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spacing w:before="11"/>
        <w:rPr>
          <w:rFonts w:ascii="Times New Roman"/>
          <w:sz w:val="24"/>
        </w:rPr>
      </w:pPr>
    </w:p>
    <w:p w:rsidR="00196761" w:rsidRDefault="001C535A">
      <w:pPr>
        <w:spacing w:line="1094" w:lineRule="exact"/>
        <w:ind w:right="539"/>
        <w:jc w:val="center"/>
        <w:rPr>
          <w:rFonts w:ascii="华文中宋" w:eastAsia="华文中宋"/>
          <w:sz w:val="84"/>
        </w:rPr>
      </w:pPr>
      <w:r>
        <w:rPr>
          <w:rFonts w:ascii="华文中宋" w:eastAsia="华文中宋" w:hint="eastAsia"/>
          <w:sz w:val="84"/>
        </w:rPr>
        <w:t>政府采购</w:t>
      </w:r>
    </w:p>
    <w:p w:rsidR="00196761" w:rsidRDefault="001C535A">
      <w:pPr>
        <w:spacing w:line="1103" w:lineRule="exact"/>
        <w:ind w:right="539"/>
        <w:jc w:val="center"/>
        <w:rPr>
          <w:rFonts w:ascii="华文中宋" w:eastAsia="华文中宋"/>
          <w:sz w:val="84"/>
        </w:rPr>
      </w:pPr>
      <w:r>
        <w:rPr>
          <w:rFonts w:ascii="华文中宋" w:eastAsia="华文中宋" w:hint="eastAsia"/>
          <w:sz w:val="84"/>
        </w:rPr>
        <w:t>竞争性谈判文件</w:t>
      </w:r>
    </w:p>
    <w:p w:rsidR="00196761" w:rsidRDefault="00196761">
      <w:pPr>
        <w:pStyle w:val="a0"/>
        <w:spacing w:before="3"/>
        <w:rPr>
          <w:rFonts w:ascii="华文中宋"/>
          <w:sz w:val="163"/>
        </w:rPr>
      </w:pPr>
    </w:p>
    <w:p w:rsidR="00196761" w:rsidRDefault="001C535A">
      <w:pPr>
        <w:pStyle w:val="a0"/>
        <w:spacing w:line="264" w:lineRule="auto"/>
        <w:ind w:left="553" w:right="1093"/>
        <w:rPr>
          <w:rFonts w:ascii="华文中宋" w:eastAsia="华文中宋"/>
        </w:rPr>
      </w:pPr>
      <w:r>
        <w:rPr>
          <w:rFonts w:ascii="华文中宋" w:eastAsia="华文中宋" w:hint="eastAsia"/>
        </w:rPr>
        <w:t>采购项目名称：</w:t>
      </w:r>
      <w:r>
        <w:rPr>
          <w:rFonts w:ascii="华文中宋" w:eastAsia="华文中宋" w:hint="eastAsia"/>
          <w:spacing w:val="-1"/>
          <w:u w:val="single"/>
        </w:rPr>
        <w:t>海西州职业技术学校幼儿保育</w:t>
      </w:r>
      <w:r w:rsidRPr="001C535A">
        <w:rPr>
          <w:rFonts w:ascii="华文中宋" w:eastAsia="华文中宋" w:hint="eastAsia"/>
          <w:spacing w:val="-1"/>
          <w:u w:val="single"/>
        </w:rPr>
        <w:t>优势特色专业</w:t>
      </w:r>
      <w:r>
        <w:rPr>
          <w:rFonts w:ascii="华文中宋" w:eastAsia="华文中宋" w:hint="eastAsia"/>
          <w:spacing w:val="-1"/>
          <w:u w:val="single"/>
        </w:rPr>
        <w:t>建设项目</w:t>
      </w:r>
    </w:p>
    <w:p w:rsidR="00196761" w:rsidRDefault="001C535A">
      <w:pPr>
        <w:pStyle w:val="a0"/>
        <w:tabs>
          <w:tab w:val="left" w:pos="1353"/>
          <w:tab w:val="left" w:pos="2153"/>
          <w:tab w:val="left" w:pos="3433"/>
          <w:tab w:val="left" w:pos="8073"/>
          <w:tab w:val="left" w:pos="8393"/>
          <w:tab w:val="left" w:pos="8470"/>
        </w:tabs>
        <w:spacing w:before="159" w:line="338" w:lineRule="auto"/>
        <w:ind w:left="553" w:right="2133"/>
        <w:rPr>
          <w:rFonts w:ascii="华文中宋" w:eastAsia="华文中宋"/>
        </w:rPr>
      </w:pPr>
      <w:r>
        <w:rPr>
          <w:rFonts w:ascii="华文中宋" w:eastAsia="华文中宋" w:hint="eastAsia"/>
        </w:rPr>
        <w:t>政府采购编号：</w:t>
      </w:r>
      <w:r>
        <w:rPr>
          <w:rFonts w:ascii="华文中宋" w:eastAsia="华文中宋" w:hint="eastAsia"/>
          <w:u w:val="single"/>
        </w:rPr>
        <w:t>青海翱翔竞谈（货物）2022-00</w:t>
      </w:r>
      <w:r w:rsidR="009B788C">
        <w:rPr>
          <w:rFonts w:ascii="华文中宋" w:eastAsia="华文中宋" w:hint="eastAsia"/>
          <w:u w:val="single"/>
        </w:rPr>
        <w:t>4</w:t>
      </w:r>
      <w:r>
        <w:rPr>
          <w:rFonts w:ascii="华文中宋" w:eastAsia="华文中宋" w:hint="eastAsia"/>
          <w:u w:val="single"/>
        </w:rPr>
        <w:tab/>
      </w:r>
      <w:r>
        <w:rPr>
          <w:rFonts w:ascii="华文中宋" w:eastAsia="华文中宋" w:hint="eastAsia"/>
          <w:u w:val="single"/>
        </w:rPr>
        <w:tab/>
      </w:r>
      <w:r>
        <w:rPr>
          <w:rFonts w:ascii="华文中宋" w:eastAsia="华文中宋" w:hint="eastAsia"/>
          <w:u w:val="single"/>
        </w:rPr>
        <w:tab/>
        <w:t xml:space="preserve"> </w:t>
      </w:r>
      <w:r>
        <w:rPr>
          <w:rFonts w:ascii="华文中宋" w:eastAsia="华文中宋" w:hint="eastAsia"/>
        </w:rPr>
        <w:t>采</w:t>
      </w:r>
      <w:r>
        <w:rPr>
          <w:rFonts w:ascii="华文中宋" w:eastAsia="华文中宋" w:hint="eastAsia"/>
        </w:rPr>
        <w:tab/>
        <w:t>购</w:t>
      </w:r>
      <w:r>
        <w:rPr>
          <w:rFonts w:ascii="华文中宋" w:eastAsia="华文中宋" w:hint="eastAsia"/>
        </w:rPr>
        <w:tab/>
        <w:t>人：</w:t>
      </w:r>
      <w:r>
        <w:rPr>
          <w:rFonts w:ascii="华文中宋" w:eastAsia="华文中宋" w:hint="eastAsia"/>
          <w:u w:val="single"/>
        </w:rPr>
        <w:t xml:space="preserve"> </w:t>
      </w:r>
      <w:r>
        <w:rPr>
          <w:rFonts w:ascii="华文中宋" w:eastAsia="华文中宋" w:hint="eastAsia"/>
          <w:u w:val="single"/>
        </w:rPr>
        <w:tab/>
      </w:r>
      <w:r>
        <w:rPr>
          <w:rFonts w:ascii="华文中宋" w:eastAsia="华文中宋" w:hint="eastAsia"/>
          <w:spacing w:val="-1"/>
          <w:u w:val="single"/>
        </w:rPr>
        <w:t>海西州职业技术学校</w:t>
      </w:r>
      <w:r>
        <w:rPr>
          <w:rFonts w:ascii="华文中宋" w:eastAsia="华文中宋" w:hint="eastAsia"/>
          <w:u w:val="single"/>
        </w:rPr>
        <w:tab/>
      </w:r>
      <w:r>
        <w:rPr>
          <w:rFonts w:ascii="华文中宋" w:eastAsia="华文中宋" w:hint="eastAsia"/>
        </w:rPr>
        <w:t xml:space="preserve"> 采购代理机构：</w:t>
      </w:r>
      <w:r>
        <w:rPr>
          <w:rFonts w:ascii="华文中宋" w:eastAsia="华文中宋" w:hint="eastAsia"/>
          <w:u w:val="single"/>
        </w:rPr>
        <w:t xml:space="preserve"> </w:t>
      </w:r>
      <w:r>
        <w:rPr>
          <w:rFonts w:ascii="华文中宋" w:eastAsia="华文中宋" w:hint="eastAsia"/>
          <w:u w:val="single"/>
        </w:rPr>
        <w:tab/>
        <w:t>青海翱翔项目管理有限公司</w:t>
      </w:r>
      <w:r>
        <w:rPr>
          <w:rFonts w:ascii="华文中宋" w:eastAsia="华文中宋" w:hint="eastAsia"/>
          <w:u w:val="single"/>
        </w:rPr>
        <w:tab/>
      </w:r>
      <w:r>
        <w:rPr>
          <w:rFonts w:ascii="华文中宋" w:eastAsia="华文中宋" w:hint="eastAsia"/>
          <w:u w:val="single"/>
        </w:rPr>
        <w:tab/>
      </w:r>
    </w:p>
    <w:p w:rsidR="00196761" w:rsidRDefault="00196761">
      <w:pPr>
        <w:pStyle w:val="a0"/>
        <w:rPr>
          <w:rFonts w:ascii="华文中宋"/>
          <w:sz w:val="20"/>
        </w:rPr>
      </w:pPr>
    </w:p>
    <w:p w:rsidR="00196761" w:rsidRDefault="00196761">
      <w:pPr>
        <w:pStyle w:val="a0"/>
        <w:rPr>
          <w:rFonts w:ascii="华文中宋"/>
          <w:sz w:val="20"/>
        </w:rPr>
      </w:pPr>
    </w:p>
    <w:p w:rsidR="00196761" w:rsidRDefault="00196761">
      <w:pPr>
        <w:pStyle w:val="a0"/>
        <w:rPr>
          <w:rFonts w:ascii="华文中宋"/>
          <w:sz w:val="20"/>
        </w:rPr>
      </w:pPr>
    </w:p>
    <w:p w:rsidR="00196761" w:rsidRDefault="00196761">
      <w:pPr>
        <w:pStyle w:val="a0"/>
        <w:rPr>
          <w:rFonts w:ascii="华文中宋"/>
          <w:sz w:val="20"/>
        </w:rPr>
      </w:pPr>
    </w:p>
    <w:p w:rsidR="00196761" w:rsidRDefault="001C535A">
      <w:pPr>
        <w:spacing w:before="226"/>
        <w:ind w:left="553"/>
        <w:rPr>
          <w:rFonts w:ascii="宋体"/>
          <w:sz w:val="30"/>
        </w:rPr>
      </w:pPr>
      <w:r>
        <w:rPr>
          <w:rFonts w:ascii="宋体"/>
          <w:sz w:val="30"/>
        </w:rPr>
        <w:t xml:space="preserve"> </w:t>
      </w:r>
    </w:p>
    <w:p w:rsidR="00196761" w:rsidRDefault="00196761">
      <w:pPr>
        <w:rPr>
          <w:rFonts w:ascii="宋体"/>
          <w:sz w:val="30"/>
        </w:rPr>
        <w:sectPr w:rsidR="00196761">
          <w:headerReference w:type="default" r:id="rId8"/>
          <w:footerReference w:type="default" r:id="rId9"/>
          <w:type w:val="continuous"/>
          <w:pgSz w:w="11910" w:h="16840"/>
          <w:pgMar w:top="1800" w:right="380" w:bottom="1100" w:left="920" w:header="1091" w:footer="911" w:gutter="0"/>
          <w:pgNumType w:start="1"/>
          <w:cols w:space="720"/>
        </w:sectPr>
      </w:pPr>
    </w:p>
    <w:p w:rsidR="00196761" w:rsidRDefault="00196761">
      <w:pPr>
        <w:pStyle w:val="a0"/>
        <w:spacing w:before="3"/>
        <w:rPr>
          <w:rFonts w:ascii="宋体"/>
          <w:sz w:val="22"/>
        </w:rPr>
      </w:pPr>
    </w:p>
    <w:p w:rsidR="00196761" w:rsidRDefault="001C535A">
      <w:pPr>
        <w:pStyle w:val="1"/>
        <w:tabs>
          <w:tab w:val="left" w:pos="879"/>
        </w:tabs>
      </w:pPr>
      <w:r>
        <w:t>目</w:t>
      </w:r>
      <w:r>
        <w:tab/>
        <w:t>录</w:t>
      </w:r>
    </w:p>
    <w:p w:rsidR="00196761" w:rsidRDefault="00196761">
      <w:pPr>
        <w:sectPr w:rsidR="00196761">
          <w:pgSz w:w="11910" w:h="16840"/>
          <w:pgMar w:top="1800" w:right="380" w:bottom="1919" w:left="920" w:header="1091" w:footer="911" w:gutter="0"/>
          <w:cols w:space="720"/>
        </w:sectPr>
      </w:pPr>
    </w:p>
    <w:sdt>
      <w:sdtPr>
        <w:id w:val="8"/>
        <w:docPartObj>
          <w:docPartGallery w:val="Table of Contents"/>
          <w:docPartUnique/>
        </w:docPartObj>
      </w:sdtPr>
      <w:sdtContent>
        <w:p w:rsidR="00196761" w:rsidRDefault="00871710">
          <w:pPr>
            <w:pStyle w:val="10"/>
            <w:tabs>
              <w:tab w:val="left" w:leader="dot" w:pos="8817"/>
            </w:tabs>
            <w:spacing w:before="156"/>
            <w:rPr>
              <w:rFonts w:ascii="Times New Roman" w:eastAsia="Times New Roman"/>
            </w:rPr>
          </w:pPr>
          <w:hyperlink w:anchor="_bookmark0" w:history="1">
            <w:r w:rsidR="001C535A">
              <w:t>第一部分</w:t>
            </w:r>
            <w:r w:rsidR="001C535A">
              <w:rPr>
                <w:spacing w:val="49"/>
              </w:rPr>
              <w:t xml:space="preserve"> </w:t>
            </w:r>
            <w:r w:rsidR="001C535A">
              <w:t>谈判邀请</w:t>
            </w:r>
          </w:hyperlink>
          <w:r w:rsidR="001C535A">
            <w:tab/>
          </w:r>
          <w:r w:rsidR="001C535A">
            <w:rPr>
              <w:rFonts w:ascii="Times New Roman" w:eastAsia="Times New Roman"/>
            </w:rPr>
            <w:t>5</w:t>
          </w:r>
        </w:p>
        <w:p w:rsidR="00196761" w:rsidRDefault="00871710">
          <w:pPr>
            <w:pStyle w:val="10"/>
            <w:tabs>
              <w:tab w:val="left" w:pos="1399"/>
              <w:tab w:val="left" w:leader="dot" w:pos="8677"/>
            </w:tabs>
            <w:rPr>
              <w:rFonts w:ascii="Times New Roman" w:eastAsia="Times New Roman"/>
            </w:rPr>
          </w:pPr>
          <w:hyperlink w:anchor="_bookmark1" w:history="1">
            <w:r w:rsidR="001C535A">
              <w:t>第二部分</w:t>
            </w:r>
            <w:r w:rsidR="001C535A">
              <w:tab/>
              <w:t>谈判须知</w:t>
            </w:r>
          </w:hyperlink>
          <w:r w:rsidR="001C535A">
            <w:tab/>
          </w:r>
          <w:r w:rsidR="001C535A">
            <w:rPr>
              <w:rFonts w:ascii="Times New Roman" w:eastAsia="Times New Roman"/>
            </w:rPr>
            <w:t>11</w:t>
          </w:r>
        </w:p>
        <w:p w:rsidR="00196761" w:rsidRDefault="00871710">
          <w:pPr>
            <w:pStyle w:val="3"/>
            <w:tabs>
              <w:tab w:val="left" w:leader="dot" w:pos="9231"/>
            </w:tabs>
            <w:spacing w:before="94"/>
            <w:rPr>
              <w:rFonts w:ascii="Times New Roman" w:eastAsia="Times New Roman"/>
            </w:rPr>
          </w:pPr>
          <w:hyperlink w:anchor="_bookmark2" w:history="1">
            <w:r w:rsidR="001C535A">
              <w:t>一、说明</w:t>
            </w:r>
          </w:hyperlink>
          <w:r w:rsidR="001C535A">
            <w:tab/>
          </w:r>
          <w:r w:rsidR="001C535A">
            <w:rPr>
              <w:rFonts w:ascii="Times New Roman" w:eastAsia="Times New Roman"/>
            </w:rPr>
            <w:t>11</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3" w:history="1">
            <w:r w:rsidR="001C535A">
              <w:t>适用范围</w:t>
            </w:r>
          </w:hyperlink>
          <w:r w:rsidR="001C535A">
            <w:tab/>
          </w:r>
          <w:r w:rsidR="001C535A">
            <w:rPr>
              <w:rFonts w:ascii="Times New Roman" w:eastAsia="Times New Roman"/>
            </w:rPr>
            <w:t>11</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4" w:history="1">
            <w:r w:rsidR="001C535A">
              <w:t>采购人及代理机构</w:t>
            </w:r>
          </w:hyperlink>
          <w:r w:rsidR="001C535A">
            <w:tab/>
          </w:r>
          <w:r w:rsidR="001C535A">
            <w:rPr>
              <w:rFonts w:ascii="Times New Roman" w:eastAsia="Times New Roman"/>
            </w:rPr>
            <w:t>11</w:t>
          </w:r>
        </w:p>
        <w:p w:rsidR="00196761" w:rsidRDefault="00871710">
          <w:pPr>
            <w:pStyle w:val="5"/>
            <w:numPr>
              <w:ilvl w:val="0"/>
              <w:numId w:val="1"/>
            </w:numPr>
            <w:tabs>
              <w:tab w:val="left" w:pos="1675"/>
              <w:tab w:val="left" w:leader="dot" w:pos="9231"/>
            </w:tabs>
            <w:spacing w:before="142"/>
            <w:ind w:hanging="282"/>
            <w:rPr>
              <w:rFonts w:ascii="Times New Roman" w:eastAsia="Times New Roman"/>
            </w:rPr>
          </w:pPr>
          <w:hyperlink w:anchor="_bookmark5" w:history="1">
            <w:r w:rsidR="001C535A">
              <w:t>供应商的资格要求</w:t>
            </w:r>
          </w:hyperlink>
          <w:r w:rsidR="001C535A">
            <w:tab/>
          </w:r>
          <w:r w:rsidR="001C535A">
            <w:rPr>
              <w:rFonts w:ascii="Times New Roman" w:eastAsia="Times New Roman"/>
            </w:rPr>
            <w:t>11</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6" w:history="1">
            <w:r w:rsidR="001C535A">
              <w:t>谈判费用</w:t>
            </w:r>
          </w:hyperlink>
          <w:r w:rsidR="001C535A">
            <w:tab/>
          </w:r>
          <w:r w:rsidR="001C535A">
            <w:rPr>
              <w:rFonts w:ascii="Times New Roman" w:eastAsia="Times New Roman"/>
            </w:rPr>
            <w:t>12</w:t>
          </w:r>
        </w:p>
        <w:p w:rsidR="00196761" w:rsidRDefault="00871710">
          <w:pPr>
            <w:pStyle w:val="3"/>
            <w:tabs>
              <w:tab w:val="left" w:leader="dot" w:pos="9231"/>
            </w:tabs>
            <w:rPr>
              <w:rFonts w:ascii="Times New Roman" w:eastAsia="Times New Roman"/>
            </w:rPr>
          </w:pPr>
          <w:hyperlink w:anchor="_bookmark7" w:history="1">
            <w:r w:rsidR="001C535A">
              <w:t>二、谈判文件</w:t>
            </w:r>
          </w:hyperlink>
          <w:r w:rsidR="001C535A">
            <w:tab/>
          </w:r>
          <w:r w:rsidR="001C535A">
            <w:rPr>
              <w:rFonts w:ascii="Times New Roman" w:eastAsia="Times New Roman"/>
            </w:rPr>
            <w:t>12</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8" w:history="1">
            <w:r w:rsidR="001C535A">
              <w:t>谈判文件的组成</w:t>
            </w:r>
          </w:hyperlink>
          <w:r w:rsidR="001C535A">
            <w:tab/>
          </w:r>
          <w:r w:rsidR="001C535A">
            <w:rPr>
              <w:rFonts w:ascii="Times New Roman" w:eastAsia="Times New Roman"/>
            </w:rPr>
            <w:t>12</w:t>
          </w:r>
        </w:p>
        <w:p w:rsidR="00196761" w:rsidRDefault="00871710">
          <w:pPr>
            <w:pStyle w:val="5"/>
            <w:numPr>
              <w:ilvl w:val="0"/>
              <w:numId w:val="1"/>
            </w:numPr>
            <w:tabs>
              <w:tab w:val="left" w:pos="1675"/>
              <w:tab w:val="left" w:leader="dot" w:pos="9231"/>
            </w:tabs>
            <w:spacing w:before="142"/>
            <w:ind w:hanging="282"/>
            <w:rPr>
              <w:rFonts w:ascii="Times New Roman" w:eastAsia="Times New Roman"/>
            </w:rPr>
          </w:pPr>
          <w:hyperlink w:anchor="_bookmark9" w:history="1">
            <w:r w:rsidR="001C535A">
              <w:t>谈判文件的澄清或者修改</w:t>
            </w:r>
          </w:hyperlink>
          <w:r w:rsidR="001C535A">
            <w:tab/>
          </w:r>
          <w:r w:rsidR="001C535A">
            <w:rPr>
              <w:rFonts w:ascii="Times New Roman" w:eastAsia="Times New Roman"/>
            </w:rPr>
            <w:t>13</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10" w:history="1">
            <w:r w:rsidR="001C535A">
              <w:t>谈判文件的询问或质疑</w:t>
            </w:r>
          </w:hyperlink>
          <w:r w:rsidR="001C535A">
            <w:tab/>
          </w:r>
          <w:r w:rsidR="001C535A">
            <w:rPr>
              <w:rFonts w:ascii="Times New Roman" w:eastAsia="Times New Roman"/>
            </w:rPr>
            <w:t>13</w:t>
          </w:r>
        </w:p>
        <w:p w:rsidR="00196761" w:rsidRDefault="00871710">
          <w:pPr>
            <w:pStyle w:val="3"/>
            <w:tabs>
              <w:tab w:val="left" w:leader="dot" w:pos="9231"/>
            </w:tabs>
            <w:rPr>
              <w:rFonts w:ascii="Times New Roman" w:eastAsia="Times New Roman"/>
            </w:rPr>
          </w:pPr>
          <w:hyperlink w:anchor="_bookmark11" w:history="1">
            <w:r w:rsidR="001C535A">
              <w:t>三、响应文件</w:t>
            </w:r>
          </w:hyperlink>
          <w:r w:rsidR="001C535A">
            <w:tab/>
          </w:r>
          <w:r w:rsidR="001C535A">
            <w:rPr>
              <w:rFonts w:ascii="Times New Roman" w:eastAsia="Times New Roman"/>
            </w:rPr>
            <w:t>13</w:t>
          </w:r>
        </w:p>
        <w:p w:rsidR="00196761" w:rsidRDefault="00871710">
          <w:pPr>
            <w:pStyle w:val="5"/>
            <w:numPr>
              <w:ilvl w:val="0"/>
              <w:numId w:val="1"/>
            </w:numPr>
            <w:tabs>
              <w:tab w:val="left" w:pos="1675"/>
              <w:tab w:val="left" w:leader="dot" w:pos="9231"/>
            </w:tabs>
            <w:ind w:hanging="282"/>
            <w:rPr>
              <w:rFonts w:ascii="Times New Roman" w:eastAsia="Times New Roman"/>
            </w:rPr>
          </w:pPr>
          <w:hyperlink w:anchor="_bookmark12" w:history="1">
            <w:r w:rsidR="001C535A">
              <w:t>一般要求</w:t>
            </w:r>
          </w:hyperlink>
          <w:r w:rsidR="001C535A">
            <w:tab/>
          </w:r>
          <w:r w:rsidR="001C535A">
            <w:rPr>
              <w:rFonts w:ascii="Times New Roman" w:eastAsia="Times New Roman"/>
            </w:rPr>
            <w:t>13</w:t>
          </w:r>
        </w:p>
        <w:p w:rsidR="00196761" w:rsidRDefault="00871710">
          <w:pPr>
            <w:pStyle w:val="5"/>
            <w:numPr>
              <w:ilvl w:val="0"/>
              <w:numId w:val="1"/>
            </w:numPr>
            <w:tabs>
              <w:tab w:val="left" w:pos="1675"/>
              <w:tab w:val="left" w:leader="dot" w:pos="9231"/>
            </w:tabs>
            <w:spacing w:before="142"/>
            <w:ind w:hanging="282"/>
            <w:rPr>
              <w:rFonts w:ascii="Times New Roman" w:eastAsia="Times New Roman"/>
            </w:rPr>
          </w:pPr>
          <w:hyperlink w:anchor="_bookmark13" w:history="1">
            <w:r w:rsidR="001C535A">
              <w:t>报价要求</w:t>
            </w:r>
          </w:hyperlink>
          <w:r w:rsidR="001C535A">
            <w:tab/>
          </w:r>
          <w:r w:rsidR="001C535A">
            <w:rPr>
              <w:rFonts w:ascii="Times New Roman" w:eastAsia="Times New Roman"/>
            </w:rPr>
            <w:t>14</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14" w:history="1">
            <w:r w:rsidR="001C535A">
              <w:t>保证金</w:t>
            </w:r>
          </w:hyperlink>
          <w:r w:rsidR="001C535A">
            <w:tab/>
          </w:r>
          <w:r w:rsidR="001C535A">
            <w:rPr>
              <w:rFonts w:ascii="Times New Roman" w:eastAsia="Times New Roman"/>
            </w:rPr>
            <w:t>15</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15" w:history="1">
            <w:r w:rsidR="001C535A">
              <w:t>响应文件的组成</w:t>
            </w:r>
          </w:hyperlink>
          <w:r w:rsidR="001C535A">
            <w:tab/>
          </w:r>
          <w:r w:rsidR="001C535A">
            <w:rPr>
              <w:rFonts w:ascii="Times New Roman" w:eastAsia="Times New Roman"/>
            </w:rPr>
            <w:t>16</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16" w:history="1">
            <w:r w:rsidR="001C535A">
              <w:t>响应文件有效期</w:t>
            </w:r>
          </w:hyperlink>
          <w:r w:rsidR="001C535A">
            <w:tab/>
          </w:r>
          <w:r w:rsidR="001C535A">
            <w:rPr>
              <w:rFonts w:ascii="Times New Roman" w:eastAsia="Times New Roman"/>
            </w:rPr>
            <w:t>18</w:t>
          </w:r>
        </w:p>
        <w:p w:rsidR="00196761" w:rsidRDefault="00871710">
          <w:pPr>
            <w:pStyle w:val="5"/>
            <w:numPr>
              <w:ilvl w:val="0"/>
              <w:numId w:val="1"/>
            </w:numPr>
            <w:tabs>
              <w:tab w:val="left" w:pos="1815"/>
              <w:tab w:val="left" w:leader="dot" w:pos="9231"/>
            </w:tabs>
            <w:spacing w:before="142"/>
            <w:ind w:left="1815" w:hanging="422"/>
            <w:rPr>
              <w:rFonts w:ascii="Times New Roman" w:eastAsia="Times New Roman"/>
            </w:rPr>
          </w:pPr>
          <w:hyperlink w:anchor="_bookmark17" w:history="1">
            <w:r w:rsidR="001C535A">
              <w:t>响应文件的签署及规定</w:t>
            </w:r>
          </w:hyperlink>
          <w:r w:rsidR="001C535A">
            <w:tab/>
          </w:r>
          <w:r w:rsidR="001C535A">
            <w:rPr>
              <w:rFonts w:ascii="Times New Roman" w:eastAsia="Times New Roman"/>
            </w:rPr>
            <w:t>18</w:t>
          </w:r>
        </w:p>
        <w:p w:rsidR="00196761" w:rsidRDefault="00871710">
          <w:pPr>
            <w:pStyle w:val="3"/>
            <w:tabs>
              <w:tab w:val="left" w:leader="dot" w:pos="9231"/>
            </w:tabs>
            <w:rPr>
              <w:rFonts w:ascii="Times New Roman" w:eastAsia="Times New Roman"/>
            </w:rPr>
          </w:pPr>
          <w:hyperlink w:anchor="_bookmark18" w:history="1">
            <w:r w:rsidR="001C535A">
              <w:t>四、响应文件的递交</w:t>
            </w:r>
          </w:hyperlink>
          <w:r w:rsidR="001C535A">
            <w:tab/>
          </w:r>
          <w:r w:rsidR="001C535A">
            <w:rPr>
              <w:rFonts w:ascii="Times New Roman" w:eastAsia="Times New Roman"/>
            </w:rPr>
            <w:t>19</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19" w:history="1">
            <w:r w:rsidR="001C535A">
              <w:t>响应文件的密封和标记</w:t>
            </w:r>
          </w:hyperlink>
          <w:r w:rsidR="001C535A">
            <w:tab/>
          </w:r>
          <w:r w:rsidR="001C535A">
            <w:rPr>
              <w:rFonts w:ascii="Times New Roman" w:eastAsia="Times New Roman"/>
            </w:rPr>
            <w:t>19</w:t>
          </w:r>
        </w:p>
        <w:p w:rsidR="00196761" w:rsidRDefault="00871710">
          <w:pPr>
            <w:pStyle w:val="5"/>
            <w:numPr>
              <w:ilvl w:val="0"/>
              <w:numId w:val="1"/>
            </w:numPr>
            <w:tabs>
              <w:tab w:val="left" w:pos="1815"/>
              <w:tab w:val="left" w:leader="dot" w:pos="9231"/>
            </w:tabs>
            <w:ind w:left="1815" w:hanging="422"/>
            <w:rPr>
              <w:rFonts w:ascii="Times New Roman" w:eastAsia="Times New Roman"/>
            </w:rPr>
          </w:pPr>
          <w:hyperlink w:anchor="_bookmark20" w:history="1">
            <w:r w:rsidR="001C535A">
              <w:t>响应文件的递交与接收</w:t>
            </w:r>
          </w:hyperlink>
          <w:r w:rsidR="001C535A">
            <w:tab/>
          </w:r>
          <w:r w:rsidR="001C535A">
            <w:rPr>
              <w:rFonts w:ascii="Times New Roman" w:eastAsia="Times New Roman"/>
            </w:rPr>
            <w:t>19</w:t>
          </w:r>
        </w:p>
        <w:p w:rsidR="00196761" w:rsidRDefault="00871710">
          <w:pPr>
            <w:pStyle w:val="5"/>
            <w:numPr>
              <w:ilvl w:val="0"/>
              <w:numId w:val="1"/>
            </w:numPr>
            <w:tabs>
              <w:tab w:val="left" w:pos="1815"/>
              <w:tab w:val="left" w:leader="dot" w:pos="9231"/>
            </w:tabs>
            <w:spacing w:before="142"/>
            <w:ind w:left="1815" w:hanging="422"/>
            <w:rPr>
              <w:rFonts w:ascii="Times New Roman" w:eastAsia="Times New Roman"/>
            </w:rPr>
          </w:pPr>
          <w:hyperlink w:anchor="_bookmark21" w:history="1">
            <w:r w:rsidR="001C535A">
              <w:t>响应文件的补充、修改或者撤回</w:t>
            </w:r>
          </w:hyperlink>
          <w:r w:rsidR="001C535A">
            <w:tab/>
          </w:r>
          <w:r w:rsidR="001C535A">
            <w:rPr>
              <w:rFonts w:ascii="Times New Roman" w:eastAsia="Times New Roman"/>
            </w:rPr>
            <w:t>20</w:t>
          </w:r>
        </w:p>
        <w:p w:rsidR="00196761" w:rsidRDefault="00871710">
          <w:pPr>
            <w:pStyle w:val="3"/>
            <w:tabs>
              <w:tab w:val="left" w:leader="dot" w:pos="9231"/>
            </w:tabs>
            <w:rPr>
              <w:rFonts w:ascii="Times New Roman" w:eastAsia="Times New Roman"/>
            </w:rPr>
          </w:pPr>
          <w:hyperlink w:anchor="_bookmark22" w:history="1">
            <w:r w:rsidR="001C535A">
              <w:t>五、响应文件的评审与谈判</w:t>
            </w:r>
          </w:hyperlink>
          <w:r w:rsidR="001C535A">
            <w:tab/>
          </w:r>
          <w:r w:rsidR="001C535A">
            <w:rPr>
              <w:rFonts w:ascii="Times New Roman" w:eastAsia="Times New Roman"/>
            </w:rPr>
            <w:t>20</w:t>
          </w:r>
        </w:p>
        <w:p w:rsidR="00196761" w:rsidRDefault="00871710">
          <w:pPr>
            <w:pStyle w:val="5"/>
            <w:numPr>
              <w:ilvl w:val="0"/>
              <w:numId w:val="1"/>
            </w:numPr>
            <w:tabs>
              <w:tab w:val="left" w:pos="1815"/>
              <w:tab w:val="left" w:leader="dot" w:pos="9231"/>
            </w:tabs>
            <w:spacing w:after="20"/>
            <w:ind w:left="1815" w:hanging="422"/>
            <w:rPr>
              <w:rFonts w:ascii="Times New Roman" w:eastAsia="Times New Roman"/>
            </w:rPr>
          </w:pPr>
          <w:hyperlink w:anchor="_bookmark23" w:history="1">
            <w:r w:rsidR="001C535A">
              <w:t>谈判小组</w:t>
            </w:r>
          </w:hyperlink>
          <w:r w:rsidR="001C535A">
            <w:tab/>
          </w:r>
          <w:r w:rsidR="001C535A">
            <w:rPr>
              <w:rFonts w:ascii="Times New Roman" w:eastAsia="Times New Roman"/>
            </w:rPr>
            <w:t>20</w:t>
          </w:r>
        </w:p>
        <w:p w:rsidR="00196761" w:rsidRDefault="00871710">
          <w:pPr>
            <w:pStyle w:val="5"/>
            <w:numPr>
              <w:ilvl w:val="0"/>
              <w:numId w:val="1"/>
            </w:numPr>
            <w:tabs>
              <w:tab w:val="left" w:pos="1815"/>
              <w:tab w:val="right" w:leader="dot" w:pos="9511"/>
            </w:tabs>
            <w:spacing w:before="285"/>
            <w:ind w:left="1815" w:hanging="422"/>
            <w:rPr>
              <w:rFonts w:ascii="Times New Roman" w:eastAsia="Times New Roman"/>
            </w:rPr>
          </w:pPr>
          <w:hyperlink w:anchor="_bookmark24" w:history="1">
            <w:r w:rsidR="001C535A">
              <w:t>响应文件审查</w:t>
            </w:r>
          </w:hyperlink>
          <w:r w:rsidR="001C535A">
            <w:tab/>
          </w:r>
          <w:r w:rsidR="001C535A">
            <w:rPr>
              <w:rFonts w:ascii="Times New Roman" w:eastAsia="Times New Roman"/>
            </w:rPr>
            <w:t>21</w:t>
          </w:r>
        </w:p>
        <w:p w:rsidR="00196761" w:rsidRDefault="00871710">
          <w:pPr>
            <w:pStyle w:val="5"/>
            <w:numPr>
              <w:ilvl w:val="0"/>
              <w:numId w:val="1"/>
            </w:numPr>
            <w:tabs>
              <w:tab w:val="left" w:pos="1815"/>
              <w:tab w:val="right" w:leader="dot" w:pos="9511"/>
            </w:tabs>
            <w:ind w:left="1815" w:hanging="422"/>
            <w:rPr>
              <w:rFonts w:ascii="Times New Roman" w:eastAsia="Times New Roman"/>
            </w:rPr>
          </w:pPr>
          <w:hyperlink w:anchor="_bookmark25" w:history="1">
            <w:r w:rsidR="001C535A">
              <w:t>谈判程序</w:t>
            </w:r>
          </w:hyperlink>
          <w:r w:rsidR="001C535A">
            <w:tab/>
          </w:r>
          <w:r w:rsidR="001C535A">
            <w:rPr>
              <w:rFonts w:ascii="Times New Roman" w:eastAsia="Times New Roman"/>
            </w:rPr>
            <w:t>22</w:t>
          </w:r>
        </w:p>
        <w:p w:rsidR="00196761" w:rsidRDefault="00871710">
          <w:pPr>
            <w:pStyle w:val="5"/>
            <w:tabs>
              <w:tab w:val="right" w:leader="dot" w:pos="9511"/>
            </w:tabs>
            <w:ind w:left="1393" w:firstLine="0"/>
            <w:rPr>
              <w:rFonts w:ascii="Times New Roman" w:eastAsia="Times New Roman"/>
            </w:rPr>
          </w:pPr>
          <w:hyperlink w:anchor="_bookmark26" w:history="1">
            <w:r w:rsidR="001C535A">
              <w:t>20.澄清</w:t>
            </w:r>
          </w:hyperlink>
          <w:r w:rsidR="001C535A">
            <w:tab/>
          </w:r>
          <w:r w:rsidR="001C535A">
            <w:rPr>
              <w:rFonts w:ascii="Times New Roman" w:eastAsia="Times New Roman"/>
            </w:rPr>
            <w:t>23</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27" w:history="1">
            <w:r w:rsidR="001C535A">
              <w:t>退出谈判</w:t>
            </w:r>
          </w:hyperlink>
          <w:r w:rsidR="001C535A">
            <w:tab/>
          </w:r>
          <w:r w:rsidR="001C535A">
            <w:rPr>
              <w:rFonts w:ascii="Times New Roman" w:eastAsia="Times New Roman"/>
            </w:rPr>
            <w:t>24</w:t>
          </w:r>
        </w:p>
        <w:p w:rsidR="00196761" w:rsidRDefault="00871710">
          <w:pPr>
            <w:pStyle w:val="5"/>
            <w:numPr>
              <w:ilvl w:val="0"/>
              <w:numId w:val="2"/>
            </w:numPr>
            <w:tabs>
              <w:tab w:val="left" w:pos="1815"/>
              <w:tab w:val="right" w:leader="dot" w:pos="9511"/>
            </w:tabs>
            <w:spacing w:before="142"/>
            <w:ind w:hanging="422"/>
            <w:rPr>
              <w:rFonts w:ascii="Times New Roman" w:eastAsia="Times New Roman"/>
            </w:rPr>
          </w:pPr>
          <w:hyperlink w:anchor="_bookmark28" w:history="1">
            <w:r w:rsidR="001C535A">
              <w:t>最后报价</w:t>
            </w:r>
          </w:hyperlink>
          <w:r w:rsidR="001C535A">
            <w:tab/>
          </w:r>
          <w:r w:rsidR="001C535A">
            <w:rPr>
              <w:rFonts w:ascii="Times New Roman" w:eastAsia="Times New Roman"/>
            </w:rPr>
            <w:t>24</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29" w:history="1">
            <w:r w:rsidR="001C535A">
              <w:t>确定成交供应商</w:t>
            </w:r>
          </w:hyperlink>
          <w:r w:rsidR="001C535A">
            <w:tab/>
          </w:r>
          <w:r w:rsidR="001C535A">
            <w:rPr>
              <w:rFonts w:ascii="Times New Roman" w:eastAsia="Times New Roman"/>
            </w:rPr>
            <w:t>25</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0" w:history="1">
            <w:r w:rsidR="001C535A">
              <w:t>重新评审</w:t>
            </w:r>
          </w:hyperlink>
          <w:r w:rsidR="001C535A">
            <w:tab/>
          </w:r>
          <w:r w:rsidR="001C535A">
            <w:rPr>
              <w:rFonts w:ascii="Times New Roman" w:eastAsia="Times New Roman"/>
            </w:rPr>
            <w:t>26</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1" w:history="1">
            <w:r w:rsidR="001C535A">
              <w:t>谈判终止</w:t>
            </w:r>
          </w:hyperlink>
          <w:r w:rsidR="001C535A">
            <w:tab/>
          </w:r>
          <w:r w:rsidR="001C535A">
            <w:rPr>
              <w:rFonts w:ascii="Times New Roman" w:eastAsia="Times New Roman"/>
            </w:rPr>
            <w:t>26</w:t>
          </w:r>
        </w:p>
        <w:p w:rsidR="00196761" w:rsidRDefault="00871710">
          <w:pPr>
            <w:pStyle w:val="5"/>
            <w:numPr>
              <w:ilvl w:val="0"/>
              <w:numId w:val="2"/>
            </w:numPr>
            <w:tabs>
              <w:tab w:val="left" w:pos="1815"/>
              <w:tab w:val="right" w:leader="dot" w:pos="9511"/>
            </w:tabs>
            <w:spacing w:before="142"/>
            <w:ind w:hanging="422"/>
            <w:rPr>
              <w:rFonts w:ascii="Times New Roman" w:eastAsia="Times New Roman"/>
            </w:rPr>
          </w:pPr>
          <w:hyperlink w:anchor="_bookmark32" w:history="1">
            <w:r w:rsidR="001C535A">
              <w:t>串通情形认定及处理</w:t>
            </w:r>
          </w:hyperlink>
          <w:r w:rsidR="001C535A">
            <w:tab/>
          </w:r>
          <w:r w:rsidR="001C535A">
            <w:rPr>
              <w:rFonts w:ascii="Times New Roman" w:eastAsia="Times New Roman"/>
            </w:rPr>
            <w:t>27</w:t>
          </w:r>
        </w:p>
        <w:p w:rsidR="00196761" w:rsidRDefault="00871710">
          <w:pPr>
            <w:pStyle w:val="3"/>
            <w:tabs>
              <w:tab w:val="left" w:leader="dot" w:pos="9231"/>
            </w:tabs>
            <w:rPr>
              <w:rFonts w:ascii="Times New Roman" w:eastAsia="Times New Roman"/>
            </w:rPr>
          </w:pPr>
          <w:hyperlink w:anchor="_bookmark22" w:history="1">
            <w:r w:rsidR="001C535A">
              <w:t>六、成交结果信息公布与授予合同</w:t>
            </w:r>
            <w:r w:rsidR="001C535A">
              <w:tab/>
            </w:r>
            <w:r w:rsidR="001C535A">
              <w:rPr>
                <w:rFonts w:ascii="Times New Roman" w:eastAsia="Times New Roman"/>
              </w:rPr>
              <w:t>2</w:t>
            </w:r>
          </w:hyperlink>
          <w:r w:rsidR="001C535A">
            <w:rPr>
              <w:rFonts w:ascii="Times New Roman" w:eastAsia="Times New Roman"/>
            </w:rPr>
            <w:t>6</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3" w:history="1">
            <w:r w:rsidR="001C535A">
              <w:t>成交信息的公布与通知</w:t>
            </w:r>
          </w:hyperlink>
          <w:r w:rsidR="001C535A">
            <w:tab/>
          </w:r>
          <w:r w:rsidR="001C535A">
            <w:rPr>
              <w:rFonts w:ascii="Times New Roman" w:eastAsia="Times New Roman"/>
            </w:rPr>
            <w:t>28</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4" w:history="1">
            <w:r w:rsidR="001C535A">
              <w:t>授予合同</w:t>
            </w:r>
          </w:hyperlink>
          <w:r w:rsidR="001C535A">
            <w:tab/>
          </w:r>
          <w:r w:rsidR="001C535A">
            <w:rPr>
              <w:rFonts w:ascii="Times New Roman" w:eastAsia="Times New Roman"/>
            </w:rPr>
            <w:t>29</w:t>
          </w:r>
        </w:p>
        <w:p w:rsidR="00196761" w:rsidRDefault="00871710">
          <w:pPr>
            <w:pStyle w:val="5"/>
            <w:numPr>
              <w:ilvl w:val="0"/>
              <w:numId w:val="2"/>
            </w:numPr>
            <w:tabs>
              <w:tab w:val="left" w:pos="1815"/>
              <w:tab w:val="right" w:leader="dot" w:pos="9511"/>
            </w:tabs>
            <w:spacing w:before="142"/>
            <w:ind w:hanging="422"/>
            <w:rPr>
              <w:rFonts w:ascii="Times New Roman" w:eastAsia="Times New Roman"/>
            </w:rPr>
          </w:pPr>
          <w:hyperlink w:anchor="_bookmark35" w:history="1">
            <w:r w:rsidR="001C535A">
              <w:t>履约验收</w:t>
            </w:r>
          </w:hyperlink>
          <w:r w:rsidR="001C535A">
            <w:tab/>
          </w:r>
          <w:r w:rsidR="001C535A">
            <w:rPr>
              <w:rFonts w:ascii="Times New Roman" w:eastAsia="Times New Roman"/>
            </w:rPr>
            <w:t>29</w:t>
          </w:r>
        </w:p>
        <w:p w:rsidR="00196761" w:rsidRDefault="00871710">
          <w:pPr>
            <w:pStyle w:val="3"/>
            <w:tabs>
              <w:tab w:val="right" w:leader="dot" w:pos="9511"/>
            </w:tabs>
            <w:rPr>
              <w:rFonts w:ascii="Times New Roman" w:eastAsia="Times New Roman"/>
            </w:rPr>
          </w:pPr>
          <w:hyperlink w:anchor="_bookmark36" w:history="1">
            <w:r w:rsidR="001C535A">
              <w:t>七、询问与质疑</w:t>
            </w:r>
          </w:hyperlink>
          <w:r w:rsidR="001C535A">
            <w:tab/>
          </w:r>
          <w:r w:rsidR="001C535A">
            <w:rPr>
              <w:rFonts w:ascii="Times New Roman" w:eastAsia="Times New Roman"/>
            </w:rPr>
            <w:t>30</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37" w:history="1">
            <w:r w:rsidR="001C535A">
              <w:t>对采购过程、结果的询问及质疑</w:t>
            </w:r>
          </w:hyperlink>
          <w:r w:rsidR="001C535A">
            <w:tab/>
          </w:r>
          <w:r w:rsidR="001C535A">
            <w:rPr>
              <w:rFonts w:ascii="Times New Roman" w:eastAsia="Times New Roman"/>
            </w:rPr>
            <w:t>30</w:t>
          </w:r>
        </w:p>
        <w:p w:rsidR="00196761" w:rsidRDefault="00871710">
          <w:pPr>
            <w:pStyle w:val="3"/>
            <w:tabs>
              <w:tab w:val="right" w:leader="dot" w:pos="9511"/>
            </w:tabs>
            <w:rPr>
              <w:rFonts w:ascii="Times New Roman" w:eastAsia="Times New Roman"/>
            </w:rPr>
          </w:pPr>
          <w:hyperlink w:anchor="_bookmark38" w:history="1">
            <w:r w:rsidR="001C535A">
              <w:t>八、政府采购政策</w:t>
            </w:r>
          </w:hyperlink>
          <w:r w:rsidR="001C535A">
            <w:tab/>
          </w:r>
          <w:r w:rsidR="001C535A">
            <w:rPr>
              <w:rFonts w:ascii="Times New Roman" w:eastAsia="Times New Roman"/>
            </w:rPr>
            <w:t>30</w:t>
          </w:r>
        </w:p>
        <w:p w:rsidR="00196761" w:rsidRDefault="00871710">
          <w:pPr>
            <w:pStyle w:val="5"/>
            <w:numPr>
              <w:ilvl w:val="0"/>
              <w:numId w:val="2"/>
            </w:numPr>
            <w:tabs>
              <w:tab w:val="left" w:pos="1815"/>
              <w:tab w:val="right" w:leader="dot" w:pos="9511"/>
            </w:tabs>
            <w:spacing w:before="142"/>
            <w:ind w:hanging="422"/>
            <w:rPr>
              <w:rFonts w:ascii="Times New Roman" w:eastAsia="Times New Roman"/>
            </w:rPr>
          </w:pPr>
          <w:hyperlink w:anchor="_bookmark39" w:history="1">
            <w:r w:rsidR="001C535A">
              <w:t>政府采购政策</w:t>
            </w:r>
          </w:hyperlink>
          <w:r w:rsidR="001C535A">
            <w:tab/>
          </w:r>
          <w:r w:rsidR="001C535A">
            <w:rPr>
              <w:rFonts w:ascii="Times New Roman" w:eastAsia="Times New Roman"/>
            </w:rPr>
            <w:t>30</w:t>
          </w:r>
        </w:p>
        <w:p w:rsidR="00196761" w:rsidRDefault="00871710">
          <w:pPr>
            <w:pStyle w:val="3"/>
            <w:tabs>
              <w:tab w:val="right" w:leader="dot" w:pos="9511"/>
            </w:tabs>
            <w:rPr>
              <w:rFonts w:ascii="Times New Roman" w:eastAsia="Times New Roman"/>
            </w:rPr>
          </w:pPr>
          <w:hyperlink w:anchor="_bookmark40" w:history="1">
            <w:r w:rsidR="001C535A">
              <w:t>九、其他规定</w:t>
            </w:r>
          </w:hyperlink>
          <w:r w:rsidR="001C535A">
            <w:tab/>
          </w:r>
          <w:r w:rsidR="001C535A">
            <w:rPr>
              <w:rFonts w:ascii="Times New Roman" w:eastAsia="Times New Roman"/>
            </w:rPr>
            <w:t>32</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41" w:history="1">
            <w:r w:rsidR="001C535A">
              <w:t>代理服务费</w:t>
            </w:r>
          </w:hyperlink>
          <w:r w:rsidR="001C535A">
            <w:tab/>
          </w:r>
          <w:r w:rsidR="001C535A">
            <w:rPr>
              <w:rFonts w:ascii="Times New Roman" w:eastAsia="Times New Roman"/>
            </w:rPr>
            <w:t>32</w:t>
          </w:r>
        </w:p>
        <w:p w:rsidR="00196761" w:rsidRDefault="00871710">
          <w:pPr>
            <w:pStyle w:val="5"/>
            <w:numPr>
              <w:ilvl w:val="0"/>
              <w:numId w:val="2"/>
            </w:numPr>
            <w:tabs>
              <w:tab w:val="left" w:pos="1815"/>
              <w:tab w:val="right" w:leader="dot" w:pos="9511"/>
            </w:tabs>
            <w:ind w:hanging="422"/>
            <w:rPr>
              <w:rFonts w:ascii="Times New Roman" w:eastAsia="Times New Roman"/>
            </w:rPr>
          </w:pPr>
          <w:hyperlink w:anchor="_bookmark42" w:history="1">
            <w:r w:rsidR="001C535A">
              <w:t>其他规定</w:t>
            </w:r>
          </w:hyperlink>
          <w:r w:rsidR="001C535A">
            <w:tab/>
          </w:r>
          <w:r w:rsidR="001C535A">
            <w:rPr>
              <w:rFonts w:ascii="Times New Roman" w:eastAsia="Times New Roman"/>
            </w:rPr>
            <w:t>32</w:t>
          </w:r>
        </w:p>
        <w:p w:rsidR="00196761" w:rsidRDefault="00871710">
          <w:pPr>
            <w:pStyle w:val="20"/>
            <w:tabs>
              <w:tab w:val="right" w:leader="dot" w:pos="9511"/>
            </w:tabs>
            <w:rPr>
              <w:rFonts w:ascii="Times New Roman" w:eastAsia="Times New Roman"/>
            </w:rPr>
          </w:pPr>
          <w:hyperlink w:anchor="_bookmark43" w:history="1">
            <w:r w:rsidR="001C535A">
              <w:t>第三部分</w:t>
            </w:r>
            <w:r w:rsidR="001C535A">
              <w:rPr>
                <w:spacing w:val="49"/>
              </w:rPr>
              <w:t xml:space="preserve"> </w:t>
            </w:r>
            <w:r w:rsidR="001C535A">
              <w:t>采购需求</w:t>
            </w:r>
          </w:hyperlink>
          <w:r w:rsidR="001C535A">
            <w:tab/>
          </w:r>
          <w:r w:rsidR="001C535A">
            <w:rPr>
              <w:rFonts w:ascii="Times New Roman" w:eastAsia="Times New Roman"/>
            </w:rPr>
            <w:t>33</w:t>
          </w:r>
        </w:p>
        <w:p w:rsidR="00196761" w:rsidRDefault="00871710">
          <w:pPr>
            <w:pStyle w:val="3"/>
            <w:tabs>
              <w:tab w:val="right" w:leader="dot" w:pos="9511"/>
            </w:tabs>
            <w:spacing w:before="94"/>
            <w:rPr>
              <w:rFonts w:ascii="Times New Roman" w:eastAsia="Times New Roman"/>
            </w:rPr>
          </w:pPr>
          <w:hyperlink w:anchor="_bookmark44" w:history="1">
            <w:r w:rsidR="001C535A">
              <w:t>十、响应说明</w:t>
            </w:r>
          </w:hyperlink>
          <w:r w:rsidR="001C535A">
            <w:tab/>
          </w:r>
          <w:r w:rsidR="001C535A">
            <w:rPr>
              <w:rFonts w:ascii="Times New Roman" w:eastAsia="Times New Roman"/>
            </w:rPr>
            <w:t>33</w:t>
          </w:r>
        </w:p>
        <w:p w:rsidR="00196761" w:rsidRDefault="00871710">
          <w:pPr>
            <w:pStyle w:val="3"/>
            <w:tabs>
              <w:tab w:val="right" w:leader="dot" w:pos="9511"/>
            </w:tabs>
            <w:spacing w:before="142"/>
            <w:rPr>
              <w:rFonts w:ascii="Times New Roman" w:eastAsia="Times New Roman"/>
            </w:rPr>
          </w:pPr>
          <w:hyperlink w:anchor="_bookmark45" w:history="1">
            <w:r w:rsidR="001C535A">
              <w:t>十一、重要指标</w:t>
            </w:r>
          </w:hyperlink>
          <w:r w:rsidR="001C535A">
            <w:tab/>
          </w:r>
          <w:r w:rsidR="001C535A">
            <w:rPr>
              <w:rFonts w:ascii="Times New Roman" w:eastAsia="Times New Roman"/>
            </w:rPr>
            <w:t>33</w:t>
          </w:r>
        </w:p>
        <w:p w:rsidR="00196761" w:rsidRDefault="00871710">
          <w:pPr>
            <w:pStyle w:val="20"/>
            <w:tabs>
              <w:tab w:val="right" w:leader="dot" w:pos="9511"/>
            </w:tabs>
            <w:spacing w:before="102"/>
            <w:rPr>
              <w:rFonts w:ascii="Times New Roman" w:eastAsia="Times New Roman"/>
            </w:rPr>
          </w:pPr>
          <w:hyperlink w:anchor="_bookmark46" w:history="1">
            <w:r w:rsidR="001C535A">
              <w:t>第四部分</w:t>
            </w:r>
            <w:r w:rsidR="001C535A">
              <w:rPr>
                <w:spacing w:val="49"/>
              </w:rPr>
              <w:t xml:space="preserve"> </w:t>
            </w:r>
            <w:r w:rsidR="001C535A">
              <w:t>谈判响应文件格式</w:t>
            </w:r>
          </w:hyperlink>
          <w:r w:rsidR="001C535A">
            <w:tab/>
          </w:r>
          <w:r w:rsidR="001C535A">
            <w:rPr>
              <w:rFonts w:ascii="Times New Roman" w:eastAsia="Times New Roman"/>
            </w:rPr>
            <w:t>75</w:t>
          </w:r>
        </w:p>
        <w:p w:rsidR="00196761" w:rsidRDefault="00871710">
          <w:pPr>
            <w:pStyle w:val="3"/>
            <w:tabs>
              <w:tab w:val="right" w:leader="dot" w:pos="9511"/>
            </w:tabs>
            <w:spacing w:before="94" w:after="240"/>
            <w:rPr>
              <w:rFonts w:ascii="Times New Roman" w:eastAsia="Times New Roman"/>
            </w:rPr>
          </w:pPr>
          <w:hyperlink w:anchor="_bookmark47" w:history="1">
            <w:r w:rsidR="001C535A">
              <w:t>十二、谈判响应文件的组成</w:t>
            </w:r>
          </w:hyperlink>
          <w:r w:rsidR="001C535A">
            <w:tab/>
          </w:r>
          <w:r w:rsidR="001C535A">
            <w:rPr>
              <w:rFonts w:ascii="Times New Roman" w:eastAsia="Times New Roman"/>
            </w:rPr>
            <w:t>75</w:t>
          </w:r>
        </w:p>
        <w:p w:rsidR="00196761" w:rsidRDefault="00871710">
          <w:pPr>
            <w:pStyle w:val="4"/>
            <w:tabs>
              <w:tab w:val="left" w:leader="dot" w:pos="9231"/>
            </w:tabs>
            <w:spacing w:before="285"/>
            <w:rPr>
              <w:rFonts w:ascii="Times New Roman" w:eastAsia="Times New Roman"/>
            </w:rPr>
          </w:pPr>
          <w:hyperlink w:anchor="_bookmark48" w:history="1">
            <w:r w:rsidR="001C535A">
              <w:t>（一）资格审查部分</w:t>
            </w:r>
          </w:hyperlink>
          <w:r w:rsidR="001C535A">
            <w:tab/>
          </w:r>
          <w:r w:rsidR="001C535A">
            <w:rPr>
              <w:rFonts w:ascii="Times New Roman" w:eastAsia="Times New Roman"/>
            </w:rPr>
            <w:t>75</w:t>
          </w:r>
        </w:p>
        <w:p w:rsidR="00196761" w:rsidRDefault="00871710">
          <w:pPr>
            <w:pStyle w:val="4"/>
            <w:tabs>
              <w:tab w:val="left" w:leader="dot" w:pos="9231"/>
            </w:tabs>
            <w:rPr>
              <w:rFonts w:ascii="Times New Roman" w:eastAsia="Times New Roman"/>
            </w:rPr>
          </w:pPr>
          <w:hyperlink w:anchor="_bookmark49" w:history="1">
            <w:r w:rsidR="001C535A">
              <w:t>（二）有效性、完整性、响应程度审查部分</w:t>
            </w:r>
          </w:hyperlink>
          <w:r w:rsidR="001C535A">
            <w:tab/>
          </w:r>
          <w:r w:rsidR="001C535A">
            <w:rPr>
              <w:rFonts w:ascii="Times New Roman" w:eastAsia="Times New Roman"/>
            </w:rPr>
            <w:t>75</w:t>
          </w:r>
        </w:p>
        <w:p w:rsidR="00196761" w:rsidRDefault="00871710">
          <w:pPr>
            <w:pStyle w:val="3"/>
            <w:tabs>
              <w:tab w:val="left" w:leader="dot" w:pos="9231"/>
            </w:tabs>
            <w:rPr>
              <w:rFonts w:ascii="Times New Roman" w:eastAsia="Times New Roman"/>
            </w:rPr>
          </w:pPr>
          <w:hyperlink w:anchor="_bookmark50" w:history="1">
            <w:r w:rsidR="001C535A">
              <w:t>十三、谈判响应文件</w:t>
            </w:r>
          </w:hyperlink>
          <w:r w:rsidR="001C535A">
            <w:tab/>
          </w:r>
          <w:r w:rsidR="001C535A">
            <w:rPr>
              <w:rFonts w:ascii="Times New Roman" w:eastAsia="Times New Roman"/>
            </w:rPr>
            <w:t>76</w:t>
          </w:r>
        </w:p>
        <w:p w:rsidR="00196761" w:rsidRDefault="00871710">
          <w:pPr>
            <w:pStyle w:val="4"/>
            <w:tabs>
              <w:tab w:val="left" w:leader="dot" w:pos="9231"/>
            </w:tabs>
            <w:rPr>
              <w:rFonts w:ascii="Times New Roman" w:eastAsia="Times New Roman"/>
            </w:rPr>
          </w:pPr>
          <w:hyperlink w:anchor="_bookmark51" w:history="1">
            <w:r w:rsidR="001C535A">
              <w:t>附件</w:t>
            </w:r>
            <w:r w:rsidR="001C535A">
              <w:rPr>
                <w:spacing w:val="-70"/>
              </w:rPr>
              <w:t xml:space="preserve"> </w:t>
            </w:r>
            <w:r w:rsidR="001C535A">
              <w:t>1：响应函</w:t>
            </w:r>
          </w:hyperlink>
          <w:r w:rsidR="001C535A">
            <w:tab/>
          </w:r>
          <w:r w:rsidR="001C535A">
            <w:rPr>
              <w:rFonts w:ascii="Times New Roman" w:eastAsia="Times New Roman"/>
            </w:rPr>
            <w:t>77</w:t>
          </w:r>
        </w:p>
        <w:p w:rsidR="00196761" w:rsidRDefault="00871710">
          <w:pPr>
            <w:pStyle w:val="4"/>
            <w:tabs>
              <w:tab w:val="left" w:leader="dot" w:pos="9231"/>
            </w:tabs>
            <w:spacing w:before="142"/>
            <w:rPr>
              <w:rFonts w:ascii="Times New Roman" w:eastAsia="Times New Roman"/>
            </w:rPr>
          </w:pPr>
          <w:hyperlink w:anchor="_bookmark52" w:history="1">
            <w:r w:rsidR="001C535A">
              <w:t>附件</w:t>
            </w:r>
            <w:r w:rsidR="001C535A">
              <w:rPr>
                <w:spacing w:val="-70"/>
              </w:rPr>
              <w:t xml:space="preserve"> </w:t>
            </w:r>
            <w:r w:rsidR="001C535A">
              <w:t>2：法定代表人证明书</w:t>
            </w:r>
          </w:hyperlink>
          <w:r w:rsidR="001C535A">
            <w:tab/>
          </w:r>
          <w:r w:rsidR="001C535A">
            <w:rPr>
              <w:rFonts w:ascii="Times New Roman" w:eastAsia="Times New Roman"/>
            </w:rPr>
            <w:t>78</w:t>
          </w:r>
        </w:p>
        <w:p w:rsidR="00196761" w:rsidRDefault="00871710">
          <w:pPr>
            <w:pStyle w:val="4"/>
            <w:tabs>
              <w:tab w:val="left" w:leader="dot" w:pos="9231"/>
            </w:tabs>
            <w:rPr>
              <w:rFonts w:ascii="Times New Roman" w:eastAsia="Times New Roman"/>
            </w:rPr>
          </w:pPr>
          <w:hyperlink w:anchor="_bookmark53" w:history="1">
            <w:r w:rsidR="001C535A">
              <w:t>附件</w:t>
            </w:r>
            <w:r w:rsidR="001C535A">
              <w:rPr>
                <w:spacing w:val="-70"/>
              </w:rPr>
              <w:t xml:space="preserve"> </w:t>
            </w:r>
            <w:r w:rsidR="001C535A">
              <w:t>3：法定代表人授权书</w:t>
            </w:r>
          </w:hyperlink>
          <w:r w:rsidR="001C535A">
            <w:tab/>
          </w:r>
          <w:r w:rsidR="001C535A">
            <w:rPr>
              <w:rFonts w:ascii="Times New Roman" w:eastAsia="Times New Roman"/>
            </w:rPr>
            <w:t>79</w:t>
          </w:r>
        </w:p>
        <w:p w:rsidR="00196761" w:rsidRDefault="00871710">
          <w:pPr>
            <w:pStyle w:val="4"/>
            <w:tabs>
              <w:tab w:val="left" w:leader="dot" w:pos="9231"/>
            </w:tabs>
            <w:rPr>
              <w:rFonts w:ascii="Times New Roman" w:eastAsia="Times New Roman"/>
            </w:rPr>
          </w:pPr>
          <w:hyperlink w:anchor="_bookmark54" w:history="1">
            <w:r w:rsidR="001C535A">
              <w:t>附件</w:t>
            </w:r>
            <w:r w:rsidR="001C535A">
              <w:rPr>
                <w:spacing w:val="-70"/>
              </w:rPr>
              <w:t xml:space="preserve"> </w:t>
            </w:r>
            <w:r w:rsidR="001C535A">
              <w:t>4：供应商承诺函</w:t>
            </w:r>
          </w:hyperlink>
          <w:r w:rsidR="001C535A">
            <w:tab/>
          </w:r>
          <w:r w:rsidR="001C535A">
            <w:rPr>
              <w:rFonts w:ascii="Times New Roman" w:eastAsia="Times New Roman"/>
            </w:rPr>
            <w:t>80</w:t>
          </w:r>
        </w:p>
        <w:p w:rsidR="00196761" w:rsidRDefault="00871710">
          <w:pPr>
            <w:pStyle w:val="4"/>
            <w:tabs>
              <w:tab w:val="left" w:leader="dot" w:pos="9231"/>
            </w:tabs>
            <w:rPr>
              <w:rFonts w:ascii="Times New Roman" w:eastAsia="Times New Roman"/>
            </w:rPr>
          </w:pPr>
          <w:hyperlink w:anchor="_bookmark55" w:history="1">
            <w:r w:rsidR="001C535A">
              <w:t>附件</w:t>
            </w:r>
            <w:r w:rsidR="001C535A">
              <w:rPr>
                <w:spacing w:val="-70"/>
              </w:rPr>
              <w:t xml:space="preserve"> </w:t>
            </w:r>
            <w:r w:rsidR="001C535A">
              <w:t>5：供应商诚信承诺书</w:t>
            </w:r>
          </w:hyperlink>
          <w:r w:rsidR="001C535A">
            <w:tab/>
          </w:r>
          <w:r w:rsidR="001C535A">
            <w:rPr>
              <w:rFonts w:ascii="Times New Roman" w:eastAsia="Times New Roman"/>
            </w:rPr>
            <w:t>82</w:t>
          </w:r>
        </w:p>
        <w:p w:rsidR="00196761" w:rsidRDefault="00871710">
          <w:pPr>
            <w:pStyle w:val="4"/>
            <w:tabs>
              <w:tab w:val="left" w:leader="dot" w:pos="9231"/>
            </w:tabs>
            <w:spacing w:before="142"/>
            <w:rPr>
              <w:rFonts w:ascii="Times New Roman" w:eastAsia="Times New Roman"/>
            </w:rPr>
          </w:pPr>
          <w:hyperlink w:anchor="_bookmark56" w:history="1">
            <w:r w:rsidR="001C535A">
              <w:t>附件</w:t>
            </w:r>
            <w:r w:rsidR="001C535A">
              <w:rPr>
                <w:spacing w:val="-70"/>
              </w:rPr>
              <w:t xml:space="preserve"> </w:t>
            </w:r>
            <w:r w:rsidR="001C535A">
              <w:t>6：供应商资格证明文件</w:t>
            </w:r>
          </w:hyperlink>
          <w:r w:rsidR="001C535A">
            <w:tab/>
          </w:r>
          <w:r w:rsidR="001C535A">
            <w:rPr>
              <w:rFonts w:ascii="Times New Roman" w:eastAsia="Times New Roman"/>
            </w:rPr>
            <w:t>84</w:t>
          </w:r>
        </w:p>
        <w:p w:rsidR="00196761" w:rsidRDefault="00871710">
          <w:pPr>
            <w:pStyle w:val="4"/>
            <w:tabs>
              <w:tab w:val="left" w:leader="dot" w:pos="9231"/>
            </w:tabs>
            <w:rPr>
              <w:rFonts w:ascii="Times New Roman" w:eastAsia="Times New Roman"/>
            </w:rPr>
          </w:pPr>
          <w:hyperlink w:anchor="_bookmark57" w:history="1">
            <w:r w:rsidR="001C535A">
              <w:t>附件</w:t>
            </w:r>
            <w:r w:rsidR="001C535A">
              <w:rPr>
                <w:spacing w:val="-70"/>
              </w:rPr>
              <w:t xml:space="preserve"> </w:t>
            </w:r>
            <w:r w:rsidR="001C535A">
              <w:t>7：财务状况、缴纳税收和社会保障资金证明</w:t>
            </w:r>
          </w:hyperlink>
          <w:r w:rsidR="001C535A">
            <w:tab/>
          </w:r>
          <w:r w:rsidR="001C535A">
            <w:rPr>
              <w:rFonts w:ascii="Times New Roman" w:eastAsia="Times New Roman"/>
            </w:rPr>
            <w:t>85</w:t>
          </w:r>
        </w:p>
        <w:p w:rsidR="00196761" w:rsidRDefault="00871710">
          <w:pPr>
            <w:pStyle w:val="4"/>
            <w:tabs>
              <w:tab w:val="left" w:leader="dot" w:pos="9231"/>
            </w:tabs>
            <w:rPr>
              <w:rFonts w:ascii="Times New Roman" w:eastAsia="Times New Roman"/>
            </w:rPr>
          </w:pPr>
          <w:hyperlink w:anchor="_bookmark58" w:history="1">
            <w:r w:rsidR="001C535A">
              <w:t>附件</w:t>
            </w:r>
            <w:r w:rsidR="001C535A">
              <w:rPr>
                <w:spacing w:val="-70"/>
              </w:rPr>
              <w:t xml:space="preserve"> </w:t>
            </w:r>
            <w:r w:rsidR="001C535A">
              <w:t>8：无重大违法记录声明</w:t>
            </w:r>
          </w:hyperlink>
          <w:r w:rsidR="001C535A">
            <w:tab/>
          </w:r>
          <w:r w:rsidR="001C535A">
            <w:rPr>
              <w:rFonts w:ascii="Times New Roman" w:eastAsia="Times New Roman"/>
            </w:rPr>
            <w:t>86</w:t>
          </w:r>
        </w:p>
        <w:p w:rsidR="00196761" w:rsidRDefault="00871710">
          <w:pPr>
            <w:pStyle w:val="4"/>
            <w:tabs>
              <w:tab w:val="left" w:leader="dot" w:pos="9231"/>
            </w:tabs>
            <w:rPr>
              <w:rFonts w:ascii="Times New Roman" w:eastAsia="Times New Roman"/>
            </w:rPr>
          </w:pPr>
          <w:hyperlink w:anchor="_bookmark59" w:history="1">
            <w:r w:rsidR="001C535A">
              <w:t>附件</w:t>
            </w:r>
            <w:r w:rsidR="001C535A">
              <w:rPr>
                <w:spacing w:val="-70"/>
              </w:rPr>
              <w:t xml:space="preserve"> </w:t>
            </w:r>
            <w:r w:rsidR="001C535A">
              <w:t>9：谈判保证金证明</w:t>
            </w:r>
          </w:hyperlink>
          <w:r w:rsidR="001C535A">
            <w:tab/>
          </w:r>
          <w:r w:rsidR="001C535A">
            <w:rPr>
              <w:rFonts w:ascii="Times New Roman" w:eastAsia="Times New Roman"/>
            </w:rPr>
            <w:t>87</w:t>
          </w:r>
        </w:p>
        <w:p w:rsidR="00196761" w:rsidRDefault="00871710">
          <w:pPr>
            <w:pStyle w:val="4"/>
            <w:tabs>
              <w:tab w:val="left" w:leader="dot" w:pos="9231"/>
            </w:tabs>
            <w:spacing w:before="142"/>
            <w:rPr>
              <w:rFonts w:ascii="Times New Roman" w:eastAsia="Times New Roman"/>
            </w:rPr>
          </w:pPr>
          <w:hyperlink w:anchor="_bookmark60" w:history="1">
            <w:r w:rsidR="001C535A">
              <w:t>附件</w:t>
            </w:r>
            <w:r w:rsidR="001C535A">
              <w:rPr>
                <w:spacing w:val="-70"/>
              </w:rPr>
              <w:t xml:space="preserve"> </w:t>
            </w:r>
            <w:r w:rsidR="001C535A">
              <w:t>10：谈判首次报价表</w:t>
            </w:r>
          </w:hyperlink>
          <w:r w:rsidR="001C535A">
            <w:tab/>
          </w:r>
          <w:r w:rsidR="001C535A">
            <w:rPr>
              <w:rFonts w:ascii="Times New Roman" w:eastAsia="Times New Roman"/>
            </w:rPr>
            <w:t>89</w:t>
          </w:r>
        </w:p>
        <w:p w:rsidR="00196761" w:rsidRDefault="00871710">
          <w:pPr>
            <w:pStyle w:val="4"/>
            <w:tabs>
              <w:tab w:val="left" w:leader="dot" w:pos="9231"/>
            </w:tabs>
            <w:rPr>
              <w:rFonts w:ascii="Times New Roman" w:eastAsia="Times New Roman"/>
            </w:rPr>
          </w:pPr>
          <w:hyperlink w:anchor="_bookmark61" w:history="1">
            <w:r w:rsidR="001C535A">
              <w:t>附件</w:t>
            </w:r>
            <w:r w:rsidR="001C535A">
              <w:rPr>
                <w:spacing w:val="-70"/>
              </w:rPr>
              <w:t xml:space="preserve"> </w:t>
            </w:r>
            <w:r w:rsidR="001C535A">
              <w:t>11：分项报价表</w:t>
            </w:r>
          </w:hyperlink>
          <w:r w:rsidR="001C535A">
            <w:tab/>
          </w:r>
          <w:r w:rsidR="001C535A">
            <w:rPr>
              <w:rFonts w:ascii="Times New Roman" w:eastAsia="Times New Roman"/>
            </w:rPr>
            <w:t>90</w:t>
          </w:r>
        </w:p>
        <w:p w:rsidR="00196761" w:rsidRDefault="00871710">
          <w:pPr>
            <w:pStyle w:val="4"/>
            <w:tabs>
              <w:tab w:val="left" w:leader="dot" w:pos="9231"/>
            </w:tabs>
            <w:rPr>
              <w:rFonts w:ascii="Times New Roman" w:eastAsia="Times New Roman"/>
            </w:rPr>
          </w:pPr>
          <w:hyperlink w:anchor="_bookmark62" w:history="1">
            <w:r w:rsidR="001C535A">
              <w:t>附件</w:t>
            </w:r>
            <w:r w:rsidR="001C535A">
              <w:rPr>
                <w:spacing w:val="-70"/>
              </w:rPr>
              <w:t xml:space="preserve"> </w:t>
            </w:r>
            <w:r w:rsidR="001C535A">
              <w:t>12：技术规格响应表</w:t>
            </w:r>
          </w:hyperlink>
          <w:r w:rsidR="001C535A">
            <w:tab/>
          </w:r>
          <w:r w:rsidR="001C535A">
            <w:rPr>
              <w:rFonts w:ascii="Times New Roman" w:eastAsia="Times New Roman"/>
            </w:rPr>
            <w:t>91</w:t>
          </w:r>
        </w:p>
        <w:p w:rsidR="00196761" w:rsidRDefault="00871710">
          <w:pPr>
            <w:pStyle w:val="4"/>
            <w:tabs>
              <w:tab w:val="left" w:leader="dot" w:pos="9231"/>
            </w:tabs>
            <w:spacing w:line="333" w:lineRule="auto"/>
            <w:ind w:left="553" w:right="1093" w:firstLine="560"/>
            <w:rPr>
              <w:rFonts w:ascii="Times New Roman" w:eastAsia="Times New Roman"/>
            </w:rPr>
          </w:pPr>
          <w:hyperlink w:anchor="_bookmark63" w:history="1">
            <w:r w:rsidR="001C535A">
              <w:t>附件</w:t>
            </w:r>
            <w:r w:rsidR="001C535A">
              <w:rPr>
                <w:spacing w:val="-70"/>
              </w:rPr>
              <w:t xml:space="preserve"> </w:t>
            </w:r>
            <w:r w:rsidR="001C535A">
              <w:rPr>
                <w:spacing w:val="-24"/>
              </w:rPr>
              <w:t>13：</w:t>
            </w:r>
            <w:r w:rsidR="001C535A">
              <w:t>产品相关资料（具备履行合同所必须的设备和专业技术能</w:t>
            </w:r>
            <w:r w:rsidR="001C535A">
              <w:rPr>
                <w:spacing w:val="-18"/>
              </w:rPr>
              <w:t>力</w:t>
            </w:r>
          </w:hyperlink>
          <w:hyperlink w:anchor="_bookmark63" w:history="1">
            <w:r w:rsidR="001C535A">
              <w:t>证明）</w:t>
            </w:r>
          </w:hyperlink>
          <w:r w:rsidR="001C535A">
            <w:tab/>
          </w:r>
          <w:r w:rsidR="001C535A">
            <w:rPr>
              <w:rFonts w:ascii="Times New Roman" w:eastAsia="Times New Roman"/>
              <w:spacing w:val="-9"/>
            </w:rPr>
            <w:t>92</w:t>
          </w:r>
        </w:p>
        <w:p w:rsidR="00196761" w:rsidRDefault="00871710">
          <w:pPr>
            <w:pStyle w:val="4"/>
            <w:tabs>
              <w:tab w:val="left" w:leader="dot" w:pos="9231"/>
            </w:tabs>
            <w:spacing w:before="3"/>
            <w:rPr>
              <w:rFonts w:ascii="Times New Roman" w:eastAsia="Times New Roman"/>
            </w:rPr>
          </w:pPr>
          <w:hyperlink w:anchor="_bookmark64" w:history="1">
            <w:r w:rsidR="001C535A">
              <w:t>附件</w:t>
            </w:r>
            <w:r w:rsidR="001C535A">
              <w:rPr>
                <w:spacing w:val="-70"/>
              </w:rPr>
              <w:t xml:space="preserve"> </w:t>
            </w:r>
            <w:r w:rsidR="001C535A">
              <w:t>14：享受政府采购政策优惠的证明资料</w:t>
            </w:r>
          </w:hyperlink>
          <w:r w:rsidR="001C535A">
            <w:tab/>
          </w:r>
          <w:r w:rsidR="001C535A">
            <w:rPr>
              <w:rFonts w:ascii="Times New Roman" w:eastAsia="Times New Roman"/>
            </w:rPr>
            <w:t>93</w:t>
          </w:r>
        </w:p>
        <w:p w:rsidR="00196761" w:rsidRDefault="00871710">
          <w:pPr>
            <w:pStyle w:val="4"/>
            <w:tabs>
              <w:tab w:val="left" w:leader="dot" w:pos="9231"/>
            </w:tabs>
            <w:rPr>
              <w:rFonts w:ascii="Times New Roman" w:eastAsia="Times New Roman"/>
            </w:rPr>
          </w:pPr>
          <w:hyperlink w:anchor="_bookmark65" w:history="1">
            <w:r w:rsidR="001C535A">
              <w:t>附件</w:t>
            </w:r>
            <w:r w:rsidR="001C535A">
              <w:rPr>
                <w:spacing w:val="-70"/>
              </w:rPr>
              <w:t xml:space="preserve"> </w:t>
            </w:r>
            <w:r w:rsidR="001C535A">
              <w:t>15：最后报价表</w:t>
            </w:r>
          </w:hyperlink>
          <w:r w:rsidR="001C535A">
            <w:tab/>
          </w:r>
          <w:r w:rsidR="001C535A">
            <w:rPr>
              <w:rFonts w:ascii="Times New Roman" w:eastAsia="Times New Roman"/>
            </w:rPr>
            <w:t>97</w:t>
          </w:r>
        </w:p>
        <w:p w:rsidR="00196761" w:rsidRDefault="00871710">
          <w:pPr>
            <w:pStyle w:val="20"/>
            <w:tabs>
              <w:tab w:val="left" w:leader="dot" w:pos="9231"/>
            </w:tabs>
            <w:rPr>
              <w:rFonts w:ascii="Times New Roman" w:eastAsia="Times New Roman"/>
            </w:rPr>
          </w:pPr>
          <w:hyperlink w:anchor="_bookmark66" w:history="1">
            <w:r w:rsidR="001C535A">
              <w:t>第五部分</w:t>
            </w:r>
            <w:r w:rsidR="001C535A">
              <w:rPr>
                <w:spacing w:val="49"/>
              </w:rPr>
              <w:t xml:space="preserve"> </w:t>
            </w:r>
            <w:r w:rsidR="001C535A">
              <w:t>青海省政府采购项目合同书范本</w:t>
            </w:r>
          </w:hyperlink>
          <w:r w:rsidR="001C535A">
            <w:tab/>
          </w:r>
          <w:r w:rsidR="001C535A">
            <w:rPr>
              <w:rFonts w:ascii="Times New Roman" w:eastAsia="Times New Roman"/>
            </w:rPr>
            <w:t>99</w:t>
          </w:r>
        </w:p>
        <w:p w:rsidR="00196761" w:rsidRDefault="00871710">
          <w:pPr>
            <w:pStyle w:val="20"/>
            <w:tabs>
              <w:tab w:val="left" w:leader="dot" w:pos="9231"/>
            </w:tabs>
            <w:spacing w:before="56"/>
            <w:rPr>
              <w:rFonts w:ascii="Times New Roman" w:eastAsia="Times New Roman"/>
            </w:rPr>
          </w:pPr>
          <w:hyperlink w:anchor="_bookmark67" w:history="1">
            <w:r w:rsidR="001C535A">
              <w:t>（货物类）</w:t>
            </w:r>
          </w:hyperlink>
          <w:r w:rsidR="001C535A">
            <w:tab/>
          </w:r>
          <w:r w:rsidR="001C535A">
            <w:rPr>
              <w:rFonts w:ascii="Times New Roman" w:eastAsia="Times New Roman"/>
            </w:rPr>
            <w:t>99</w:t>
          </w:r>
        </w:p>
      </w:sdtContent>
    </w:sdt>
    <w:p w:rsidR="00196761" w:rsidRDefault="00196761">
      <w:pPr>
        <w:rPr>
          <w:rFonts w:ascii="Times New Roman" w:eastAsia="Times New Roman"/>
        </w:rPr>
        <w:sectPr w:rsidR="00196761">
          <w:type w:val="continuous"/>
          <w:pgSz w:w="11910" w:h="16840"/>
          <w:pgMar w:top="1821" w:right="380" w:bottom="1919" w:left="920" w:header="720" w:footer="720" w:gutter="0"/>
          <w:cols w:space="720"/>
        </w:sectPr>
      </w:pPr>
    </w:p>
    <w:p w:rsidR="00196761" w:rsidRDefault="00871710">
      <w:pPr>
        <w:pStyle w:val="1"/>
        <w:tabs>
          <w:tab w:val="left" w:pos="1979"/>
        </w:tabs>
        <w:spacing w:before="580"/>
      </w:pPr>
      <w:r w:rsidRPr="00871710">
        <w:lastRenderedPageBreak/>
        <w:pict>
          <v:shapetype id="_x0000_t202" coordsize="21600,21600" o:spt="202" path="m,l,21600r21600,l21600,xe">
            <v:stroke joinstyle="miter"/>
            <v:path gradientshapeok="t" o:connecttype="rect"/>
          </v:shapetype>
          <v:shape id="_x0000_s1026" type="#_x0000_t202" style="position:absolute;left:0;text-align:left;margin-left:68.15pt;margin-top:75.2pt;width:447.7pt;height:572.75pt;z-index:251665408;mso-position-horizontal-relative:page" o:gfxdata="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j0D/TaAAAADQEAAA8AAAAAAAAAAQAgAAAAIgAAAGRycy9kb3ducmV2LnhtbFBL&#10;AQIUABQAAAAIAIdO4kD7jV7UuwEAAHMDAAAOAAAAAAAAAAEAIAAAACkBAABkcnMvZTJvRG9jLnht&#10;bFBLBQYAAAAABgAGAFkBAABWBQAAAAA=&#10;" filled="f" stroked="f">
            <v:textbox inset="0,0,0,0">
              <w:txbxContent>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66"/>
                    <w:gridCol w:w="7080"/>
                  </w:tblGrid>
                  <w:tr w:rsidR="008A5153">
                    <w:trPr>
                      <w:trHeight w:val="1276"/>
                    </w:trPr>
                    <w:tc>
                      <w:tcPr>
                        <w:tcW w:w="1866" w:type="dxa"/>
                      </w:tcPr>
                      <w:p w:rsidR="008A5153" w:rsidRDefault="008A5153">
                        <w:pPr>
                          <w:pStyle w:val="TableParagraph"/>
                          <w:spacing w:before="134" w:line="560" w:lineRule="atLeast"/>
                          <w:ind w:left="773" w:right="127" w:hanging="640"/>
                          <w:rPr>
                            <w:sz w:val="32"/>
                          </w:rPr>
                        </w:pPr>
                        <w:r>
                          <w:rPr>
                            <w:sz w:val="32"/>
                          </w:rPr>
                          <w:t>采购项目名称</w:t>
                        </w:r>
                      </w:p>
                    </w:tc>
                    <w:tc>
                      <w:tcPr>
                        <w:tcW w:w="7080" w:type="dxa"/>
                      </w:tcPr>
                      <w:p w:rsidR="008A5153" w:rsidRDefault="008A5153">
                        <w:pPr>
                          <w:pStyle w:val="TableParagraph"/>
                          <w:spacing w:before="134" w:line="560" w:lineRule="atLeast"/>
                          <w:ind w:left="108" w:right="246"/>
                          <w:rPr>
                            <w:sz w:val="32"/>
                          </w:rPr>
                        </w:pPr>
                        <w:r>
                          <w:rPr>
                            <w:rFonts w:hint="eastAsia"/>
                            <w:spacing w:val="-1"/>
                            <w:sz w:val="32"/>
                            <w:u w:val="single"/>
                          </w:rPr>
                          <w:t>海西州职业技术学校幼儿保育</w:t>
                        </w:r>
                        <w:r w:rsidRPr="001C535A">
                          <w:rPr>
                            <w:rFonts w:hint="eastAsia"/>
                            <w:spacing w:val="-1"/>
                            <w:sz w:val="32"/>
                            <w:u w:val="single"/>
                          </w:rPr>
                          <w:t>优势特色专业</w:t>
                        </w:r>
                        <w:r>
                          <w:rPr>
                            <w:rFonts w:hint="eastAsia"/>
                            <w:spacing w:val="-1"/>
                            <w:sz w:val="32"/>
                            <w:u w:val="single"/>
                          </w:rPr>
                          <w:t>建设项目</w:t>
                        </w:r>
                      </w:p>
                    </w:tc>
                  </w:tr>
                  <w:tr w:rsidR="008A5153">
                    <w:trPr>
                      <w:trHeight w:val="1276"/>
                    </w:trPr>
                    <w:tc>
                      <w:tcPr>
                        <w:tcW w:w="1866" w:type="dxa"/>
                      </w:tcPr>
                      <w:p w:rsidR="008A5153" w:rsidRDefault="008A5153">
                        <w:pPr>
                          <w:pStyle w:val="TableParagraph"/>
                          <w:spacing w:before="134" w:line="560" w:lineRule="atLeast"/>
                          <w:ind w:left="773" w:right="127" w:hanging="640"/>
                          <w:rPr>
                            <w:sz w:val="32"/>
                          </w:rPr>
                        </w:pPr>
                        <w:r>
                          <w:rPr>
                            <w:sz w:val="32"/>
                          </w:rPr>
                          <w:t>采购项目编号</w:t>
                        </w:r>
                      </w:p>
                    </w:tc>
                    <w:tc>
                      <w:tcPr>
                        <w:tcW w:w="7080" w:type="dxa"/>
                      </w:tcPr>
                      <w:p w:rsidR="008A5153" w:rsidRDefault="008A5153" w:rsidP="000622B3">
                        <w:pPr>
                          <w:pStyle w:val="TableParagraph"/>
                          <w:spacing w:before="284"/>
                          <w:ind w:left="108"/>
                          <w:rPr>
                            <w:sz w:val="32"/>
                          </w:rPr>
                        </w:pPr>
                        <w:r>
                          <w:rPr>
                            <w:rFonts w:hint="eastAsia"/>
                            <w:sz w:val="32"/>
                            <w:u w:val="single"/>
                          </w:rPr>
                          <w:t>青海翱翔竞谈（货物）2022-004</w:t>
                        </w:r>
                      </w:p>
                    </w:tc>
                  </w:tr>
                  <w:tr w:rsidR="008A5153">
                    <w:trPr>
                      <w:trHeight w:val="716"/>
                    </w:trPr>
                    <w:tc>
                      <w:tcPr>
                        <w:tcW w:w="1866" w:type="dxa"/>
                      </w:tcPr>
                      <w:p w:rsidR="008A5153" w:rsidRDefault="008A5153">
                        <w:pPr>
                          <w:pStyle w:val="TableParagraph"/>
                          <w:spacing w:before="284"/>
                          <w:ind w:left="293"/>
                          <w:rPr>
                            <w:sz w:val="32"/>
                          </w:rPr>
                        </w:pPr>
                        <w:r>
                          <w:rPr>
                            <w:sz w:val="32"/>
                          </w:rPr>
                          <w:t>采购方式</w:t>
                        </w:r>
                      </w:p>
                    </w:tc>
                    <w:tc>
                      <w:tcPr>
                        <w:tcW w:w="7080" w:type="dxa"/>
                      </w:tcPr>
                      <w:p w:rsidR="008A5153" w:rsidRDefault="008A5153">
                        <w:pPr>
                          <w:pStyle w:val="TableParagraph"/>
                          <w:spacing w:before="284"/>
                          <w:ind w:left="108"/>
                          <w:rPr>
                            <w:sz w:val="32"/>
                          </w:rPr>
                        </w:pPr>
                        <w:r>
                          <w:rPr>
                            <w:sz w:val="32"/>
                          </w:rPr>
                          <w:t>竞争性谈判</w:t>
                        </w:r>
                      </w:p>
                    </w:tc>
                  </w:tr>
                  <w:tr w:rsidR="008A5153">
                    <w:trPr>
                      <w:trHeight w:val="1276"/>
                    </w:trPr>
                    <w:tc>
                      <w:tcPr>
                        <w:tcW w:w="1866" w:type="dxa"/>
                      </w:tcPr>
                      <w:p w:rsidR="008A5153" w:rsidRDefault="008A5153">
                        <w:pPr>
                          <w:pStyle w:val="TableParagraph"/>
                          <w:spacing w:before="134" w:line="560" w:lineRule="atLeast"/>
                          <w:ind w:left="773" w:right="127" w:hanging="640"/>
                          <w:rPr>
                            <w:sz w:val="32"/>
                          </w:rPr>
                        </w:pPr>
                        <w:r>
                          <w:rPr>
                            <w:sz w:val="32"/>
                          </w:rPr>
                          <w:t>采购预算额度</w:t>
                        </w:r>
                      </w:p>
                    </w:tc>
                    <w:tc>
                      <w:tcPr>
                        <w:tcW w:w="7080" w:type="dxa"/>
                      </w:tcPr>
                      <w:p w:rsidR="008A5153" w:rsidRDefault="008A5153">
                        <w:pPr>
                          <w:pStyle w:val="TableParagraph"/>
                          <w:spacing w:before="284"/>
                          <w:ind w:left="108"/>
                          <w:rPr>
                            <w:sz w:val="32"/>
                          </w:rPr>
                        </w:pPr>
                        <w:r>
                          <w:rPr>
                            <w:rFonts w:hint="eastAsia"/>
                            <w:sz w:val="32"/>
                            <w:u w:val="single"/>
                            <w:lang w:val="en-US"/>
                          </w:rPr>
                          <w:t>1959680</w:t>
                        </w:r>
                        <w:r>
                          <w:rPr>
                            <w:sz w:val="32"/>
                            <w:u w:val="single"/>
                          </w:rPr>
                          <w:t>元</w:t>
                        </w:r>
                        <w:r>
                          <w:rPr>
                            <w:rFonts w:hint="eastAsia"/>
                            <w:sz w:val="32"/>
                            <w:u w:val="single"/>
                          </w:rPr>
                          <w:t>（其中包1：1261680元）；（包2：498000元）；（包3:200000元）</w:t>
                        </w:r>
                      </w:p>
                    </w:tc>
                  </w:tr>
                  <w:tr w:rsidR="008A5153">
                    <w:trPr>
                      <w:trHeight w:val="1275"/>
                    </w:trPr>
                    <w:tc>
                      <w:tcPr>
                        <w:tcW w:w="1866" w:type="dxa"/>
                      </w:tcPr>
                      <w:p w:rsidR="008A5153" w:rsidRDefault="008A5153">
                        <w:pPr>
                          <w:pStyle w:val="TableParagraph"/>
                          <w:spacing w:before="134" w:line="560" w:lineRule="atLeast"/>
                          <w:ind w:left="773" w:right="127" w:hanging="640"/>
                          <w:rPr>
                            <w:sz w:val="32"/>
                          </w:rPr>
                        </w:pPr>
                        <w:r>
                          <w:rPr>
                            <w:sz w:val="32"/>
                          </w:rPr>
                          <w:t>项目分包个数</w:t>
                        </w:r>
                      </w:p>
                    </w:tc>
                    <w:tc>
                      <w:tcPr>
                        <w:tcW w:w="7080" w:type="dxa"/>
                      </w:tcPr>
                      <w:p w:rsidR="008A5153" w:rsidRDefault="008A5153">
                        <w:pPr>
                          <w:pStyle w:val="TableParagraph"/>
                          <w:spacing w:before="284"/>
                          <w:ind w:left="108"/>
                          <w:rPr>
                            <w:sz w:val="32"/>
                          </w:rPr>
                        </w:pPr>
                        <w:r>
                          <w:rPr>
                            <w:rFonts w:hint="eastAsia"/>
                            <w:sz w:val="32"/>
                            <w:u w:val="single"/>
                          </w:rPr>
                          <w:t>3</w:t>
                        </w:r>
                        <w:r>
                          <w:rPr>
                            <w:sz w:val="32"/>
                            <w:u w:val="single"/>
                          </w:rPr>
                          <w:t xml:space="preserve"> 个包</w:t>
                        </w:r>
                      </w:p>
                    </w:tc>
                  </w:tr>
                  <w:tr w:rsidR="008A5153">
                    <w:trPr>
                      <w:trHeight w:val="5600"/>
                    </w:trPr>
                    <w:tc>
                      <w:tcPr>
                        <w:tcW w:w="1866" w:type="dxa"/>
                      </w:tcPr>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spacing w:before="11"/>
                          <w:rPr>
                            <w:sz w:val="30"/>
                          </w:rPr>
                        </w:pPr>
                      </w:p>
                      <w:p w:rsidR="008A5153" w:rsidRDefault="008A5153">
                        <w:pPr>
                          <w:pStyle w:val="TableParagraph"/>
                          <w:spacing w:line="328" w:lineRule="auto"/>
                          <w:ind w:left="108" w:right="101"/>
                          <w:rPr>
                            <w:sz w:val="32"/>
                          </w:rPr>
                        </w:pPr>
                        <w:r>
                          <w:rPr>
                            <w:sz w:val="32"/>
                          </w:rPr>
                          <w:t>供应商资格条件</w:t>
                        </w:r>
                      </w:p>
                    </w:tc>
                    <w:tc>
                      <w:tcPr>
                        <w:tcW w:w="7080" w:type="dxa"/>
                      </w:tcPr>
                      <w:p w:rsidR="008A5153" w:rsidRDefault="008A5153">
                        <w:pPr>
                          <w:pStyle w:val="TableParagraph"/>
                          <w:spacing w:before="128" w:line="328" w:lineRule="auto"/>
                          <w:ind w:left="108" w:right="102"/>
                          <w:rPr>
                            <w:sz w:val="32"/>
                          </w:rPr>
                        </w:pPr>
                        <w:r>
                          <w:rPr>
                            <w:sz w:val="32"/>
                          </w:rPr>
                          <w:t>符合《中华人民共和国政府采购法》第22条及政府采购法实施条例第17条的规定</w:t>
                        </w:r>
                      </w:p>
                      <w:p w:rsidR="008A5153" w:rsidRPr="001C535A" w:rsidRDefault="008A5153">
                        <w:pPr>
                          <w:pStyle w:val="TableParagraph"/>
                          <w:numPr>
                            <w:ilvl w:val="0"/>
                            <w:numId w:val="3"/>
                          </w:numPr>
                          <w:tabs>
                            <w:tab w:val="left" w:pos="443"/>
                          </w:tabs>
                          <w:spacing w:line="328" w:lineRule="auto"/>
                          <w:ind w:right="102" w:firstLine="0"/>
                          <w:rPr>
                            <w:spacing w:val="5"/>
                            <w:sz w:val="32"/>
                          </w:rPr>
                        </w:pPr>
                        <w:r>
                          <w:rPr>
                            <w:spacing w:val="14"/>
                            <w:sz w:val="32"/>
                          </w:rPr>
                          <w:t>经信用中国</w:t>
                        </w:r>
                        <w:r>
                          <w:rPr>
                            <w:sz w:val="32"/>
                          </w:rPr>
                          <w:t>（</w:t>
                        </w:r>
                        <w:hyperlink r:id="rId10">
                          <w:r>
                            <w:rPr>
                              <w:sz w:val="32"/>
                            </w:rPr>
                            <w:t>www.creditchina.gov.cn</w:t>
                          </w:r>
                        </w:hyperlink>
                        <w:r>
                          <w:rPr>
                            <w:sz w:val="32"/>
                          </w:rPr>
                          <w:t>）</w:t>
                        </w:r>
                        <w:r>
                          <w:rPr>
                            <w:spacing w:val="-1"/>
                            <w:sz w:val="32"/>
                          </w:rPr>
                          <w:t>、中</w:t>
                        </w:r>
                        <w:r>
                          <w:rPr>
                            <w:spacing w:val="-16"/>
                            <w:sz w:val="32"/>
                          </w:rPr>
                          <w:t>国政府采购网</w:t>
                        </w:r>
                        <w:r>
                          <w:rPr>
                            <w:spacing w:val="-5"/>
                            <w:sz w:val="32"/>
                          </w:rPr>
                          <w:t>（</w:t>
                        </w:r>
                        <w:hyperlink r:id="rId11">
                          <w:r>
                            <w:rPr>
                              <w:spacing w:val="-5"/>
                              <w:sz w:val="32"/>
                            </w:rPr>
                            <w:t>www.ccgp.gov.cn</w:t>
                          </w:r>
                        </w:hyperlink>
                        <w:r>
                          <w:rPr>
                            <w:spacing w:val="-5"/>
                            <w:sz w:val="32"/>
                          </w:rPr>
                          <w:t>）</w:t>
                        </w:r>
                        <w:r>
                          <w:rPr>
                            <w:sz w:val="32"/>
                          </w:rPr>
                          <w:t>等渠道查询后</w:t>
                        </w:r>
                        <w:r>
                          <w:rPr>
                            <w:spacing w:val="5"/>
                            <w:sz w:val="32"/>
                          </w:rPr>
                          <w:t>列入失信被执行人、重大税收违法案件当事人名单、政府采购严重违法失信行为记录名单的，取</w:t>
                        </w:r>
                        <w:r>
                          <w:rPr>
                            <w:spacing w:val="7"/>
                            <w:sz w:val="32"/>
                          </w:rPr>
                          <w:t>消谈判资格。</w:t>
                        </w:r>
                        <w:r w:rsidRPr="001C535A">
                          <w:rPr>
                            <w:rFonts w:hint="eastAsia"/>
                            <w:spacing w:val="5"/>
                            <w:sz w:val="32"/>
                          </w:rPr>
                          <w:t>（提供</w:t>
                        </w:r>
                        <w:r w:rsidRPr="001C535A">
                          <w:rPr>
                            <w:spacing w:val="5"/>
                            <w:sz w:val="32"/>
                          </w:rPr>
                          <w:t xml:space="preserve"> </w:t>
                        </w:r>
                        <w:r w:rsidRPr="001C535A">
                          <w:rPr>
                            <w:rFonts w:hint="eastAsia"/>
                            <w:spacing w:val="5"/>
                            <w:sz w:val="32"/>
                          </w:rPr>
                          <w:t>“信用中国”网站无任何不良记录的</w:t>
                        </w:r>
                        <w:r w:rsidRPr="001C535A">
                          <w:rPr>
                            <w:spacing w:val="5"/>
                            <w:sz w:val="32"/>
                          </w:rPr>
                          <w:t xml:space="preserve"> </w:t>
                        </w:r>
                        <w:r w:rsidRPr="001C535A">
                          <w:rPr>
                            <w:rFonts w:hint="eastAsia"/>
                            <w:spacing w:val="5"/>
                            <w:sz w:val="32"/>
                          </w:rPr>
                          <w:t>查询截图，时间为投标截止时间前</w:t>
                        </w:r>
                        <w:r w:rsidRPr="001C535A">
                          <w:rPr>
                            <w:spacing w:val="5"/>
                            <w:sz w:val="32"/>
                          </w:rPr>
                          <w:t xml:space="preserve"> 20 </w:t>
                        </w:r>
                        <w:r w:rsidRPr="001C535A">
                          <w:rPr>
                            <w:rFonts w:hint="eastAsia"/>
                            <w:spacing w:val="5"/>
                            <w:sz w:val="32"/>
                          </w:rPr>
                          <w:t>天内）</w:t>
                        </w:r>
                        <w:r w:rsidRPr="001C535A">
                          <w:rPr>
                            <w:spacing w:val="5"/>
                            <w:sz w:val="32"/>
                          </w:rPr>
                          <w:t>；</w:t>
                        </w:r>
                      </w:p>
                      <w:p w:rsidR="008A5153" w:rsidRDefault="008A5153">
                        <w:pPr>
                          <w:pStyle w:val="TableParagraph"/>
                          <w:numPr>
                            <w:ilvl w:val="0"/>
                            <w:numId w:val="3"/>
                          </w:numPr>
                          <w:tabs>
                            <w:tab w:val="left" w:pos="436"/>
                          </w:tabs>
                          <w:spacing w:line="398" w:lineRule="exact"/>
                          <w:ind w:left="435" w:hanging="328"/>
                          <w:rPr>
                            <w:sz w:val="32"/>
                          </w:rPr>
                        </w:pPr>
                        <w:r>
                          <w:rPr>
                            <w:spacing w:val="6"/>
                            <w:sz w:val="32"/>
                          </w:rPr>
                          <w:t>单位负责人为同一人或者存在直接控股、管理</w:t>
                        </w:r>
                      </w:p>
                    </w:tc>
                  </w:tr>
                </w:tbl>
                <w:p w:rsidR="008A5153" w:rsidRDefault="008A5153">
                  <w:pPr>
                    <w:pStyle w:val="a0"/>
                  </w:pPr>
                </w:p>
              </w:txbxContent>
            </v:textbox>
            <w10:wrap anchorx="page"/>
          </v:shape>
        </w:pict>
      </w:r>
      <w:r w:rsidR="001C535A">
        <w:t>第一部分</w:t>
      </w:r>
      <w:r w:rsidR="001C535A">
        <w:tab/>
      </w:r>
      <w:bookmarkStart w:id="0" w:name="_bookmark0"/>
      <w:bookmarkEnd w:id="0"/>
      <w:r w:rsidR="001C535A">
        <w:t>谈判邀请</w:t>
      </w: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96761">
      <w:pPr>
        <w:pStyle w:val="a0"/>
        <w:rPr>
          <w:rFonts w:ascii="华文中宋"/>
          <w:sz w:val="58"/>
        </w:rPr>
      </w:pPr>
    </w:p>
    <w:p w:rsidR="00196761" w:rsidRDefault="001C535A">
      <w:pPr>
        <w:pStyle w:val="a0"/>
        <w:spacing w:before="521"/>
        <w:ind w:right="1161"/>
        <w:jc w:val="right"/>
      </w:pPr>
      <w:r>
        <w:t>，</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spacing w:before="4"/>
        <w:rPr>
          <w:rFonts w:ascii="Times New Roman"/>
          <w:sz w:val="14"/>
        </w:rPr>
      </w:pPr>
    </w:p>
    <w:tbl>
      <w:tblPr>
        <w:tblW w:w="0" w:type="auto"/>
        <w:tblInd w:w="4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866"/>
        <w:gridCol w:w="7080"/>
      </w:tblGrid>
      <w:tr w:rsidR="00196761">
        <w:trPr>
          <w:trHeight w:val="3360"/>
        </w:trPr>
        <w:tc>
          <w:tcPr>
            <w:tcW w:w="1866" w:type="dxa"/>
          </w:tcPr>
          <w:p w:rsidR="00196761" w:rsidRDefault="00196761">
            <w:pPr>
              <w:pStyle w:val="TableParagraph"/>
              <w:rPr>
                <w:rFonts w:ascii="Times New Roman"/>
                <w:sz w:val="30"/>
              </w:rPr>
            </w:pPr>
          </w:p>
        </w:tc>
        <w:tc>
          <w:tcPr>
            <w:tcW w:w="7080" w:type="dxa"/>
          </w:tcPr>
          <w:p w:rsidR="00196761" w:rsidRDefault="001C535A">
            <w:pPr>
              <w:pStyle w:val="TableParagraph"/>
              <w:spacing w:before="128" w:line="328" w:lineRule="auto"/>
              <w:ind w:left="108" w:right="102"/>
              <w:rPr>
                <w:sz w:val="32"/>
              </w:rPr>
            </w:pPr>
            <w:r>
              <w:rPr>
                <w:sz w:val="32"/>
              </w:rPr>
              <w:t>关系的不同供应商，不得参加同一合同项下的政府采购活动。否则，取消谈判资格；</w:t>
            </w:r>
          </w:p>
          <w:p w:rsidR="00196761" w:rsidRDefault="001C535A">
            <w:pPr>
              <w:pStyle w:val="TableParagraph"/>
              <w:numPr>
                <w:ilvl w:val="0"/>
                <w:numId w:val="4"/>
              </w:numPr>
              <w:tabs>
                <w:tab w:val="left" w:pos="443"/>
              </w:tabs>
              <w:spacing w:line="328" w:lineRule="auto"/>
              <w:ind w:right="102" w:firstLine="0"/>
              <w:jc w:val="both"/>
              <w:rPr>
                <w:sz w:val="32"/>
              </w:rPr>
            </w:pPr>
            <w:r>
              <w:rPr>
                <w:spacing w:val="5"/>
                <w:sz w:val="32"/>
              </w:rPr>
              <w:t>为本采购项目提供整体设计、规范编制或者项目管理、监理、检测等服务的供应商，不得再参</w:t>
            </w:r>
            <w:r>
              <w:rPr>
                <w:sz w:val="32"/>
              </w:rPr>
              <w:t>加该采购项目的其他采购活动；</w:t>
            </w:r>
          </w:p>
          <w:p w:rsidR="00196761" w:rsidRDefault="001C535A">
            <w:pPr>
              <w:pStyle w:val="TableParagraph"/>
              <w:numPr>
                <w:ilvl w:val="0"/>
                <w:numId w:val="4"/>
              </w:numPr>
              <w:tabs>
                <w:tab w:val="left" w:pos="429"/>
              </w:tabs>
              <w:spacing w:line="405" w:lineRule="exact"/>
              <w:ind w:left="429" w:hanging="321"/>
              <w:rPr>
                <w:sz w:val="32"/>
              </w:rPr>
            </w:pPr>
            <w:r>
              <w:rPr>
                <w:sz w:val="32"/>
              </w:rPr>
              <w:t>其他资质条件：/</w:t>
            </w:r>
          </w:p>
          <w:p w:rsidR="002F1178" w:rsidRDefault="002F1178">
            <w:pPr>
              <w:pStyle w:val="TableParagraph"/>
              <w:numPr>
                <w:ilvl w:val="0"/>
                <w:numId w:val="4"/>
              </w:numPr>
              <w:tabs>
                <w:tab w:val="left" w:pos="429"/>
              </w:tabs>
              <w:spacing w:line="405" w:lineRule="exact"/>
              <w:ind w:left="429" w:hanging="321"/>
              <w:rPr>
                <w:sz w:val="32"/>
              </w:rPr>
            </w:pPr>
            <w:r w:rsidRPr="002F1178">
              <w:rPr>
                <w:sz w:val="32"/>
              </w:rPr>
              <w:t>潜在供应商可以参加每个包的投标，但最多允许中一个包。</w:t>
            </w:r>
          </w:p>
        </w:tc>
      </w:tr>
      <w:tr w:rsidR="00196761">
        <w:trPr>
          <w:trHeight w:val="1276"/>
        </w:trPr>
        <w:tc>
          <w:tcPr>
            <w:tcW w:w="1866" w:type="dxa"/>
          </w:tcPr>
          <w:p w:rsidR="00196761" w:rsidRDefault="001C535A">
            <w:pPr>
              <w:pStyle w:val="TableParagraph"/>
              <w:spacing w:before="134" w:line="560" w:lineRule="atLeast"/>
              <w:ind w:left="293" w:right="127" w:hanging="160"/>
              <w:rPr>
                <w:sz w:val="32"/>
              </w:rPr>
            </w:pPr>
            <w:r>
              <w:rPr>
                <w:sz w:val="32"/>
              </w:rPr>
              <w:t>是否接收联合体形式</w:t>
            </w:r>
          </w:p>
        </w:tc>
        <w:tc>
          <w:tcPr>
            <w:tcW w:w="7080" w:type="dxa"/>
          </w:tcPr>
          <w:p w:rsidR="00196761" w:rsidRDefault="001C535A">
            <w:pPr>
              <w:pStyle w:val="TableParagraph"/>
              <w:spacing w:before="128"/>
              <w:ind w:left="108"/>
              <w:rPr>
                <w:sz w:val="32"/>
              </w:rPr>
            </w:pPr>
            <w:r>
              <w:rPr>
                <w:sz w:val="32"/>
              </w:rPr>
              <w:t>本项目</w:t>
            </w:r>
            <w:r>
              <w:rPr>
                <w:sz w:val="32"/>
                <w:u w:val="single"/>
              </w:rPr>
              <w:t>不接受</w:t>
            </w:r>
            <w:r>
              <w:rPr>
                <w:sz w:val="32"/>
              </w:rPr>
              <w:t>供应商以联合体方式进行谈判；</w:t>
            </w:r>
          </w:p>
        </w:tc>
      </w:tr>
      <w:tr w:rsidR="00196761">
        <w:trPr>
          <w:trHeight w:val="1275"/>
        </w:trPr>
        <w:tc>
          <w:tcPr>
            <w:tcW w:w="1866" w:type="dxa"/>
          </w:tcPr>
          <w:p w:rsidR="00196761" w:rsidRDefault="001C535A">
            <w:pPr>
              <w:pStyle w:val="TableParagraph"/>
              <w:spacing w:before="134" w:line="560" w:lineRule="atLeast"/>
              <w:ind w:left="108" w:right="101"/>
              <w:rPr>
                <w:sz w:val="32"/>
              </w:rPr>
            </w:pPr>
            <w:r>
              <w:rPr>
                <w:sz w:val="32"/>
              </w:rPr>
              <w:t>公告发布时间</w:t>
            </w:r>
          </w:p>
        </w:tc>
        <w:tc>
          <w:tcPr>
            <w:tcW w:w="7080" w:type="dxa"/>
          </w:tcPr>
          <w:p w:rsidR="00196761" w:rsidRDefault="001C535A" w:rsidP="001C535A">
            <w:pPr>
              <w:pStyle w:val="TableParagraph"/>
              <w:spacing w:before="128"/>
              <w:ind w:left="268"/>
              <w:rPr>
                <w:sz w:val="32"/>
              </w:rPr>
            </w:pPr>
            <w:r>
              <w:rPr>
                <w:sz w:val="32"/>
                <w:u w:val="single"/>
              </w:rPr>
              <w:t xml:space="preserve"> 2022</w:t>
            </w:r>
            <w:r>
              <w:rPr>
                <w:spacing w:val="-54"/>
                <w:sz w:val="32"/>
              </w:rPr>
              <w:t xml:space="preserve"> 年 </w:t>
            </w:r>
            <w:r>
              <w:rPr>
                <w:sz w:val="32"/>
                <w:u w:val="single"/>
              </w:rPr>
              <w:t>0</w:t>
            </w:r>
            <w:r>
              <w:rPr>
                <w:rFonts w:hint="eastAsia"/>
                <w:sz w:val="32"/>
                <w:u w:val="single"/>
                <w:lang w:val="en-US"/>
              </w:rPr>
              <w:t>7</w:t>
            </w:r>
            <w:r>
              <w:rPr>
                <w:spacing w:val="-54"/>
                <w:sz w:val="32"/>
              </w:rPr>
              <w:t xml:space="preserve"> 月 </w:t>
            </w:r>
            <w:r>
              <w:rPr>
                <w:rFonts w:hint="eastAsia"/>
                <w:spacing w:val="-54"/>
                <w:sz w:val="32"/>
                <w:lang w:val="en-US"/>
              </w:rPr>
              <w:t>28</w:t>
            </w:r>
            <w:r>
              <w:rPr>
                <w:spacing w:val="-40"/>
                <w:sz w:val="32"/>
              </w:rPr>
              <w:t>日</w:t>
            </w:r>
            <w:r>
              <w:rPr>
                <w:sz w:val="32"/>
              </w:rPr>
              <w:t>（北京时间）</w:t>
            </w:r>
          </w:p>
        </w:tc>
      </w:tr>
      <w:tr w:rsidR="00196761">
        <w:trPr>
          <w:trHeight w:val="3359"/>
        </w:trPr>
        <w:tc>
          <w:tcPr>
            <w:tcW w:w="1866" w:type="dxa"/>
          </w:tcPr>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C535A">
            <w:pPr>
              <w:pStyle w:val="TableParagraph"/>
              <w:spacing w:before="222" w:line="328" w:lineRule="auto"/>
              <w:ind w:left="453" w:right="127" w:hanging="320"/>
              <w:rPr>
                <w:sz w:val="32"/>
              </w:rPr>
            </w:pPr>
            <w:r>
              <w:rPr>
                <w:sz w:val="32"/>
              </w:rPr>
              <w:t>文件发售起止时间</w:t>
            </w:r>
          </w:p>
        </w:tc>
        <w:tc>
          <w:tcPr>
            <w:tcW w:w="7080" w:type="dxa"/>
          </w:tcPr>
          <w:p w:rsidR="00196761" w:rsidRDefault="001C535A">
            <w:pPr>
              <w:pStyle w:val="TableParagraph"/>
              <w:spacing w:before="128" w:line="328" w:lineRule="auto"/>
              <w:ind w:left="108" w:right="6" w:firstLine="160"/>
              <w:rPr>
                <w:sz w:val="32"/>
              </w:rPr>
            </w:pPr>
            <w:r>
              <w:rPr>
                <w:sz w:val="32"/>
                <w:u w:val="single"/>
              </w:rPr>
              <w:t xml:space="preserve"> 2022</w:t>
            </w:r>
            <w:r>
              <w:rPr>
                <w:spacing w:val="-54"/>
                <w:sz w:val="32"/>
              </w:rPr>
              <w:t xml:space="preserve"> 年 </w:t>
            </w:r>
            <w:r>
              <w:rPr>
                <w:sz w:val="32"/>
                <w:u w:val="single"/>
              </w:rPr>
              <w:t>0</w:t>
            </w:r>
            <w:r>
              <w:rPr>
                <w:rFonts w:hint="eastAsia"/>
                <w:sz w:val="32"/>
                <w:u w:val="single"/>
                <w:lang w:val="en-US"/>
              </w:rPr>
              <w:t>7</w:t>
            </w:r>
            <w:r>
              <w:rPr>
                <w:spacing w:val="-54"/>
                <w:sz w:val="32"/>
              </w:rPr>
              <w:t xml:space="preserve">月 </w:t>
            </w:r>
            <w:r>
              <w:rPr>
                <w:rFonts w:hint="eastAsia"/>
                <w:spacing w:val="-54"/>
                <w:sz w:val="32"/>
                <w:lang w:val="en-US"/>
              </w:rPr>
              <w:t>29</w:t>
            </w:r>
            <w:r>
              <w:rPr>
                <w:spacing w:val="-41"/>
                <w:sz w:val="32"/>
              </w:rPr>
              <w:t xml:space="preserve"> 日至 </w:t>
            </w:r>
            <w:r>
              <w:rPr>
                <w:sz w:val="32"/>
                <w:u w:val="single"/>
              </w:rPr>
              <w:t>2022</w:t>
            </w:r>
            <w:r>
              <w:rPr>
                <w:spacing w:val="-54"/>
                <w:sz w:val="32"/>
                <w:u w:val="single"/>
              </w:rPr>
              <w:t xml:space="preserve"> 年 </w:t>
            </w:r>
            <w:r>
              <w:rPr>
                <w:sz w:val="32"/>
                <w:u w:val="single"/>
              </w:rPr>
              <w:t>0</w:t>
            </w:r>
            <w:r w:rsidR="004175DE">
              <w:rPr>
                <w:rFonts w:hint="eastAsia"/>
                <w:sz w:val="32"/>
                <w:u w:val="single"/>
                <w:lang w:val="en-US"/>
              </w:rPr>
              <w:t>8</w:t>
            </w:r>
            <w:r>
              <w:rPr>
                <w:spacing w:val="-54"/>
                <w:sz w:val="32"/>
                <w:u w:val="single"/>
              </w:rPr>
              <w:t xml:space="preserve"> 月 </w:t>
            </w:r>
            <w:r w:rsidR="004175DE">
              <w:rPr>
                <w:rFonts w:hint="eastAsia"/>
                <w:spacing w:val="-54"/>
                <w:sz w:val="32"/>
                <w:u w:val="single"/>
                <w:lang w:val="en-US"/>
              </w:rPr>
              <w:t>02</w:t>
            </w:r>
            <w:r>
              <w:rPr>
                <w:spacing w:val="-40"/>
                <w:sz w:val="32"/>
                <w:u w:val="single"/>
              </w:rPr>
              <w:t xml:space="preserve"> 日</w:t>
            </w:r>
            <w:r>
              <w:rPr>
                <w:sz w:val="32"/>
              </w:rPr>
              <w:t>（</w:t>
            </w:r>
            <w:r>
              <w:rPr>
                <w:spacing w:val="-10"/>
                <w:sz w:val="32"/>
              </w:rPr>
              <w:t>北京</w:t>
            </w:r>
            <w:r>
              <w:rPr>
                <w:sz w:val="32"/>
              </w:rPr>
              <w:t>时间）</w:t>
            </w:r>
          </w:p>
          <w:p w:rsidR="00196761" w:rsidRDefault="001C535A">
            <w:pPr>
              <w:pStyle w:val="TableParagraph"/>
              <w:spacing w:line="407" w:lineRule="exact"/>
              <w:ind w:left="108"/>
              <w:rPr>
                <w:sz w:val="32"/>
              </w:rPr>
            </w:pPr>
            <w:r>
              <w:rPr>
                <w:spacing w:val="2"/>
                <w:sz w:val="32"/>
              </w:rPr>
              <w:t>上午：</w:t>
            </w:r>
            <w:r>
              <w:rPr>
                <w:sz w:val="32"/>
                <w:u w:val="single"/>
              </w:rPr>
              <w:t>09</w:t>
            </w:r>
            <w:r>
              <w:rPr>
                <w:spacing w:val="-52"/>
                <w:sz w:val="32"/>
              </w:rPr>
              <w:t xml:space="preserve"> 时 </w:t>
            </w:r>
            <w:r>
              <w:rPr>
                <w:sz w:val="32"/>
                <w:u w:val="single"/>
              </w:rPr>
              <w:t>00</w:t>
            </w:r>
            <w:r>
              <w:rPr>
                <w:spacing w:val="-38"/>
                <w:sz w:val="32"/>
              </w:rPr>
              <w:t xml:space="preserve"> 分至 </w:t>
            </w:r>
            <w:r>
              <w:rPr>
                <w:sz w:val="32"/>
                <w:u w:val="single"/>
              </w:rPr>
              <w:t>12</w:t>
            </w:r>
            <w:r>
              <w:rPr>
                <w:spacing w:val="-52"/>
                <w:sz w:val="32"/>
              </w:rPr>
              <w:t xml:space="preserve"> 时 </w:t>
            </w:r>
            <w:r>
              <w:rPr>
                <w:sz w:val="32"/>
                <w:u w:val="single"/>
              </w:rPr>
              <w:t>00</w:t>
            </w:r>
            <w:r>
              <w:rPr>
                <w:sz w:val="32"/>
              </w:rPr>
              <w:t xml:space="preserve"> 分</w:t>
            </w:r>
            <w:r>
              <w:rPr>
                <w:spacing w:val="3"/>
                <w:sz w:val="32"/>
              </w:rPr>
              <w:t>（</w:t>
            </w:r>
            <w:r>
              <w:rPr>
                <w:spacing w:val="2"/>
                <w:sz w:val="32"/>
              </w:rPr>
              <w:t>采用北京时间</w:t>
            </w:r>
          </w:p>
          <w:p w:rsidR="00196761" w:rsidRDefault="001C535A">
            <w:pPr>
              <w:pStyle w:val="TableParagraph"/>
              <w:spacing w:before="150"/>
              <w:ind w:left="108"/>
              <w:rPr>
                <w:sz w:val="32"/>
              </w:rPr>
            </w:pPr>
            <w:r>
              <w:rPr>
                <w:sz w:val="32"/>
              </w:rPr>
              <w:t>24 小时制）</w:t>
            </w:r>
          </w:p>
          <w:p w:rsidR="00196761" w:rsidRDefault="001C535A">
            <w:pPr>
              <w:pStyle w:val="TableParagraph"/>
              <w:spacing w:before="150"/>
              <w:ind w:left="108"/>
              <w:rPr>
                <w:sz w:val="32"/>
              </w:rPr>
            </w:pPr>
            <w:r>
              <w:rPr>
                <w:spacing w:val="2"/>
                <w:sz w:val="32"/>
              </w:rPr>
              <w:t>下午：</w:t>
            </w:r>
            <w:r>
              <w:rPr>
                <w:sz w:val="32"/>
                <w:u w:val="single"/>
              </w:rPr>
              <w:t>14</w:t>
            </w:r>
            <w:r>
              <w:rPr>
                <w:spacing w:val="-52"/>
                <w:sz w:val="32"/>
              </w:rPr>
              <w:t xml:space="preserve"> 时 </w:t>
            </w:r>
            <w:r>
              <w:rPr>
                <w:sz w:val="32"/>
                <w:u w:val="single"/>
              </w:rPr>
              <w:t>30</w:t>
            </w:r>
            <w:r>
              <w:rPr>
                <w:spacing w:val="-38"/>
                <w:sz w:val="32"/>
              </w:rPr>
              <w:t xml:space="preserve"> 分至 </w:t>
            </w:r>
            <w:r>
              <w:rPr>
                <w:sz w:val="32"/>
                <w:u w:val="single"/>
              </w:rPr>
              <w:t>17</w:t>
            </w:r>
            <w:r>
              <w:rPr>
                <w:spacing w:val="-52"/>
                <w:sz w:val="32"/>
              </w:rPr>
              <w:t xml:space="preserve"> 时 </w:t>
            </w:r>
            <w:r>
              <w:rPr>
                <w:sz w:val="32"/>
                <w:u w:val="single"/>
              </w:rPr>
              <w:t>30</w:t>
            </w:r>
            <w:r>
              <w:rPr>
                <w:sz w:val="32"/>
              </w:rPr>
              <w:t xml:space="preserve"> 分</w:t>
            </w:r>
            <w:r>
              <w:rPr>
                <w:spacing w:val="3"/>
                <w:sz w:val="32"/>
              </w:rPr>
              <w:t>（</w:t>
            </w:r>
            <w:r>
              <w:rPr>
                <w:spacing w:val="2"/>
                <w:sz w:val="32"/>
              </w:rPr>
              <w:t>采用北京时间</w:t>
            </w:r>
          </w:p>
          <w:p w:rsidR="00196761" w:rsidRDefault="001C535A">
            <w:pPr>
              <w:pStyle w:val="TableParagraph"/>
              <w:spacing w:before="150"/>
              <w:ind w:left="108"/>
              <w:rPr>
                <w:sz w:val="32"/>
              </w:rPr>
            </w:pPr>
            <w:r>
              <w:rPr>
                <w:sz w:val="32"/>
              </w:rPr>
              <w:t>24 小时制）</w:t>
            </w:r>
          </w:p>
        </w:tc>
      </w:tr>
      <w:tr w:rsidR="00196761">
        <w:trPr>
          <w:trHeight w:val="715"/>
        </w:trPr>
        <w:tc>
          <w:tcPr>
            <w:tcW w:w="1866" w:type="dxa"/>
          </w:tcPr>
          <w:p w:rsidR="00196761" w:rsidRDefault="001C535A">
            <w:pPr>
              <w:pStyle w:val="TableParagraph"/>
              <w:spacing w:before="284"/>
              <w:ind w:right="287"/>
              <w:jc w:val="right"/>
              <w:rPr>
                <w:sz w:val="32"/>
              </w:rPr>
            </w:pPr>
            <w:r>
              <w:rPr>
                <w:sz w:val="32"/>
              </w:rPr>
              <w:t>获取方式</w:t>
            </w:r>
          </w:p>
        </w:tc>
        <w:tc>
          <w:tcPr>
            <w:tcW w:w="7080" w:type="dxa"/>
          </w:tcPr>
          <w:p w:rsidR="00196761" w:rsidRDefault="001C535A">
            <w:pPr>
              <w:pStyle w:val="TableParagraph"/>
              <w:spacing w:before="206"/>
              <w:ind w:left="108"/>
              <w:rPr>
                <w:sz w:val="32"/>
              </w:rPr>
            </w:pPr>
            <w:r>
              <w:rPr>
                <w:sz w:val="32"/>
              </w:rPr>
              <w:t>现场购买或网上购买</w:t>
            </w:r>
          </w:p>
        </w:tc>
      </w:tr>
    </w:tbl>
    <w:p w:rsidR="00196761" w:rsidRDefault="00196761">
      <w:pPr>
        <w:rPr>
          <w:sz w:val="32"/>
        </w:rPr>
        <w:sectPr w:rsidR="00196761">
          <w:pgSz w:w="11910" w:h="16840"/>
          <w:pgMar w:top="1800" w:right="380" w:bottom="1100" w:left="920" w:header="1091" w:footer="911" w:gutter="0"/>
          <w:cols w:space="720"/>
        </w:sect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spacing w:before="4"/>
        <w:rPr>
          <w:rFonts w:ascii="Times New Roman"/>
          <w:sz w:val="26"/>
        </w:rPr>
      </w:pPr>
    </w:p>
    <w:p w:rsidR="00196761" w:rsidRDefault="00871710">
      <w:pPr>
        <w:pStyle w:val="a0"/>
        <w:spacing w:before="55"/>
        <w:ind w:right="1161"/>
        <w:jc w:val="right"/>
      </w:pPr>
      <w:r w:rsidRPr="00871710">
        <w:pict>
          <v:shape id="_x0000_s1029" type="#_x0000_t202" style="position:absolute;left:0;text-align:left;margin-left:68.15pt;margin-top:-340.35pt;width:447.7pt;height:625.05pt;z-index:251666432;mso-position-horizontal-relative:page" o:gfxdata="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mJk5U9sAAAANAQAADwAAAAAAAAABACAAAAAiAAAAZHJzL2Rvd25yZXYueG1s&#10;UEsBAhQAFAAAAAgAh07iQN6Te0K8AQAAcwMAAA4AAAAAAAAAAQAgAAAAKgEAAGRycy9lMm9Eb2Mu&#10;eG1sUEsFBgAAAAAGAAYAWQEAAFgFAAAAAA==&#10;" filled="f" stroked="f">
            <v:textbox inset="0,0,0,0">
              <w:txbxContent>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66"/>
                    <w:gridCol w:w="7080"/>
                  </w:tblGrid>
                  <w:tr w:rsidR="008A5153">
                    <w:trPr>
                      <w:trHeight w:val="1120"/>
                    </w:trPr>
                    <w:tc>
                      <w:tcPr>
                        <w:tcW w:w="1866" w:type="dxa"/>
                      </w:tcPr>
                      <w:p w:rsidR="008A5153" w:rsidRDefault="008A5153">
                        <w:pPr>
                          <w:pStyle w:val="TableParagraph"/>
                          <w:spacing w:before="11"/>
                          <w:rPr>
                            <w:sz w:val="37"/>
                          </w:rPr>
                        </w:pPr>
                      </w:p>
                      <w:p w:rsidR="008A5153" w:rsidRDefault="008A5153">
                        <w:pPr>
                          <w:pStyle w:val="TableParagraph"/>
                          <w:spacing w:before="1"/>
                          <w:ind w:left="132" w:right="127"/>
                          <w:jc w:val="center"/>
                          <w:rPr>
                            <w:sz w:val="32"/>
                          </w:rPr>
                        </w:pPr>
                        <w:r>
                          <w:rPr>
                            <w:sz w:val="32"/>
                          </w:rPr>
                          <w:t>文件售价</w:t>
                        </w:r>
                      </w:p>
                    </w:tc>
                    <w:tc>
                      <w:tcPr>
                        <w:tcW w:w="7080" w:type="dxa"/>
                      </w:tcPr>
                      <w:p w:rsidR="008A5153" w:rsidRDefault="008A5153">
                        <w:pPr>
                          <w:pStyle w:val="TableParagraph"/>
                          <w:spacing w:line="560" w:lineRule="exact"/>
                          <w:ind w:left="108" w:right="54"/>
                          <w:rPr>
                            <w:sz w:val="32"/>
                          </w:rPr>
                        </w:pPr>
                        <w:r>
                          <w:rPr>
                            <w:sz w:val="32"/>
                            <w:u w:val="single"/>
                          </w:rPr>
                          <w:t>500</w:t>
                        </w:r>
                        <w:r>
                          <w:rPr>
                            <w:sz w:val="32"/>
                          </w:rPr>
                          <w:t xml:space="preserve"> 元/包（谈判文件售后不退, 谈判资格不能转让）</w:t>
                        </w:r>
                      </w:p>
                    </w:tc>
                  </w:tr>
                  <w:tr w:rsidR="008A5153">
                    <w:trPr>
                      <w:trHeight w:val="2800"/>
                    </w:trPr>
                    <w:tc>
                      <w:tcPr>
                        <w:tcW w:w="1866" w:type="dxa"/>
                      </w:tcPr>
                      <w:p w:rsidR="008A5153" w:rsidRDefault="008A5153">
                        <w:pPr>
                          <w:pStyle w:val="TableParagraph"/>
                          <w:rPr>
                            <w:sz w:val="32"/>
                          </w:rPr>
                        </w:pPr>
                      </w:p>
                      <w:p w:rsidR="008A5153" w:rsidRDefault="008A5153">
                        <w:pPr>
                          <w:pStyle w:val="TableParagraph"/>
                          <w:rPr>
                            <w:sz w:val="32"/>
                          </w:rPr>
                        </w:pPr>
                      </w:p>
                      <w:p w:rsidR="008A5153" w:rsidRDefault="008A5153">
                        <w:pPr>
                          <w:pStyle w:val="TableParagraph"/>
                          <w:spacing w:before="226" w:line="328" w:lineRule="auto"/>
                          <w:ind w:left="773" w:right="127" w:hanging="640"/>
                          <w:rPr>
                            <w:sz w:val="32"/>
                          </w:rPr>
                        </w:pPr>
                        <w:r>
                          <w:rPr>
                            <w:sz w:val="32"/>
                          </w:rPr>
                          <w:t>文件发售地点</w:t>
                        </w:r>
                      </w:p>
                    </w:tc>
                    <w:tc>
                      <w:tcPr>
                        <w:tcW w:w="7080" w:type="dxa"/>
                      </w:tcPr>
                      <w:p w:rsidR="008A5153" w:rsidRDefault="008A5153">
                        <w:pPr>
                          <w:pStyle w:val="TableParagraph"/>
                          <w:spacing w:before="128" w:line="328" w:lineRule="auto"/>
                          <w:ind w:left="108" w:right="102"/>
                          <w:rPr>
                            <w:sz w:val="32"/>
                          </w:rPr>
                        </w:pPr>
                        <w:r>
                          <w:rPr>
                            <w:rFonts w:hint="eastAsia"/>
                            <w:spacing w:val="7"/>
                            <w:sz w:val="32"/>
                            <w:u w:val="single"/>
                          </w:rPr>
                          <w:t>青海翱翔项目管理有限公司</w:t>
                        </w:r>
                        <w:r>
                          <w:rPr>
                            <w:spacing w:val="7"/>
                            <w:sz w:val="32"/>
                          </w:rPr>
                          <w:t>（</w:t>
                        </w:r>
                        <w:r>
                          <w:rPr>
                            <w:rFonts w:hint="eastAsia"/>
                            <w:spacing w:val="4"/>
                            <w:sz w:val="32"/>
                          </w:rPr>
                          <w:t>西宁市城中区长江路128号创新大厦18楼1185室</w:t>
                        </w:r>
                        <w:r>
                          <w:rPr>
                            <w:sz w:val="32"/>
                          </w:rPr>
                          <w:t>） 文件购买联系人：</w:t>
                        </w:r>
                        <w:r>
                          <w:rPr>
                            <w:rFonts w:hint="eastAsia"/>
                            <w:sz w:val="32"/>
                            <w:u w:val="single"/>
                            <w:lang w:val="en-US"/>
                          </w:rPr>
                          <w:t>郭先生</w:t>
                        </w:r>
                      </w:p>
                      <w:p w:rsidR="008A5153" w:rsidRDefault="008A5153">
                        <w:pPr>
                          <w:pStyle w:val="TableParagraph"/>
                          <w:spacing w:line="405" w:lineRule="exact"/>
                          <w:ind w:left="108"/>
                          <w:rPr>
                            <w:spacing w:val="7"/>
                            <w:sz w:val="32"/>
                            <w:u w:val="single"/>
                          </w:rPr>
                        </w:pPr>
                        <w:r>
                          <w:rPr>
                            <w:sz w:val="32"/>
                          </w:rPr>
                          <w:t>电话：</w:t>
                        </w:r>
                        <w:r>
                          <w:rPr>
                            <w:spacing w:val="7"/>
                            <w:sz w:val="32"/>
                            <w:u w:val="single"/>
                          </w:rPr>
                          <w:t>0971-6257218</w:t>
                        </w:r>
                      </w:p>
                      <w:p w:rsidR="008A5153" w:rsidRDefault="008A5153">
                        <w:pPr>
                          <w:pStyle w:val="TableParagraph"/>
                          <w:spacing w:before="150"/>
                          <w:ind w:left="108"/>
                          <w:rPr>
                            <w:sz w:val="32"/>
                          </w:rPr>
                        </w:pPr>
                        <w:r>
                          <w:rPr>
                            <w:sz w:val="32"/>
                          </w:rPr>
                          <w:t>电子邮箱：</w:t>
                        </w:r>
                        <w:hyperlink r:id="rId12" w:history="1">
                          <w:r>
                            <w:rPr>
                              <w:rStyle w:val="aa"/>
                              <w:rFonts w:hint="eastAsia"/>
                              <w:sz w:val="32"/>
                              <w:lang w:val="en-US"/>
                            </w:rPr>
                            <w:t>852149011</w:t>
                          </w:r>
                          <w:r>
                            <w:rPr>
                              <w:rStyle w:val="aa"/>
                              <w:sz w:val="32"/>
                            </w:rPr>
                            <w:t>@</w:t>
                          </w:r>
                          <w:r>
                            <w:rPr>
                              <w:rStyle w:val="aa"/>
                              <w:rFonts w:hint="eastAsia"/>
                              <w:sz w:val="32"/>
                            </w:rPr>
                            <w:t>qq</w:t>
                          </w:r>
                          <w:r>
                            <w:rPr>
                              <w:rStyle w:val="aa"/>
                              <w:sz w:val="32"/>
                            </w:rPr>
                            <w:t>.com</w:t>
                          </w:r>
                        </w:hyperlink>
                      </w:p>
                    </w:tc>
                  </w:tr>
                  <w:tr w:rsidR="008A5153">
                    <w:trPr>
                      <w:trHeight w:val="7840"/>
                    </w:trPr>
                    <w:tc>
                      <w:tcPr>
                        <w:tcW w:w="1866" w:type="dxa"/>
                      </w:tcPr>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spacing w:before="6"/>
                          <w:rPr>
                            <w:sz w:val="32"/>
                          </w:rPr>
                        </w:pPr>
                      </w:p>
                      <w:p w:rsidR="008A5153" w:rsidRDefault="008A5153">
                        <w:pPr>
                          <w:pStyle w:val="TableParagraph"/>
                          <w:spacing w:line="328" w:lineRule="auto"/>
                          <w:ind w:left="133" w:right="127"/>
                          <w:jc w:val="center"/>
                          <w:rPr>
                            <w:sz w:val="32"/>
                          </w:rPr>
                        </w:pPr>
                        <w:r>
                          <w:rPr>
                            <w:sz w:val="32"/>
                          </w:rPr>
                          <w:t>购买谈判文件时应提供的材料</w:t>
                        </w:r>
                      </w:p>
                    </w:tc>
                    <w:tc>
                      <w:tcPr>
                        <w:tcW w:w="7080" w:type="dxa"/>
                      </w:tcPr>
                      <w:p w:rsidR="008A5153" w:rsidRDefault="008A5153">
                        <w:pPr>
                          <w:pStyle w:val="TableParagraph"/>
                          <w:spacing w:before="128" w:line="328" w:lineRule="auto"/>
                          <w:ind w:left="108" w:right="246"/>
                          <w:jc w:val="right"/>
                          <w:rPr>
                            <w:sz w:val="32"/>
                          </w:rPr>
                        </w:pPr>
                        <w:r>
                          <w:rPr>
                            <w:spacing w:val="-1"/>
                            <w:sz w:val="32"/>
                          </w:rPr>
                          <w:t>供应商购买谈判文件时应出示营业执照副本复印件、组织机构代码证副本复印件、税务登记证副本复印件或三证合一新证副本复印件、公司介绍</w:t>
                        </w:r>
                        <w:r>
                          <w:rPr>
                            <w:sz w:val="32"/>
                          </w:rPr>
                          <w:t>信或法人授权委托书（原件）</w:t>
                        </w:r>
                        <w:r>
                          <w:rPr>
                            <w:spacing w:val="-3"/>
                            <w:sz w:val="32"/>
                          </w:rPr>
                          <w:t>、购买人身份证原</w:t>
                        </w:r>
                        <w:r>
                          <w:rPr>
                            <w:spacing w:val="-8"/>
                            <w:sz w:val="32"/>
                          </w:rPr>
                          <w:t xml:space="preserve">件及复印件，请自带 </w:t>
                        </w:r>
                        <w:r>
                          <w:rPr>
                            <w:sz w:val="32"/>
                          </w:rPr>
                          <w:t>U</w:t>
                        </w:r>
                        <w:r>
                          <w:rPr>
                            <w:spacing w:val="-11"/>
                            <w:sz w:val="32"/>
                          </w:rPr>
                          <w:t xml:space="preserve"> 盘拷取电子文档。供应商</w:t>
                        </w:r>
                        <w:r>
                          <w:rPr>
                            <w:spacing w:val="-14"/>
                            <w:sz w:val="32"/>
                          </w:rPr>
                          <w:t>在填写报名登记表时，记录表中#号项</w:t>
                        </w:r>
                        <w:r>
                          <w:rPr>
                            <w:sz w:val="32"/>
                          </w:rPr>
                          <w:t>（单位全称</w:t>
                        </w:r>
                        <w:r>
                          <w:rPr>
                            <w:spacing w:val="-4"/>
                            <w:sz w:val="32"/>
                          </w:rPr>
                          <w:t>电话、购买日期、纳税人识别号、开户行及账号购买单位代表、手机号码、邮箱）</w:t>
                        </w:r>
                        <w:r>
                          <w:rPr>
                            <w:spacing w:val="-7"/>
                            <w:sz w:val="32"/>
                          </w:rPr>
                          <w:t>必须如实认真</w:t>
                        </w:r>
                        <w:r>
                          <w:rPr>
                            <w:spacing w:val="-1"/>
                            <w:sz w:val="32"/>
                          </w:rPr>
                          <w:t>填写项目信息及供应商信息，若因错误信息给供应商的响应事宜造成影响的由供应商自行承担责</w:t>
                        </w:r>
                        <w:r>
                          <w:rPr>
                            <w:sz w:val="32"/>
                          </w:rPr>
                          <w:t>任。（</w:t>
                        </w:r>
                        <w:r>
                          <w:rPr>
                            <w:spacing w:val="-2"/>
                            <w:sz w:val="32"/>
                          </w:rPr>
                          <w:t>供应商欲变更报名登记的项目信息，请于</w:t>
                        </w:r>
                        <w:r>
                          <w:rPr>
                            <w:sz w:val="32"/>
                          </w:rPr>
                          <w:t>保证金截止日前到我单位重新填写报名登记表</w:t>
                        </w:r>
                        <w:r>
                          <w:rPr>
                            <w:spacing w:val="-19"/>
                            <w:sz w:val="32"/>
                          </w:rPr>
                          <w:t>）</w:t>
                        </w:r>
                        <w:r>
                          <w:rPr>
                            <w:sz w:val="32"/>
                          </w:rPr>
                          <w:t>请供应商提供以上资料复印件并加盖公章，采</w:t>
                        </w:r>
                      </w:p>
                      <w:p w:rsidR="008A5153" w:rsidRDefault="008A5153">
                        <w:pPr>
                          <w:pStyle w:val="TableParagraph"/>
                          <w:spacing w:line="388" w:lineRule="exact"/>
                          <w:ind w:left="108"/>
                          <w:rPr>
                            <w:sz w:val="32"/>
                          </w:rPr>
                        </w:pPr>
                        <w:r>
                          <w:rPr>
                            <w:sz w:val="32"/>
                          </w:rPr>
                          <w:t>购代理机构留存备案</w:t>
                        </w:r>
                      </w:p>
                    </w:tc>
                  </w:tr>
                  <w:tr w:rsidR="008A5153">
                    <w:trPr>
                      <w:trHeight w:val="715"/>
                    </w:trPr>
                    <w:tc>
                      <w:tcPr>
                        <w:tcW w:w="1866" w:type="dxa"/>
                      </w:tcPr>
                      <w:p w:rsidR="008A5153" w:rsidRDefault="008A5153">
                        <w:pPr>
                          <w:pStyle w:val="TableParagraph"/>
                          <w:spacing w:before="284"/>
                          <w:ind w:left="83" w:right="127"/>
                          <w:jc w:val="center"/>
                          <w:rPr>
                            <w:sz w:val="32"/>
                          </w:rPr>
                        </w:pPr>
                        <w:r>
                          <w:rPr>
                            <w:sz w:val="32"/>
                          </w:rPr>
                          <w:t>采购人名称</w:t>
                        </w:r>
                      </w:p>
                    </w:tc>
                    <w:tc>
                      <w:tcPr>
                        <w:tcW w:w="7080" w:type="dxa"/>
                      </w:tcPr>
                      <w:p w:rsidR="008A5153" w:rsidRDefault="008A5153">
                        <w:pPr>
                          <w:pStyle w:val="TableParagraph"/>
                          <w:spacing w:before="284"/>
                          <w:ind w:left="108"/>
                          <w:rPr>
                            <w:sz w:val="32"/>
                          </w:rPr>
                        </w:pPr>
                        <w:r>
                          <w:rPr>
                            <w:sz w:val="32"/>
                          </w:rPr>
                          <w:t>采购单位：</w:t>
                        </w:r>
                        <w:r>
                          <w:rPr>
                            <w:rFonts w:hint="eastAsia"/>
                            <w:sz w:val="32"/>
                            <w:u w:val="single"/>
                          </w:rPr>
                          <w:t>海西州职业技术学校</w:t>
                        </w:r>
                      </w:p>
                    </w:tc>
                  </w:tr>
                  <w:tr w:rsidR="008A5153">
                    <w:trPr>
                      <w:trHeight w:val="715"/>
                    </w:trPr>
                    <w:tc>
                      <w:tcPr>
                        <w:tcW w:w="1866" w:type="dxa"/>
                      </w:tcPr>
                      <w:p w:rsidR="008A5153" w:rsidRDefault="008A5153">
                        <w:pPr>
                          <w:pStyle w:val="TableParagraph"/>
                          <w:spacing w:before="284"/>
                          <w:ind w:left="83" w:right="127"/>
                          <w:jc w:val="center"/>
                          <w:rPr>
                            <w:sz w:val="32"/>
                          </w:rPr>
                        </w:pPr>
                      </w:p>
                    </w:tc>
                    <w:tc>
                      <w:tcPr>
                        <w:tcW w:w="7080" w:type="dxa"/>
                      </w:tcPr>
                      <w:p w:rsidR="008A5153" w:rsidRDefault="008A5153">
                        <w:pPr>
                          <w:pStyle w:val="TableParagraph"/>
                          <w:spacing w:before="284"/>
                          <w:ind w:left="108"/>
                          <w:rPr>
                            <w:sz w:val="32"/>
                          </w:rPr>
                        </w:pPr>
                      </w:p>
                    </w:tc>
                  </w:tr>
                </w:tbl>
                <w:p w:rsidR="008A5153" w:rsidRDefault="008A5153">
                  <w:pPr>
                    <w:pStyle w:val="a0"/>
                  </w:pPr>
                </w:p>
              </w:txbxContent>
            </v:textbox>
            <w10:wrap anchorx="page"/>
          </v:shape>
        </w:pict>
      </w:r>
      <w:r w:rsidR="001C535A">
        <w:t>、</w:t>
      </w:r>
    </w:p>
    <w:p w:rsidR="00196761" w:rsidRDefault="001C535A">
      <w:pPr>
        <w:pStyle w:val="a0"/>
        <w:spacing w:before="150"/>
        <w:ind w:right="1159"/>
        <w:jc w:val="right"/>
      </w:pPr>
      <w:r>
        <w:t>、</w:t>
      </w:r>
    </w:p>
    <w:p w:rsidR="00196761" w:rsidRDefault="00196761">
      <w:pPr>
        <w:jc w:val="right"/>
        <w:sectPr w:rsidR="00196761">
          <w:pgSz w:w="11910" w:h="16840"/>
          <w:pgMar w:top="1800" w:right="380" w:bottom="1100" w:left="920" w:header="1091" w:footer="911" w:gutter="0"/>
          <w:cols w:space="720"/>
        </w:sectPr>
      </w:pPr>
    </w:p>
    <w:p w:rsidR="00196761" w:rsidRDefault="00871710">
      <w:pPr>
        <w:pStyle w:val="a0"/>
        <w:rPr>
          <w:sz w:val="20"/>
        </w:rPr>
      </w:pPr>
      <w:r w:rsidRPr="00871710">
        <w:lastRenderedPageBreak/>
        <w:pict>
          <v:shape id="_x0000_s1028" type="#_x0000_t202" style="position:absolute;margin-left:60.35pt;margin-top:99.15pt;width:455.5pt;height:602.95pt;z-index:251667456;mso-position-horizontal-relative:page;mso-position-vertical-relative:page" o:gfxdata="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Ip/tn2gAAAA0BAAAPAAAAAAAAAAEAIAAA&#10;ACIAAABkcnMvZG93bnJldi54bWxQSwECFAAUAAAACACHTuJAr19jBNEBAACYAwAADgAAAAAAAAAB&#10;ACAAAAApAQAAZHJzL2Uyb0RvYy54bWxQSwUGAAAAAAYABgBZAQAAbAUAAAAA&#10;" filled="f" stroked="f">
            <v:textbox inset="0,0,0,0">
              <w:txbxContent>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866"/>
                    <w:gridCol w:w="7080"/>
                  </w:tblGrid>
                  <w:tr w:rsidR="008A5153">
                    <w:trPr>
                      <w:trHeight w:val="1646"/>
                    </w:trPr>
                    <w:tc>
                      <w:tcPr>
                        <w:tcW w:w="1866" w:type="dxa"/>
                      </w:tcPr>
                      <w:p w:rsidR="008A5153" w:rsidRDefault="008A5153">
                        <w:pPr>
                          <w:pStyle w:val="TableParagraph"/>
                          <w:spacing w:before="128" w:line="328" w:lineRule="auto"/>
                          <w:ind w:left="108" w:right="262"/>
                          <w:rPr>
                            <w:sz w:val="32"/>
                          </w:rPr>
                        </w:pPr>
                        <w:r>
                          <w:rPr>
                            <w:spacing w:val="-27"/>
                            <w:sz w:val="32"/>
                          </w:rPr>
                          <w:t>地址、电话</w:t>
                        </w:r>
                        <w:r>
                          <w:rPr>
                            <w:sz w:val="32"/>
                          </w:rPr>
                          <w:t>联系人</w:t>
                        </w:r>
                      </w:p>
                    </w:tc>
                    <w:tc>
                      <w:tcPr>
                        <w:tcW w:w="7080" w:type="dxa"/>
                      </w:tcPr>
                      <w:p w:rsidR="008A5153" w:rsidRDefault="008A5153">
                        <w:pPr>
                          <w:pStyle w:val="TableParagraph"/>
                          <w:spacing w:before="31" w:line="716" w:lineRule="exact"/>
                          <w:ind w:left="108" w:right="246" w:hanging="376"/>
                          <w:rPr>
                            <w:sz w:val="32"/>
                          </w:rPr>
                        </w:pPr>
                        <w:r>
                          <w:rPr>
                            <w:spacing w:val="-52"/>
                            <w:position w:val="16"/>
                            <w:sz w:val="32"/>
                          </w:rPr>
                          <w:t xml:space="preserve">、 </w:t>
                        </w:r>
                        <w:r>
                          <w:rPr>
                            <w:sz w:val="32"/>
                          </w:rPr>
                          <w:t>联系人：</w:t>
                        </w:r>
                        <w:r w:rsidRPr="001C535A">
                          <w:rPr>
                            <w:rFonts w:hint="eastAsia"/>
                            <w:sz w:val="32"/>
                            <w:u w:val="single"/>
                          </w:rPr>
                          <w:t>李老师</w:t>
                        </w:r>
                      </w:p>
                      <w:p w:rsidR="008A5153" w:rsidRDefault="008A5153">
                        <w:pPr>
                          <w:pStyle w:val="TableParagraph"/>
                          <w:spacing w:before="97"/>
                          <w:ind w:left="108"/>
                          <w:rPr>
                            <w:sz w:val="32"/>
                            <w:lang w:val="en-US"/>
                          </w:rPr>
                        </w:pPr>
                        <w:r>
                          <w:rPr>
                            <w:sz w:val="32"/>
                          </w:rPr>
                          <w:t>联系电话：</w:t>
                        </w:r>
                        <w:r>
                          <w:rPr>
                            <w:sz w:val="32"/>
                            <w:u w:val="single"/>
                          </w:rPr>
                          <w:t>0977-8901450</w:t>
                        </w:r>
                      </w:p>
                    </w:tc>
                  </w:tr>
                  <w:tr w:rsidR="008A5153">
                    <w:trPr>
                      <w:trHeight w:val="3749"/>
                    </w:trPr>
                    <w:tc>
                      <w:tcPr>
                        <w:tcW w:w="1866" w:type="dxa"/>
                      </w:tcPr>
                      <w:p w:rsidR="008A5153" w:rsidRDefault="008A5153">
                        <w:pPr>
                          <w:pStyle w:val="TableParagraph"/>
                          <w:spacing w:before="284" w:line="328" w:lineRule="auto"/>
                          <w:ind w:left="133" w:right="127"/>
                          <w:jc w:val="center"/>
                          <w:rPr>
                            <w:sz w:val="32"/>
                          </w:rPr>
                        </w:pPr>
                        <w:r>
                          <w:rPr>
                            <w:sz w:val="32"/>
                          </w:rPr>
                          <w:t>采购代理机构及联系人电话</w:t>
                        </w:r>
                      </w:p>
                    </w:tc>
                    <w:tc>
                      <w:tcPr>
                        <w:tcW w:w="7080" w:type="dxa"/>
                      </w:tcPr>
                      <w:p w:rsidR="008A5153" w:rsidRDefault="008A5153">
                        <w:pPr>
                          <w:pStyle w:val="TableParagraph"/>
                          <w:spacing w:before="284" w:line="420" w:lineRule="auto"/>
                          <w:ind w:left="108" w:right="3126"/>
                          <w:rPr>
                            <w:sz w:val="32"/>
                          </w:rPr>
                        </w:pPr>
                        <w:r>
                          <w:rPr>
                            <w:rFonts w:hint="eastAsia"/>
                            <w:sz w:val="32"/>
                          </w:rPr>
                          <w:t>青海翱翔项目管理有限公司</w:t>
                        </w:r>
                        <w:r>
                          <w:rPr>
                            <w:sz w:val="32"/>
                          </w:rPr>
                          <w:t>联系人：</w:t>
                        </w:r>
                        <w:r>
                          <w:rPr>
                            <w:rFonts w:hint="eastAsia"/>
                            <w:sz w:val="32"/>
                            <w:u w:val="single"/>
                            <w:lang w:val="en-US"/>
                          </w:rPr>
                          <w:t>郭先生</w:t>
                        </w:r>
                      </w:p>
                      <w:p w:rsidR="008A5153" w:rsidRDefault="008A5153">
                        <w:pPr>
                          <w:pStyle w:val="TableParagraph"/>
                          <w:spacing w:line="407" w:lineRule="exact"/>
                          <w:ind w:left="108"/>
                          <w:rPr>
                            <w:sz w:val="32"/>
                          </w:rPr>
                        </w:pPr>
                        <w:r>
                          <w:rPr>
                            <w:sz w:val="32"/>
                          </w:rPr>
                          <w:t>联系电话：</w:t>
                        </w:r>
                        <w:r>
                          <w:rPr>
                            <w:sz w:val="32"/>
                            <w:u w:val="single"/>
                          </w:rPr>
                          <w:t>0971-</w:t>
                        </w:r>
                        <w:r>
                          <w:rPr>
                            <w:rFonts w:hint="eastAsia"/>
                            <w:sz w:val="32"/>
                            <w:u w:val="single"/>
                            <w:lang w:val="en-US"/>
                          </w:rPr>
                          <w:t>6257218</w:t>
                        </w:r>
                      </w:p>
                      <w:p w:rsidR="008A5153" w:rsidRDefault="008A5153">
                        <w:pPr>
                          <w:pStyle w:val="TableParagraph"/>
                          <w:spacing w:before="11"/>
                          <w:rPr>
                            <w:sz w:val="23"/>
                          </w:rPr>
                        </w:pPr>
                      </w:p>
                      <w:p w:rsidR="008A5153" w:rsidRDefault="008A5153">
                        <w:pPr>
                          <w:pStyle w:val="TableParagraph"/>
                          <w:ind w:left="108"/>
                          <w:rPr>
                            <w:sz w:val="32"/>
                          </w:rPr>
                        </w:pPr>
                        <w:r>
                          <w:rPr>
                            <w:sz w:val="32"/>
                          </w:rPr>
                          <w:t>邮箱地址：</w:t>
                        </w:r>
                        <w:hyperlink r:id="rId13" w:history="1">
                          <w:r>
                            <w:rPr>
                              <w:rStyle w:val="aa"/>
                              <w:rFonts w:hint="eastAsia"/>
                              <w:sz w:val="32"/>
                              <w:lang w:val="en-US"/>
                            </w:rPr>
                            <w:t>852149011</w:t>
                          </w:r>
                          <w:r>
                            <w:rPr>
                              <w:rStyle w:val="aa"/>
                              <w:sz w:val="32"/>
                            </w:rPr>
                            <w:t>@</w:t>
                          </w:r>
                          <w:r>
                            <w:rPr>
                              <w:rStyle w:val="aa"/>
                              <w:rFonts w:hint="eastAsia"/>
                              <w:sz w:val="32"/>
                            </w:rPr>
                            <w:t>qq</w:t>
                          </w:r>
                          <w:r>
                            <w:rPr>
                              <w:rStyle w:val="aa"/>
                              <w:sz w:val="32"/>
                            </w:rPr>
                            <w:t>.com</w:t>
                          </w:r>
                        </w:hyperlink>
                      </w:p>
                      <w:p w:rsidR="008A5153" w:rsidRDefault="008A5153">
                        <w:pPr>
                          <w:pStyle w:val="TableParagraph"/>
                          <w:spacing w:line="560" w:lineRule="atLeast"/>
                          <w:ind w:left="108" w:right="101"/>
                          <w:jc w:val="both"/>
                          <w:rPr>
                            <w:sz w:val="32"/>
                          </w:rPr>
                        </w:pPr>
                        <w:r>
                          <w:rPr>
                            <w:spacing w:val="7"/>
                            <w:sz w:val="32"/>
                          </w:rPr>
                          <w:t>联系地址：</w:t>
                        </w:r>
                        <w:r>
                          <w:rPr>
                            <w:rFonts w:hint="eastAsia"/>
                            <w:spacing w:val="5"/>
                            <w:sz w:val="32"/>
                            <w:u w:val="single"/>
                          </w:rPr>
                          <w:t>青海翱翔项目管理有限公司</w:t>
                        </w:r>
                        <w:r>
                          <w:rPr>
                            <w:spacing w:val="3"/>
                            <w:sz w:val="32"/>
                            <w:u w:val="single"/>
                          </w:rPr>
                          <w:t>（</w:t>
                        </w:r>
                        <w:r>
                          <w:rPr>
                            <w:rFonts w:hint="eastAsia"/>
                            <w:spacing w:val="4"/>
                            <w:sz w:val="32"/>
                          </w:rPr>
                          <w:t>西宁市城中区长江路128号创新大厦18楼1185室</w:t>
                        </w:r>
                        <w:r>
                          <w:rPr>
                            <w:sz w:val="32"/>
                            <w:u w:val="single"/>
                          </w:rPr>
                          <w:t>）</w:t>
                        </w:r>
                      </w:p>
                    </w:tc>
                  </w:tr>
                  <w:tr w:rsidR="008A5153">
                    <w:trPr>
                      <w:trHeight w:val="6160"/>
                    </w:trPr>
                    <w:tc>
                      <w:tcPr>
                        <w:tcW w:w="1866" w:type="dxa"/>
                      </w:tcPr>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rPr>
                            <w:sz w:val="32"/>
                          </w:rPr>
                        </w:pPr>
                      </w:p>
                      <w:p w:rsidR="008A5153" w:rsidRDefault="008A5153">
                        <w:pPr>
                          <w:pStyle w:val="TableParagraph"/>
                          <w:spacing w:before="7"/>
                          <w:rPr>
                            <w:sz w:val="42"/>
                          </w:rPr>
                        </w:pPr>
                      </w:p>
                      <w:p w:rsidR="008A5153" w:rsidRDefault="008A5153">
                        <w:pPr>
                          <w:pStyle w:val="TableParagraph"/>
                          <w:spacing w:before="1"/>
                          <w:ind w:left="108"/>
                          <w:rPr>
                            <w:sz w:val="32"/>
                          </w:rPr>
                        </w:pPr>
                        <w:r>
                          <w:rPr>
                            <w:sz w:val="32"/>
                          </w:rPr>
                          <w:t>保证金</w:t>
                        </w:r>
                      </w:p>
                    </w:tc>
                    <w:tc>
                      <w:tcPr>
                        <w:tcW w:w="7080" w:type="dxa"/>
                      </w:tcPr>
                      <w:p w:rsidR="008A5153" w:rsidRDefault="008A5153">
                        <w:pPr>
                          <w:pStyle w:val="TableParagraph"/>
                          <w:numPr>
                            <w:ilvl w:val="0"/>
                            <w:numId w:val="5"/>
                          </w:numPr>
                          <w:spacing w:before="128"/>
                          <w:rPr>
                            <w:sz w:val="32"/>
                          </w:rPr>
                        </w:pPr>
                        <w:r>
                          <w:rPr>
                            <w:rFonts w:hint="eastAsia"/>
                            <w:sz w:val="32"/>
                            <w:lang w:val="en-US"/>
                          </w:rPr>
                          <w:t>人民币：（包1）20000.00</w:t>
                        </w:r>
                        <w:r>
                          <w:rPr>
                            <w:sz w:val="32"/>
                          </w:rPr>
                          <w:t>元。</w:t>
                        </w:r>
                      </w:p>
                      <w:p w:rsidR="008A5153" w:rsidRDefault="008A5153">
                        <w:pPr>
                          <w:pStyle w:val="TableParagraph"/>
                          <w:numPr>
                            <w:ilvl w:val="0"/>
                            <w:numId w:val="5"/>
                          </w:numPr>
                          <w:spacing w:before="128"/>
                          <w:rPr>
                            <w:sz w:val="32"/>
                          </w:rPr>
                        </w:pPr>
                        <w:r>
                          <w:rPr>
                            <w:rFonts w:hint="eastAsia"/>
                            <w:sz w:val="32"/>
                          </w:rPr>
                          <w:t xml:space="preserve">        （包2）</w:t>
                        </w:r>
                        <w:r>
                          <w:rPr>
                            <w:rFonts w:hint="eastAsia"/>
                            <w:sz w:val="32"/>
                            <w:lang w:val="en-US"/>
                          </w:rPr>
                          <w:t>8000.00</w:t>
                        </w:r>
                        <w:r>
                          <w:rPr>
                            <w:sz w:val="32"/>
                          </w:rPr>
                          <w:t>元。</w:t>
                        </w:r>
                      </w:p>
                      <w:p w:rsidR="008A5153" w:rsidRDefault="008A5153">
                        <w:pPr>
                          <w:pStyle w:val="TableParagraph"/>
                          <w:numPr>
                            <w:ilvl w:val="0"/>
                            <w:numId w:val="5"/>
                          </w:numPr>
                          <w:spacing w:before="128"/>
                          <w:rPr>
                            <w:sz w:val="32"/>
                          </w:rPr>
                        </w:pPr>
                        <w:r>
                          <w:rPr>
                            <w:rFonts w:hint="eastAsia"/>
                            <w:sz w:val="32"/>
                          </w:rPr>
                          <w:t xml:space="preserve">        （包3）</w:t>
                        </w:r>
                        <w:r>
                          <w:rPr>
                            <w:rFonts w:hint="eastAsia"/>
                            <w:sz w:val="32"/>
                            <w:lang w:val="en-US"/>
                          </w:rPr>
                          <w:t>4000.00</w:t>
                        </w:r>
                        <w:r>
                          <w:rPr>
                            <w:sz w:val="32"/>
                          </w:rPr>
                          <w:t>元。</w:t>
                        </w:r>
                      </w:p>
                      <w:p w:rsidR="008A5153" w:rsidRDefault="008A5153">
                        <w:pPr>
                          <w:pStyle w:val="TableParagraph"/>
                          <w:numPr>
                            <w:ilvl w:val="0"/>
                            <w:numId w:val="5"/>
                          </w:numPr>
                          <w:tabs>
                            <w:tab w:val="left" w:pos="588"/>
                          </w:tabs>
                          <w:spacing w:before="150" w:line="328" w:lineRule="auto"/>
                          <w:ind w:right="86" w:firstLine="0"/>
                          <w:rPr>
                            <w:sz w:val="32"/>
                            <w:u w:val="single"/>
                          </w:rPr>
                        </w:pPr>
                        <w:r>
                          <w:rPr>
                            <w:sz w:val="32"/>
                          </w:rPr>
                          <w:t>开户银行：</w:t>
                        </w:r>
                        <w:r>
                          <w:rPr>
                            <w:rFonts w:hint="eastAsia"/>
                            <w:spacing w:val="-2"/>
                            <w:sz w:val="32"/>
                            <w:u w:val="single"/>
                          </w:rPr>
                          <w:t>中国银行股份有限公司西宁市五四大街支行</w:t>
                        </w:r>
                      </w:p>
                      <w:p w:rsidR="008A5153" w:rsidRDefault="008A5153">
                        <w:pPr>
                          <w:pStyle w:val="TableParagraph"/>
                          <w:numPr>
                            <w:ilvl w:val="0"/>
                            <w:numId w:val="5"/>
                          </w:numPr>
                          <w:tabs>
                            <w:tab w:val="left" w:pos="588"/>
                          </w:tabs>
                          <w:spacing w:line="328" w:lineRule="auto"/>
                          <w:ind w:right="86" w:firstLine="0"/>
                          <w:rPr>
                            <w:sz w:val="32"/>
                          </w:rPr>
                        </w:pPr>
                        <w:r>
                          <w:rPr>
                            <w:sz w:val="32"/>
                          </w:rPr>
                          <w:t>收款人：</w:t>
                        </w:r>
                        <w:r>
                          <w:rPr>
                            <w:rFonts w:hint="eastAsia"/>
                            <w:spacing w:val="-2"/>
                            <w:sz w:val="32"/>
                            <w:u w:val="single"/>
                          </w:rPr>
                          <w:t>青海翱翔项目管理有限公司</w:t>
                        </w:r>
                      </w:p>
                      <w:p w:rsidR="008A5153" w:rsidRDefault="008A5153">
                        <w:pPr>
                          <w:pStyle w:val="TableParagraph"/>
                          <w:numPr>
                            <w:ilvl w:val="0"/>
                            <w:numId w:val="5"/>
                          </w:numPr>
                          <w:tabs>
                            <w:tab w:val="left" w:pos="588"/>
                          </w:tabs>
                          <w:spacing w:line="407" w:lineRule="exact"/>
                          <w:ind w:left="588"/>
                          <w:rPr>
                            <w:sz w:val="32"/>
                          </w:rPr>
                        </w:pPr>
                        <w:r>
                          <w:rPr>
                            <w:sz w:val="32"/>
                          </w:rPr>
                          <w:t>收款账号：</w:t>
                        </w:r>
                      </w:p>
                      <w:p w:rsidR="008A5153" w:rsidRDefault="008A5153">
                        <w:pPr>
                          <w:pStyle w:val="TableParagraph"/>
                          <w:spacing w:before="146" w:line="328" w:lineRule="auto"/>
                          <w:ind w:left="108" w:right="166"/>
                          <w:rPr>
                            <w:sz w:val="32"/>
                          </w:rPr>
                        </w:pPr>
                        <w:r>
                          <w:rPr>
                            <w:sz w:val="32"/>
                          </w:rPr>
                          <w:t>4.1</w:t>
                        </w:r>
                        <w:r>
                          <w:rPr>
                            <w:spacing w:val="-24"/>
                            <w:sz w:val="32"/>
                          </w:rPr>
                          <w:t xml:space="preserve"> 保证金账户：</w:t>
                        </w:r>
                        <w:r>
                          <w:rPr>
                            <w:spacing w:val="-2"/>
                            <w:sz w:val="32"/>
                            <w:u w:val="single"/>
                          </w:rPr>
                          <w:t xml:space="preserve">1050 </w:t>
                        </w:r>
                        <w:r>
                          <w:rPr>
                            <w:rFonts w:hint="eastAsia"/>
                            <w:spacing w:val="-2"/>
                            <w:sz w:val="32"/>
                            <w:u w:val="single"/>
                          </w:rPr>
                          <w:t>5160</w:t>
                        </w:r>
                        <w:r>
                          <w:rPr>
                            <w:spacing w:val="-2"/>
                            <w:sz w:val="32"/>
                            <w:u w:val="single"/>
                          </w:rPr>
                          <w:t xml:space="preserve"> </w:t>
                        </w:r>
                        <w:r>
                          <w:rPr>
                            <w:rFonts w:hint="eastAsia"/>
                            <w:spacing w:val="-2"/>
                            <w:sz w:val="32"/>
                            <w:u w:val="single"/>
                          </w:rPr>
                          <w:t>3458</w:t>
                        </w:r>
                        <w:r>
                          <w:rPr>
                            <w:spacing w:val="-5"/>
                            <w:sz w:val="32"/>
                          </w:rPr>
                          <w:t>（</w:t>
                        </w:r>
                        <w:r>
                          <w:rPr>
                            <w:spacing w:val="-4"/>
                            <w:sz w:val="32"/>
                          </w:rPr>
                          <w:t>保证金汇款</w:t>
                        </w:r>
                        <w:r>
                          <w:rPr>
                            <w:sz w:val="32"/>
                          </w:rPr>
                          <w:t>后附项目编号及包号）</w:t>
                        </w:r>
                      </w:p>
                      <w:p w:rsidR="008A5153" w:rsidRDefault="008A5153">
                        <w:pPr>
                          <w:pStyle w:val="TableParagraph"/>
                          <w:spacing w:line="407" w:lineRule="exact"/>
                          <w:ind w:left="108"/>
                          <w:rPr>
                            <w:sz w:val="32"/>
                          </w:rPr>
                        </w:pPr>
                      </w:p>
                    </w:tc>
                  </w:tr>
                </w:tbl>
                <w:p w:rsidR="008A5153" w:rsidRDefault="008A5153">
                  <w:pPr>
                    <w:pStyle w:val="a0"/>
                  </w:pPr>
                </w:p>
              </w:txbxContent>
            </v:textbox>
            <w10:wrap anchorx="page" anchory="page"/>
          </v:shape>
        </w:pic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C535A">
      <w:pPr>
        <w:pStyle w:val="a0"/>
        <w:spacing w:before="210"/>
        <w:ind w:right="1065"/>
        <w:jc w:val="right"/>
      </w:pPr>
      <w:r>
        <w:t>，</w:t>
      </w:r>
    </w:p>
    <w:p w:rsidR="00196761" w:rsidRDefault="00196761">
      <w:pPr>
        <w:pStyle w:val="a0"/>
      </w:pPr>
    </w:p>
    <w:p w:rsidR="00196761" w:rsidRDefault="00196761">
      <w:pPr>
        <w:pStyle w:val="a0"/>
        <w:spacing w:before="5"/>
        <w:rPr>
          <w:sz w:val="23"/>
        </w:rPr>
      </w:pPr>
    </w:p>
    <w:p w:rsidR="00196761" w:rsidRDefault="001C535A">
      <w:pPr>
        <w:pStyle w:val="a0"/>
        <w:spacing w:before="4"/>
        <w:rPr>
          <w:rFonts w:ascii="Times New Roman"/>
          <w:sz w:val="14"/>
        </w:rPr>
      </w:pPr>
      <w:r>
        <w:t>，</w:t>
      </w:r>
    </w:p>
    <w:tbl>
      <w:tblPr>
        <w:tblW w:w="0" w:type="auto"/>
        <w:tblInd w:w="4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866"/>
        <w:gridCol w:w="7080"/>
      </w:tblGrid>
      <w:tr w:rsidR="00196761">
        <w:trPr>
          <w:trHeight w:val="2800"/>
        </w:trPr>
        <w:tc>
          <w:tcPr>
            <w:tcW w:w="1866" w:type="dxa"/>
          </w:tcPr>
          <w:p w:rsidR="00196761" w:rsidRDefault="00196761">
            <w:pPr>
              <w:pStyle w:val="TableParagraph"/>
              <w:rPr>
                <w:rFonts w:ascii="Times New Roman"/>
                <w:sz w:val="30"/>
              </w:rPr>
            </w:pPr>
          </w:p>
        </w:tc>
        <w:tc>
          <w:tcPr>
            <w:tcW w:w="7080" w:type="dxa"/>
          </w:tcPr>
          <w:p w:rsidR="00196761" w:rsidRDefault="001C535A">
            <w:pPr>
              <w:pStyle w:val="TableParagraph"/>
              <w:numPr>
                <w:ilvl w:val="0"/>
                <w:numId w:val="6"/>
              </w:numPr>
              <w:tabs>
                <w:tab w:val="left" w:pos="588"/>
              </w:tabs>
              <w:spacing w:before="128" w:line="328" w:lineRule="auto"/>
              <w:ind w:right="86" w:firstLine="0"/>
              <w:jc w:val="both"/>
              <w:rPr>
                <w:sz w:val="32"/>
              </w:rPr>
            </w:pPr>
            <w:r>
              <w:rPr>
                <w:spacing w:val="-1"/>
                <w:sz w:val="32"/>
              </w:rPr>
              <w:t>交付方式：谈判保证金应当以转账、支票、本</w:t>
            </w:r>
            <w:r>
              <w:rPr>
                <w:spacing w:val="6"/>
                <w:sz w:val="32"/>
              </w:rPr>
              <w:t>票或者金融机构、担保机构出具的保函等非现金形式提交。供应商未按照谈判文件要求提交谈判保证金的，谈判无效。</w:t>
            </w:r>
          </w:p>
          <w:p w:rsidR="00196761" w:rsidRDefault="001C535A">
            <w:pPr>
              <w:pStyle w:val="TableParagraph"/>
              <w:numPr>
                <w:ilvl w:val="0"/>
                <w:numId w:val="6"/>
              </w:numPr>
              <w:tabs>
                <w:tab w:val="left" w:pos="588"/>
              </w:tabs>
              <w:spacing w:line="403" w:lineRule="exact"/>
              <w:ind w:left="588"/>
              <w:jc w:val="both"/>
              <w:rPr>
                <w:sz w:val="32"/>
              </w:rPr>
            </w:pPr>
            <w:r>
              <w:rPr>
                <w:sz w:val="32"/>
              </w:rPr>
              <w:t>其他注意事项（详见谈判文件）</w:t>
            </w:r>
          </w:p>
        </w:tc>
      </w:tr>
      <w:tr w:rsidR="00196761">
        <w:trPr>
          <w:trHeight w:val="1276"/>
        </w:trPr>
        <w:tc>
          <w:tcPr>
            <w:tcW w:w="1866" w:type="dxa"/>
          </w:tcPr>
          <w:p w:rsidR="00196761" w:rsidRDefault="001C535A">
            <w:pPr>
              <w:pStyle w:val="TableParagraph"/>
              <w:spacing w:before="134" w:line="560" w:lineRule="atLeast"/>
              <w:ind w:left="613" w:right="127" w:hanging="480"/>
              <w:rPr>
                <w:sz w:val="32"/>
              </w:rPr>
            </w:pPr>
            <w:r>
              <w:rPr>
                <w:sz w:val="32"/>
              </w:rPr>
              <w:t>响应文件有效期</w:t>
            </w:r>
          </w:p>
        </w:tc>
        <w:tc>
          <w:tcPr>
            <w:tcW w:w="7080" w:type="dxa"/>
          </w:tcPr>
          <w:p w:rsidR="00196761" w:rsidRDefault="001C535A">
            <w:pPr>
              <w:pStyle w:val="TableParagraph"/>
              <w:spacing w:before="56" w:line="560" w:lineRule="atLeast"/>
              <w:ind w:left="108" w:right="101"/>
              <w:rPr>
                <w:sz w:val="32"/>
              </w:rPr>
            </w:pPr>
            <w:r>
              <w:rPr>
                <w:sz w:val="32"/>
              </w:rPr>
              <w:t xml:space="preserve">自谈判提交响应文件截止之日起不少于 </w:t>
            </w:r>
            <w:r>
              <w:rPr>
                <w:sz w:val="32"/>
                <w:u w:val="single"/>
              </w:rPr>
              <w:t>60</w:t>
            </w:r>
            <w:r>
              <w:rPr>
                <w:sz w:val="32"/>
              </w:rPr>
              <w:t xml:space="preserve"> 个工作日</w:t>
            </w:r>
          </w:p>
        </w:tc>
      </w:tr>
      <w:tr w:rsidR="00196761">
        <w:trPr>
          <w:trHeight w:val="1276"/>
        </w:trPr>
        <w:tc>
          <w:tcPr>
            <w:tcW w:w="1866" w:type="dxa"/>
          </w:tcPr>
          <w:p w:rsidR="00196761" w:rsidRDefault="001C535A">
            <w:pPr>
              <w:pStyle w:val="TableParagraph"/>
              <w:spacing w:before="134" w:line="560" w:lineRule="atLeast"/>
              <w:ind w:left="773" w:right="127" w:hanging="640"/>
              <w:rPr>
                <w:sz w:val="32"/>
              </w:rPr>
            </w:pPr>
            <w:r>
              <w:rPr>
                <w:sz w:val="32"/>
              </w:rPr>
              <w:t>响应文件份数</w:t>
            </w:r>
          </w:p>
        </w:tc>
        <w:tc>
          <w:tcPr>
            <w:tcW w:w="7080" w:type="dxa"/>
          </w:tcPr>
          <w:p w:rsidR="00196761" w:rsidRDefault="00196761">
            <w:pPr>
              <w:pStyle w:val="TableParagraph"/>
              <w:spacing w:before="3"/>
              <w:rPr>
                <w:rFonts w:ascii="Times New Roman"/>
                <w:sz w:val="42"/>
              </w:rPr>
            </w:pPr>
          </w:p>
          <w:p w:rsidR="00196761" w:rsidRDefault="001C535A">
            <w:pPr>
              <w:pStyle w:val="TableParagraph"/>
              <w:ind w:left="108"/>
              <w:rPr>
                <w:sz w:val="32"/>
              </w:rPr>
            </w:pPr>
            <w:r>
              <w:rPr>
                <w:sz w:val="32"/>
                <w:u w:val="single"/>
              </w:rPr>
              <w:t>一</w:t>
            </w:r>
            <w:r>
              <w:rPr>
                <w:sz w:val="32"/>
              </w:rPr>
              <w:t>份正本、</w:t>
            </w:r>
            <w:r>
              <w:rPr>
                <w:rFonts w:hint="eastAsia"/>
                <w:sz w:val="32"/>
                <w:u w:val="single"/>
              </w:rPr>
              <w:t>叁</w:t>
            </w:r>
            <w:r>
              <w:rPr>
                <w:sz w:val="32"/>
              </w:rPr>
              <w:t>份副本、</w:t>
            </w:r>
            <w:r>
              <w:rPr>
                <w:sz w:val="32"/>
                <w:u w:val="single"/>
              </w:rPr>
              <w:t>一</w:t>
            </w:r>
            <w:r>
              <w:rPr>
                <w:sz w:val="32"/>
              </w:rPr>
              <w:t>份电子文档</w:t>
            </w:r>
          </w:p>
        </w:tc>
      </w:tr>
      <w:tr w:rsidR="00196761">
        <w:trPr>
          <w:trHeight w:val="2800"/>
        </w:trPr>
        <w:tc>
          <w:tcPr>
            <w:tcW w:w="1866" w:type="dxa"/>
          </w:tcPr>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spacing w:before="11"/>
              <w:rPr>
                <w:rFonts w:ascii="Times New Roman"/>
                <w:sz w:val="26"/>
              </w:rPr>
            </w:pPr>
          </w:p>
          <w:p w:rsidR="00196761" w:rsidRDefault="001C535A">
            <w:pPr>
              <w:pStyle w:val="TableParagraph"/>
              <w:spacing w:line="328" w:lineRule="auto"/>
              <w:ind w:left="293" w:right="127" w:hanging="160"/>
              <w:rPr>
                <w:sz w:val="32"/>
              </w:rPr>
            </w:pPr>
            <w:r>
              <w:rPr>
                <w:sz w:val="32"/>
              </w:rPr>
              <w:t>封套上应载明的信息</w:t>
            </w:r>
          </w:p>
        </w:tc>
        <w:tc>
          <w:tcPr>
            <w:tcW w:w="7080" w:type="dxa"/>
          </w:tcPr>
          <w:p w:rsidR="00196761" w:rsidRDefault="001C535A">
            <w:pPr>
              <w:pStyle w:val="TableParagraph"/>
              <w:numPr>
                <w:ilvl w:val="0"/>
                <w:numId w:val="7"/>
              </w:numPr>
              <w:tabs>
                <w:tab w:val="left" w:pos="429"/>
              </w:tabs>
              <w:spacing w:before="128"/>
              <w:rPr>
                <w:sz w:val="32"/>
              </w:rPr>
            </w:pPr>
            <w:r>
              <w:rPr>
                <w:sz w:val="32"/>
              </w:rPr>
              <w:t>项目名称、</w:t>
            </w:r>
            <w:r>
              <w:rPr>
                <w:rFonts w:hint="eastAsia"/>
                <w:sz w:val="32"/>
              </w:rPr>
              <w:t>包号、</w:t>
            </w:r>
            <w:r>
              <w:rPr>
                <w:sz w:val="32"/>
              </w:rPr>
              <w:t>采购项目编号；</w:t>
            </w:r>
          </w:p>
          <w:p w:rsidR="00196761" w:rsidRDefault="001C535A">
            <w:pPr>
              <w:pStyle w:val="TableParagraph"/>
              <w:numPr>
                <w:ilvl w:val="0"/>
                <w:numId w:val="7"/>
              </w:numPr>
              <w:tabs>
                <w:tab w:val="left" w:pos="429"/>
              </w:tabs>
              <w:spacing w:before="150"/>
              <w:rPr>
                <w:sz w:val="32"/>
              </w:rPr>
            </w:pPr>
            <w:r>
              <w:rPr>
                <w:sz w:val="32"/>
              </w:rPr>
              <w:t>供应商名称；</w:t>
            </w:r>
          </w:p>
          <w:p w:rsidR="00196761" w:rsidRDefault="001C535A">
            <w:pPr>
              <w:pStyle w:val="TableParagraph"/>
              <w:numPr>
                <w:ilvl w:val="0"/>
                <w:numId w:val="7"/>
              </w:numPr>
              <w:tabs>
                <w:tab w:val="left" w:pos="429"/>
              </w:tabs>
              <w:spacing w:before="150"/>
              <w:rPr>
                <w:sz w:val="32"/>
              </w:rPr>
            </w:pPr>
            <w:r>
              <w:rPr>
                <w:sz w:val="32"/>
              </w:rPr>
              <w:t>响应文件送达时间、地址；</w:t>
            </w:r>
          </w:p>
          <w:p w:rsidR="00196761" w:rsidRDefault="001C535A">
            <w:pPr>
              <w:pStyle w:val="TableParagraph"/>
              <w:numPr>
                <w:ilvl w:val="0"/>
                <w:numId w:val="7"/>
              </w:numPr>
              <w:tabs>
                <w:tab w:val="left" w:pos="429"/>
              </w:tabs>
              <w:spacing w:before="150"/>
              <w:rPr>
                <w:sz w:val="32"/>
              </w:rPr>
            </w:pPr>
            <w:r>
              <w:rPr>
                <w:sz w:val="32"/>
              </w:rPr>
              <w:t>响应文件密封情况；</w:t>
            </w:r>
          </w:p>
          <w:p w:rsidR="00196761" w:rsidRDefault="001C535A">
            <w:pPr>
              <w:pStyle w:val="TableParagraph"/>
              <w:numPr>
                <w:ilvl w:val="0"/>
                <w:numId w:val="7"/>
              </w:numPr>
              <w:tabs>
                <w:tab w:val="left" w:pos="429"/>
              </w:tabs>
              <w:spacing w:before="150"/>
              <w:rPr>
                <w:sz w:val="32"/>
              </w:rPr>
            </w:pPr>
            <w:r>
              <w:rPr>
                <w:sz w:val="32"/>
              </w:rPr>
              <w:t>采购人、采购代理机构名称；</w:t>
            </w:r>
          </w:p>
        </w:tc>
      </w:tr>
      <w:tr w:rsidR="00196761">
        <w:trPr>
          <w:trHeight w:val="1836"/>
        </w:trPr>
        <w:tc>
          <w:tcPr>
            <w:tcW w:w="1866" w:type="dxa"/>
          </w:tcPr>
          <w:p w:rsidR="00196761" w:rsidRDefault="001C535A">
            <w:pPr>
              <w:pStyle w:val="TableParagraph"/>
              <w:spacing w:before="134" w:line="560" w:lineRule="atLeast"/>
              <w:ind w:left="133" w:right="127"/>
              <w:jc w:val="center"/>
              <w:rPr>
                <w:sz w:val="32"/>
              </w:rPr>
            </w:pPr>
            <w:r>
              <w:rPr>
                <w:sz w:val="32"/>
              </w:rPr>
              <w:t>响应文件的递交截止时间</w:t>
            </w:r>
          </w:p>
        </w:tc>
        <w:tc>
          <w:tcPr>
            <w:tcW w:w="7080" w:type="dxa"/>
          </w:tcPr>
          <w:p w:rsidR="00196761" w:rsidRDefault="00196761">
            <w:pPr>
              <w:pStyle w:val="TableParagraph"/>
              <w:spacing w:before="3"/>
              <w:rPr>
                <w:rFonts w:ascii="Times New Roman"/>
                <w:sz w:val="42"/>
              </w:rPr>
            </w:pPr>
          </w:p>
          <w:p w:rsidR="00196761" w:rsidRDefault="001C535A">
            <w:pPr>
              <w:pStyle w:val="TableParagraph"/>
              <w:ind w:left="108"/>
              <w:rPr>
                <w:sz w:val="32"/>
              </w:rPr>
            </w:pPr>
            <w:r>
              <w:rPr>
                <w:sz w:val="32"/>
                <w:u w:val="single"/>
              </w:rPr>
              <w:t>2022</w:t>
            </w:r>
            <w:r>
              <w:rPr>
                <w:spacing w:val="-54"/>
                <w:sz w:val="32"/>
                <w:u w:val="single"/>
              </w:rPr>
              <w:t xml:space="preserve"> 年 </w:t>
            </w:r>
            <w:r>
              <w:rPr>
                <w:sz w:val="32"/>
                <w:u w:val="single"/>
              </w:rPr>
              <w:t>0</w:t>
            </w:r>
            <w:r>
              <w:rPr>
                <w:rFonts w:hint="eastAsia"/>
                <w:sz w:val="32"/>
                <w:u w:val="single"/>
                <w:lang w:val="en-US"/>
              </w:rPr>
              <w:t>8</w:t>
            </w:r>
            <w:r>
              <w:rPr>
                <w:spacing w:val="-54"/>
                <w:sz w:val="32"/>
                <w:u w:val="single"/>
              </w:rPr>
              <w:t xml:space="preserve"> 月 </w:t>
            </w:r>
            <w:r>
              <w:rPr>
                <w:rFonts w:hint="eastAsia"/>
                <w:spacing w:val="-54"/>
                <w:sz w:val="32"/>
                <w:u w:val="single"/>
                <w:lang w:val="en-US"/>
              </w:rPr>
              <w:t>0</w:t>
            </w:r>
            <w:r w:rsidR="004175DE">
              <w:rPr>
                <w:rFonts w:hint="eastAsia"/>
                <w:spacing w:val="-54"/>
                <w:sz w:val="32"/>
                <w:u w:val="single"/>
                <w:lang w:val="en-US"/>
              </w:rPr>
              <w:t>4</w:t>
            </w:r>
            <w:r>
              <w:rPr>
                <w:spacing w:val="-54"/>
                <w:sz w:val="32"/>
                <w:u w:val="single"/>
              </w:rPr>
              <w:t xml:space="preserve">日 </w:t>
            </w:r>
            <w:r>
              <w:rPr>
                <w:rFonts w:hint="eastAsia"/>
                <w:sz w:val="32"/>
                <w:u w:val="single"/>
              </w:rPr>
              <w:t>09</w:t>
            </w:r>
            <w:r>
              <w:rPr>
                <w:spacing w:val="-54"/>
                <w:sz w:val="32"/>
                <w:u w:val="single"/>
              </w:rPr>
              <w:t xml:space="preserve"> 时 </w:t>
            </w:r>
            <w:r>
              <w:rPr>
                <w:rFonts w:hint="eastAsia"/>
                <w:spacing w:val="-54"/>
                <w:sz w:val="32"/>
                <w:u w:val="single"/>
                <w:lang w:val="en-US"/>
              </w:rPr>
              <w:t>3</w:t>
            </w:r>
            <w:r>
              <w:rPr>
                <w:sz w:val="32"/>
                <w:u w:val="single"/>
              </w:rPr>
              <w:t>0</w:t>
            </w:r>
            <w:r>
              <w:rPr>
                <w:spacing w:val="-48"/>
                <w:sz w:val="32"/>
                <w:u w:val="single"/>
              </w:rPr>
              <w:t xml:space="preserve"> 分</w:t>
            </w:r>
            <w:r>
              <w:rPr>
                <w:sz w:val="32"/>
              </w:rPr>
              <w:t>（</w:t>
            </w:r>
            <w:r>
              <w:rPr>
                <w:spacing w:val="-12"/>
                <w:sz w:val="32"/>
              </w:rPr>
              <w:t xml:space="preserve">采用北京时间 </w:t>
            </w:r>
            <w:r>
              <w:rPr>
                <w:sz w:val="32"/>
              </w:rPr>
              <w:t>24</w:t>
            </w:r>
          </w:p>
          <w:p w:rsidR="00196761" w:rsidRDefault="001C535A">
            <w:pPr>
              <w:pStyle w:val="TableParagraph"/>
              <w:spacing w:before="150"/>
              <w:ind w:left="108"/>
              <w:rPr>
                <w:sz w:val="32"/>
              </w:rPr>
            </w:pPr>
            <w:r>
              <w:rPr>
                <w:sz w:val="32"/>
              </w:rPr>
              <w:t>小时制）</w:t>
            </w:r>
          </w:p>
        </w:tc>
      </w:tr>
      <w:tr w:rsidR="00196761">
        <w:trPr>
          <w:trHeight w:val="2800"/>
        </w:trPr>
        <w:tc>
          <w:tcPr>
            <w:tcW w:w="1866" w:type="dxa"/>
          </w:tcPr>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C535A">
            <w:pPr>
              <w:pStyle w:val="TableParagraph"/>
              <w:spacing w:before="232" w:line="420" w:lineRule="auto"/>
              <w:ind w:left="293" w:right="127" w:hanging="160"/>
              <w:rPr>
                <w:sz w:val="32"/>
              </w:rPr>
            </w:pPr>
            <w:r>
              <w:rPr>
                <w:sz w:val="32"/>
              </w:rPr>
              <w:t>开启时间及谈判地点</w:t>
            </w:r>
          </w:p>
        </w:tc>
        <w:tc>
          <w:tcPr>
            <w:tcW w:w="7080" w:type="dxa"/>
          </w:tcPr>
          <w:p w:rsidR="00196761" w:rsidRDefault="001C535A">
            <w:pPr>
              <w:pStyle w:val="TableParagraph"/>
              <w:spacing w:before="128"/>
              <w:ind w:left="108"/>
              <w:jc w:val="both"/>
              <w:rPr>
                <w:sz w:val="32"/>
              </w:rPr>
            </w:pPr>
            <w:r>
              <w:rPr>
                <w:sz w:val="32"/>
              </w:rPr>
              <w:t>1.</w:t>
            </w:r>
            <w:r>
              <w:rPr>
                <w:spacing w:val="-8"/>
                <w:sz w:val="32"/>
              </w:rPr>
              <w:t xml:space="preserve"> 响应文件开启时间：</w:t>
            </w:r>
            <w:r>
              <w:rPr>
                <w:sz w:val="32"/>
                <w:u w:val="single"/>
              </w:rPr>
              <w:t>2022</w:t>
            </w:r>
            <w:r>
              <w:rPr>
                <w:spacing w:val="-52"/>
                <w:sz w:val="32"/>
                <w:u w:val="single"/>
              </w:rPr>
              <w:t xml:space="preserve"> 年 </w:t>
            </w:r>
            <w:r>
              <w:rPr>
                <w:rFonts w:hint="eastAsia"/>
                <w:spacing w:val="-52"/>
                <w:sz w:val="32"/>
                <w:u w:val="single"/>
                <w:lang w:val="en-US"/>
              </w:rPr>
              <w:t>08</w:t>
            </w:r>
            <w:r>
              <w:rPr>
                <w:spacing w:val="-51"/>
                <w:sz w:val="32"/>
                <w:u w:val="single"/>
              </w:rPr>
              <w:t xml:space="preserve"> 月 </w:t>
            </w:r>
            <w:r>
              <w:rPr>
                <w:rFonts w:hint="eastAsia"/>
                <w:spacing w:val="-51"/>
                <w:sz w:val="32"/>
                <w:u w:val="single"/>
                <w:lang w:val="en-US"/>
              </w:rPr>
              <w:t>0</w:t>
            </w:r>
            <w:r w:rsidR="004175DE">
              <w:rPr>
                <w:rFonts w:hint="eastAsia"/>
                <w:spacing w:val="-51"/>
                <w:sz w:val="32"/>
                <w:u w:val="single"/>
                <w:lang w:val="en-US"/>
              </w:rPr>
              <w:t>4</w:t>
            </w:r>
            <w:r>
              <w:rPr>
                <w:spacing w:val="-51"/>
                <w:sz w:val="32"/>
                <w:u w:val="single"/>
              </w:rPr>
              <w:t xml:space="preserve">日 </w:t>
            </w:r>
            <w:r>
              <w:rPr>
                <w:rFonts w:hint="eastAsia"/>
                <w:sz w:val="32"/>
                <w:u w:val="single"/>
              </w:rPr>
              <w:t>09</w:t>
            </w:r>
            <w:r>
              <w:rPr>
                <w:spacing w:val="-39"/>
                <w:sz w:val="32"/>
              </w:rPr>
              <w:t xml:space="preserve"> 时</w:t>
            </w:r>
          </w:p>
          <w:p w:rsidR="00196761" w:rsidRDefault="001C535A">
            <w:pPr>
              <w:pStyle w:val="TableParagraph"/>
              <w:spacing w:before="150"/>
              <w:ind w:left="108"/>
              <w:jc w:val="both"/>
              <w:rPr>
                <w:sz w:val="32"/>
              </w:rPr>
            </w:pPr>
            <w:r>
              <w:rPr>
                <w:rFonts w:hint="eastAsia"/>
                <w:sz w:val="32"/>
                <w:u w:val="single"/>
                <w:lang w:val="en-US"/>
              </w:rPr>
              <w:t>3</w:t>
            </w:r>
            <w:r>
              <w:rPr>
                <w:sz w:val="32"/>
                <w:u w:val="single"/>
              </w:rPr>
              <w:t>0</w:t>
            </w:r>
            <w:r>
              <w:rPr>
                <w:sz w:val="32"/>
              </w:rPr>
              <w:t xml:space="preserve"> 分（采用北京时间 24 小时制）</w:t>
            </w:r>
          </w:p>
          <w:p w:rsidR="00196761" w:rsidRDefault="001C535A">
            <w:pPr>
              <w:pStyle w:val="TableParagraph"/>
              <w:spacing w:line="560" w:lineRule="atLeast"/>
              <w:ind w:left="108" w:right="102"/>
              <w:jc w:val="both"/>
              <w:rPr>
                <w:sz w:val="32"/>
              </w:rPr>
            </w:pPr>
            <w:r>
              <w:rPr>
                <w:sz w:val="32"/>
              </w:rPr>
              <w:t>2.</w:t>
            </w:r>
            <w:r>
              <w:rPr>
                <w:spacing w:val="-5"/>
                <w:sz w:val="32"/>
              </w:rPr>
              <w:t xml:space="preserve"> 谈判地点：</w:t>
            </w:r>
            <w:r>
              <w:rPr>
                <w:rFonts w:hint="eastAsia"/>
                <w:spacing w:val="-1"/>
                <w:sz w:val="32"/>
                <w:u w:val="single"/>
              </w:rPr>
              <w:t>青海翱翔项目管理有限公司</w:t>
            </w:r>
            <w:r>
              <w:rPr>
                <w:spacing w:val="7"/>
                <w:sz w:val="32"/>
                <w:u w:val="single"/>
              </w:rPr>
              <w:t>开标</w:t>
            </w:r>
            <w:r>
              <w:rPr>
                <w:rFonts w:hint="eastAsia"/>
                <w:spacing w:val="7"/>
                <w:sz w:val="32"/>
                <w:u w:val="single"/>
                <w:lang w:val="en-US"/>
              </w:rPr>
              <w:t>室</w:t>
            </w:r>
            <w:r>
              <w:rPr>
                <w:spacing w:val="7"/>
                <w:sz w:val="32"/>
                <w:u w:val="single"/>
              </w:rPr>
              <w:t>（</w:t>
            </w:r>
            <w:r>
              <w:rPr>
                <w:rFonts w:hint="eastAsia"/>
                <w:spacing w:val="-1"/>
                <w:sz w:val="32"/>
                <w:u w:val="single"/>
              </w:rPr>
              <w:t>西宁市城中区长江路</w:t>
            </w:r>
            <w:r>
              <w:rPr>
                <w:spacing w:val="-1"/>
                <w:sz w:val="32"/>
                <w:u w:val="single"/>
              </w:rPr>
              <w:t>128</w:t>
            </w:r>
            <w:r>
              <w:rPr>
                <w:rFonts w:hint="eastAsia"/>
                <w:spacing w:val="-1"/>
                <w:sz w:val="32"/>
                <w:u w:val="single"/>
              </w:rPr>
              <w:t>号创新大厦</w:t>
            </w:r>
            <w:r>
              <w:rPr>
                <w:spacing w:val="-1"/>
                <w:sz w:val="32"/>
                <w:u w:val="single"/>
              </w:rPr>
              <w:t>18</w:t>
            </w:r>
            <w:r>
              <w:rPr>
                <w:rFonts w:hint="eastAsia"/>
                <w:spacing w:val="-1"/>
                <w:sz w:val="32"/>
                <w:u w:val="single"/>
              </w:rPr>
              <w:t>楼</w:t>
            </w:r>
            <w:r>
              <w:rPr>
                <w:spacing w:val="-1"/>
                <w:sz w:val="32"/>
                <w:u w:val="single"/>
              </w:rPr>
              <w:t>1185</w:t>
            </w:r>
            <w:r>
              <w:rPr>
                <w:rFonts w:hint="eastAsia"/>
                <w:spacing w:val="-1"/>
                <w:sz w:val="32"/>
                <w:u w:val="single"/>
              </w:rPr>
              <w:t>室</w:t>
            </w:r>
            <w:r>
              <w:rPr>
                <w:sz w:val="32"/>
                <w:u w:val="single"/>
              </w:rPr>
              <w:t>）</w:t>
            </w:r>
          </w:p>
        </w:tc>
      </w:tr>
    </w:tbl>
    <w:p w:rsidR="00196761" w:rsidRDefault="00196761">
      <w:pPr>
        <w:spacing w:line="560" w:lineRule="atLeast"/>
        <w:jc w:val="both"/>
        <w:rPr>
          <w:sz w:val="32"/>
        </w:rPr>
        <w:sectPr w:rsidR="00196761">
          <w:pgSz w:w="11910" w:h="16840"/>
          <w:pgMar w:top="1800" w:right="380" w:bottom="1100" w:left="920" w:header="1091" w:footer="911" w:gutter="0"/>
          <w:cols w:space="720"/>
        </w:sectPr>
      </w:pPr>
    </w:p>
    <w:p w:rsidR="00196761" w:rsidRDefault="00196761">
      <w:pPr>
        <w:pStyle w:val="a0"/>
        <w:spacing w:before="4"/>
        <w:rPr>
          <w:rFonts w:ascii="Times New Roman"/>
          <w:sz w:val="14"/>
        </w:rPr>
      </w:pPr>
    </w:p>
    <w:tbl>
      <w:tblPr>
        <w:tblW w:w="0" w:type="auto"/>
        <w:tblInd w:w="4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866"/>
        <w:gridCol w:w="7080"/>
      </w:tblGrid>
      <w:tr w:rsidR="00196761">
        <w:trPr>
          <w:trHeight w:val="1276"/>
        </w:trPr>
        <w:tc>
          <w:tcPr>
            <w:tcW w:w="1866" w:type="dxa"/>
          </w:tcPr>
          <w:p w:rsidR="00196761" w:rsidRDefault="001C535A">
            <w:pPr>
              <w:pStyle w:val="TableParagraph"/>
              <w:spacing w:before="134" w:line="560" w:lineRule="atLeast"/>
              <w:ind w:left="293" w:right="127" w:hanging="160"/>
              <w:rPr>
                <w:sz w:val="32"/>
              </w:rPr>
            </w:pPr>
            <w:r>
              <w:rPr>
                <w:sz w:val="32"/>
              </w:rPr>
              <w:t>财政部门指定的媒体</w:t>
            </w:r>
          </w:p>
        </w:tc>
        <w:tc>
          <w:tcPr>
            <w:tcW w:w="7080" w:type="dxa"/>
          </w:tcPr>
          <w:p w:rsidR="00196761" w:rsidRDefault="00196761">
            <w:pPr>
              <w:pStyle w:val="TableParagraph"/>
              <w:spacing w:before="3"/>
              <w:rPr>
                <w:rFonts w:ascii="Times New Roman"/>
                <w:sz w:val="42"/>
              </w:rPr>
            </w:pPr>
          </w:p>
          <w:p w:rsidR="00196761" w:rsidRDefault="001C535A">
            <w:pPr>
              <w:pStyle w:val="TableParagraph"/>
              <w:ind w:left="108"/>
              <w:rPr>
                <w:sz w:val="32"/>
              </w:rPr>
            </w:pPr>
            <w:r>
              <w:rPr>
                <w:sz w:val="32"/>
              </w:rPr>
              <w:t>青海政府采购网</w:t>
            </w:r>
          </w:p>
        </w:tc>
      </w:tr>
      <w:tr w:rsidR="00196761">
        <w:trPr>
          <w:trHeight w:val="3919"/>
        </w:trPr>
        <w:tc>
          <w:tcPr>
            <w:tcW w:w="1866" w:type="dxa"/>
          </w:tcPr>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96761">
            <w:pPr>
              <w:pStyle w:val="TableParagraph"/>
              <w:rPr>
                <w:rFonts w:ascii="Times New Roman"/>
                <w:sz w:val="32"/>
              </w:rPr>
            </w:pPr>
          </w:p>
          <w:p w:rsidR="00196761" w:rsidRDefault="001C535A">
            <w:pPr>
              <w:pStyle w:val="TableParagraph"/>
              <w:spacing w:before="224"/>
              <w:ind w:left="293"/>
              <w:rPr>
                <w:sz w:val="32"/>
              </w:rPr>
            </w:pPr>
            <w:r>
              <w:rPr>
                <w:sz w:val="32"/>
              </w:rPr>
              <w:t>政策功能</w:t>
            </w:r>
          </w:p>
        </w:tc>
        <w:tc>
          <w:tcPr>
            <w:tcW w:w="7080" w:type="dxa"/>
          </w:tcPr>
          <w:p w:rsidR="00196761" w:rsidRDefault="001C535A">
            <w:pPr>
              <w:pStyle w:val="TableParagraph"/>
              <w:spacing w:line="560" w:lineRule="exact"/>
              <w:ind w:left="108" w:right="102"/>
              <w:jc w:val="both"/>
              <w:rPr>
                <w:sz w:val="32"/>
              </w:rPr>
            </w:pPr>
            <w:r>
              <w:rPr>
                <w:sz w:val="32"/>
              </w:rPr>
              <w:t>对于提供节能、环保标志产品，采购人及其委托的采购代理机构应当依据国家确定的认证机构出具的、处于有效期之内的节能产品、环境标志产品认证证书，对获得证书的产品实施政府优先采购或强制采购。对属于小型、微型企业，监狱企业，残疾人福利性单位的供应商，按照国家相关规定给予</w:t>
            </w:r>
            <w:r>
              <w:rPr>
                <w:sz w:val="32"/>
                <w:u w:val="single"/>
              </w:rPr>
              <w:t xml:space="preserve"> 6 </w:t>
            </w:r>
            <w:r>
              <w:rPr>
                <w:sz w:val="32"/>
              </w:rPr>
              <w:t>%的价格扣除。</w:t>
            </w:r>
          </w:p>
        </w:tc>
      </w:tr>
      <w:tr w:rsidR="00196761">
        <w:trPr>
          <w:trHeight w:val="1120"/>
        </w:trPr>
        <w:tc>
          <w:tcPr>
            <w:tcW w:w="1866" w:type="dxa"/>
          </w:tcPr>
          <w:p w:rsidR="00196761" w:rsidRDefault="00196761">
            <w:pPr>
              <w:pStyle w:val="TableParagraph"/>
              <w:spacing w:before="3"/>
              <w:rPr>
                <w:rFonts w:ascii="Times New Roman"/>
                <w:sz w:val="42"/>
              </w:rPr>
            </w:pPr>
          </w:p>
          <w:p w:rsidR="00196761" w:rsidRDefault="001C535A">
            <w:pPr>
              <w:pStyle w:val="TableParagraph"/>
              <w:ind w:left="108"/>
              <w:rPr>
                <w:sz w:val="32"/>
              </w:rPr>
            </w:pPr>
            <w:r>
              <w:rPr>
                <w:sz w:val="32"/>
              </w:rPr>
              <w:t>其他规定</w:t>
            </w:r>
          </w:p>
        </w:tc>
        <w:tc>
          <w:tcPr>
            <w:tcW w:w="7080" w:type="dxa"/>
          </w:tcPr>
          <w:p w:rsidR="00196761" w:rsidRDefault="001C535A">
            <w:pPr>
              <w:pStyle w:val="TableParagraph"/>
              <w:spacing w:line="560" w:lineRule="exact"/>
              <w:ind w:left="108" w:right="102"/>
              <w:rPr>
                <w:sz w:val="32"/>
              </w:rPr>
            </w:pPr>
            <w:r>
              <w:rPr>
                <w:sz w:val="32"/>
                <w:u w:val="single"/>
              </w:rPr>
              <w:t>响应文件必须在响应文件递交截止时间前送达谈判地点（本次谈判不接受邮寄的响应文件）。</w:t>
            </w:r>
          </w:p>
        </w:tc>
      </w:tr>
      <w:tr w:rsidR="00196761">
        <w:trPr>
          <w:trHeight w:val="1120"/>
        </w:trPr>
        <w:tc>
          <w:tcPr>
            <w:tcW w:w="1866" w:type="dxa"/>
            <w:vAlign w:val="center"/>
          </w:tcPr>
          <w:p w:rsidR="00196761" w:rsidRDefault="001C535A">
            <w:pPr>
              <w:spacing w:line="360" w:lineRule="auto"/>
              <w:rPr>
                <w:rFonts w:ascii="宋体" w:cs="宋体"/>
                <w:b/>
                <w:bCs/>
                <w:sz w:val="24"/>
              </w:rPr>
            </w:pPr>
            <w:r>
              <w:rPr>
                <w:rFonts w:ascii="宋体" w:hAnsi="宋体" w:cs="宋体" w:hint="eastAsia"/>
                <w:b/>
                <w:bCs/>
                <w:sz w:val="24"/>
              </w:rPr>
              <w:t>代理服务费收取</w:t>
            </w:r>
          </w:p>
        </w:tc>
        <w:tc>
          <w:tcPr>
            <w:tcW w:w="7080" w:type="dxa"/>
          </w:tcPr>
          <w:p w:rsidR="00196761" w:rsidRDefault="001C535A">
            <w:pPr>
              <w:spacing w:line="360" w:lineRule="auto"/>
              <w:rPr>
                <w:rFonts w:ascii="宋体" w:cs="宋体"/>
                <w:sz w:val="24"/>
              </w:rPr>
            </w:pPr>
            <w:r>
              <w:rPr>
                <w:rFonts w:ascii="宋体" w:hAnsi="宋体" w:cs="宋体" w:hint="eastAsia"/>
                <w:sz w:val="24"/>
              </w:rPr>
              <w:t>收取对象：成交供应商</w:t>
            </w:r>
          </w:p>
          <w:p w:rsidR="00196761" w:rsidRDefault="001C535A">
            <w:pPr>
              <w:spacing w:line="360" w:lineRule="auto"/>
              <w:rPr>
                <w:rFonts w:ascii="宋体" w:hAnsi="宋体" w:cs="宋体"/>
                <w:sz w:val="24"/>
              </w:rPr>
            </w:pPr>
            <w:r>
              <w:rPr>
                <w:rFonts w:ascii="宋体" w:hAnsi="宋体" w:cs="宋体" w:hint="eastAsia"/>
                <w:sz w:val="24"/>
              </w:rPr>
              <w:t>收费金额（人民币）：包</w:t>
            </w:r>
            <w:r>
              <w:rPr>
                <w:rFonts w:ascii="宋体" w:hAnsi="宋体" w:cs="宋体" w:hint="eastAsia"/>
                <w:sz w:val="24"/>
              </w:rPr>
              <w:t>1</w:t>
            </w:r>
            <w:r>
              <w:rPr>
                <w:rFonts w:ascii="宋体" w:hAnsi="宋体" w:cs="宋体" w:hint="eastAsia"/>
                <w:sz w:val="24"/>
              </w:rPr>
              <w:t>：</w:t>
            </w:r>
            <w:r>
              <w:rPr>
                <w:rFonts w:ascii="宋体" w:hAnsi="宋体" w:cs="宋体" w:hint="eastAsia"/>
                <w:sz w:val="24"/>
              </w:rPr>
              <w:t>:18000</w:t>
            </w:r>
            <w:r>
              <w:rPr>
                <w:rFonts w:ascii="宋体" w:hAnsi="宋体" w:cs="宋体" w:hint="eastAsia"/>
                <w:sz w:val="24"/>
              </w:rPr>
              <w:t>元（大写：壹万捌仟元整）</w:t>
            </w:r>
          </w:p>
          <w:p w:rsidR="00196761" w:rsidRDefault="001C535A">
            <w:pPr>
              <w:pStyle w:val="a0"/>
              <w:ind w:firstLineChars="1000" w:firstLine="2400"/>
              <w:rPr>
                <w:rFonts w:ascii="宋体" w:hAnsi="宋体" w:cs="宋体"/>
                <w:sz w:val="24"/>
              </w:rPr>
            </w:pPr>
            <w:r>
              <w:rPr>
                <w:rFonts w:ascii="宋体" w:hAnsi="宋体" w:cs="宋体" w:hint="eastAsia"/>
                <w:sz w:val="24"/>
              </w:rPr>
              <w:t>包</w:t>
            </w:r>
            <w:r>
              <w:rPr>
                <w:rFonts w:ascii="宋体" w:hAnsi="宋体" w:cs="宋体" w:hint="eastAsia"/>
                <w:sz w:val="24"/>
              </w:rPr>
              <w:t>2</w:t>
            </w:r>
            <w:r>
              <w:rPr>
                <w:rFonts w:ascii="宋体" w:hAnsi="宋体" w:cs="宋体" w:hint="eastAsia"/>
                <w:sz w:val="24"/>
              </w:rPr>
              <w:t>：</w:t>
            </w:r>
            <w:r>
              <w:rPr>
                <w:rFonts w:ascii="宋体" w:hAnsi="宋体" w:cs="宋体" w:hint="eastAsia"/>
                <w:sz w:val="24"/>
              </w:rPr>
              <w:t>:7500</w:t>
            </w:r>
            <w:r>
              <w:rPr>
                <w:rFonts w:ascii="宋体" w:hAnsi="宋体" w:cs="宋体" w:hint="eastAsia"/>
                <w:sz w:val="24"/>
              </w:rPr>
              <w:t>元（大写：柒仟伍佰元整）</w:t>
            </w:r>
          </w:p>
          <w:p w:rsidR="00196761" w:rsidRDefault="001C535A">
            <w:pPr>
              <w:pStyle w:val="a0"/>
              <w:ind w:firstLineChars="1000" w:firstLine="2400"/>
              <w:rPr>
                <w:rFonts w:ascii="宋体" w:hAnsi="宋体" w:cs="宋体"/>
                <w:sz w:val="24"/>
              </w:rPr>
            </w:pPr>
            <w:r>
              <w:rPr>
                <w:rFonts w:ascii="宋体" w:hAnsi="宋体" w:cs="宋体" w:hint="eastAsia"/>
                <w:sz w:val="24"/>
              </w:rPr>
              <w:t>包</w:t>
            </w:r>
            <w:r>
              <w:rPr>
                <w:rFonts w:ascii="宋体" w:hAnsi="宋体" w:cs="宋体" w:hint="eastAsia"/>
                <w:sz w:val="24"/>
              </w:rPr>
              <w:t>3</w:t>
            </w:r>
            <w:r>
              <w:rPr>
                <w:rFonts w:ascii="宋体" w:hAnsi="宋体" w:cs="宋体" w:hint="eastAsia"/>
                <w:sz w:val="24"/>
              </w:rPr>
              <w:t>：</w:t>
            </w:r>
            <w:r>
              <w:rPr>
                <w:rFonts w:ascii="宋体" w:hAnsi="宋体" w:cs="宋体" w:hint="eastAsia"/>
                <w:sz w:val="24"/>
              </w:rPr>
              <w:t>:3000</w:t>
            </w:r>
            <w:r>
              <w:rPr>
                <w:rFonts w:ascii="宋体" w:hAnsi="宋体" w:cs="宋体" w:hint="eastAsia"/>
                <w:sz w:val="24"/>
              </w:rPr>
              <w:t>元（大写：叁仟元整）</w:t>
            </w:r>
          </w:p>
        </w:tc>
      </w:tr>
    </w:tbl>
    <w:p w:rsidR="00196761" w:rsidRDefault="00196761">
      <w:pPr>
        <w:spacing w:line="560" w:lineRule="atLeast"/>
        <w:rPr>
          <w:sz w:val="32"/>
        </w:rPr>
        <w:sectPr w:rsidR="00196761">
          <w:pgSz w:w="11910" w:h="16840"/>
          <w:pgMar w:top="1800" w:right="380" w:bottom="1100" w:left="920" w:header="1091" w:footer="911" w:gutter="0"/>
          <w:cols w:space="720"/>
        </w:sect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0"/>
        </w:rPr>
      </w:pPr>
    </w:p>
    <w:p w:rsidR="00196761" w:rsidRDefault="00196761">
      <w:pPr>
        <w:pStyle w:val="a0"/>
        <w:rPr>
          <w:rFonts w:ascii="Times New Roman"/>
          <w:sz w:val="21"/>
        </w:rPr>
      </w:pPr>
    </w:p>
    <w:p w:rsidR="00196761" w:rsidRDefault="001C535A">
      <w:pPr>
        <w:pStyle w:val="1"/>
        <w:tabs>
          <w:tab w:val="left" w:pos="2199"/>
        </w:tabs>
      </w:pPr>
      <w:bookmarkStart w:id="1" w:name="_bookmark2"/>
      <w:bookmarkStart w:id="2" w:name="_bookmark1"/>
      <w:bookmarkEnd w:id="1"/>
      <w:bookmarkEnd w:id="2"/>
      <w:r>
        <w:t>第二部分</w:t>
      </w:r>
      <w:r>
        <w:tab/>
        <w:t>谈判须知</w:t>
      </w:r>
    </w:p>
    <w:p w:rsidR="00196761" w:rsidRDefault="001C535A">
      <w:pPr>
        <w:pStyle w:val="a0"/>
        <w:spacing w:before="198"/>
        <w:ind w:right="539"/>
        <w:jc w:val="center"/>
        <w:rPr>
          <w:rFonts w:ascii="黑体" w:eastAsia="黑体"/>
        </w:rPr>
      </w:pPr>
      <w:r>
        <w:rPr>
          <w:rFonts w:ascii="黑体" w:eastAsia="黑体" w:hint="eastAsia"/>
        </w:rPr>
        <w:t>一、说明</w:t>
      </w:r>
    </w:p>
    <w:p w:rsidR="00196761" w:rsidRDefault="00196761">
      <w:pPr>
        <w:pStyle w:val="a0"/>
        <w:spacing w:before="7"/>
        <w:rPr>
          <w:rFonts w:ascii="黑体"/>
          <w:sz w:val="19"/>
        </w:rPr>
      </w:pPr>
    </w:p>
    <w:p w:rsidR="00196761" w:rsidRDefault="001C535A">
      <w:pPr>
        <w:pStyle w:val="2"/>
        <w:numPr>
          <w:ilvl w:val="0"/>
          <w:numId w:val="8"/>
        </w:numPr>
        <w:tabs>
          <w:tab w:val="left" w:pos="877"/>
        </w:tabs>
        <w:spacing w:line="539" w:lineRule="exact"/>
        <w:ind w:hanging="324"/>
      </w:pPr>
      <w:bookmarkStart w:id="3" w:name="_bookmark3"/>
      <w:bookmarkEnd w:id="3"/>
      <w:r>
        <w:t>适用范围</w:t>
      </w:r>
    </w:p>
    <w:p w:rsidR="00196761" w:rsidRDefault="001C535A">
      <w:pPr>
        <w:pStyle w:val="ac"/>
        <w:numPr>
          <w:ilvl w:val="1"/>
          <w:numId w:val="8"/>
        </w:numPr>
        <w:tabs>
          <w:tab w:val="left" w:pos="1754"/>
        </w:tabs>
        <w:spacing w:before="127" w:line="271" w:lineRule="auto"/>
        <w:ind w:left="553" w:right="1158" w:firstLine="640"/>
        <w:rPr>
          <w:sz w:val="32"/>
        </w:rPr>
      </w:pPr>
      <w:r>
        <w:rPr>
          <w:sz w:val="32"/>
        </w:rPr>
        <w:t>本竞争性谈判文件仅适用于前述</w:t>
      </w:r>
      <w:r>
        <w:rPr>
          <w:rFonts w:ascii="Microsoft JhengHei" w:eastAsia="Microsoft JhengHei" w:hint="eastAsia"/>
          <w:b/>
          <w:sz w:val="32"/>
        </w:rPr>
        <w:t>【谈判须知前附表】</w:t>
      </w:r>
      <w:r>
        <w:rPr>
          <w:spacing w:val="-13"/>
          <w:sz w:val="32"/>
        </w:rPr>
        <w:t>中</w:t>
      </w:r>
      <w:r>
        <w:rPr>
          <w:sz w:val="32"/>
        </w:rPr>
        <w:t>所叙述的采购项目。</w:t>
      </w:r>
    </w:p>
    <w:p w:rsidR="00196761" w:rsidRDefault="001C535A">
      <w:pPr>
        <w:pStyle w:val="2"/>
        <w:numPr>
          <w:ilvl w:val="0"/>
          <w:numId w:val="8"/>
        </w:numPr>
        <w:tabs>
          <w:tab w:val="left" w:pos="877"/>
        </w:tabs>
        <w:spacing w:before="148"/>
        <w:ind w:hanging="324"/>
      </w:pPr>
      <w:bookmarkStart w:id="4" w:name="_bookmark4"/>
      <w:bookmarkEnd w:id="4"/>
      <w:r>
        <w:t>采购人及代理机构</w:t>
      </w:r>
    </w:p>
    <w:p w:rsidR="00196761" w:rsidRDefault="001C535A">
      <w:pPr>
        <w:pStyle w:val="ac"/>
        <w:numPr>
          <w:ilvl w:val="1"/>
          <w:numId w:val="9"/>
        </w:numPr>
        <w:tabs>
          <w:tab w:val="left" w:pos="1754"/>
        </w:tabs>
        <w:spacing w:before="77" w:line="328" w:lineRule="auto"/>
        <w:ind w:left="553" w:right="1491" w:firstLine="640"/>
        <w:rPr>
          <w:sz w:val="32"/>
        </w:rPr>
      </w:pPr>
      <w:r>
        <w:rPr>
          <w:spacing w:val="-1"/>
          <w:sz w:val="32"/>
        </w:rPr>
        <w:t>采购人名称、地址、电话、联系人见【谈判须知前附</w:t>
      </w:r>
      <w:r>
        <w:rPr>
          <w:sz w:val="32"/>
        </w:rPr>
        <w:t>表】。</w:t>
      </w:r>
    </w:p>
    <w:p w:rsidR="00196761" w:rsidRDefault="001C535A">
      <w:pPr>
        <w:pStyle w:val="ac"/>
        <w:numPr>
          <w:ilvl w:val="1"/>
          <w:numId w:val="9"/>
        </w:numPr>
        <w:tabs>
          <w:tab w:val="left" w:pos="1754"/>
        </w:tabs>
        <w:spacing w:line="328" w:lineRule="auto"/>
        <w:ind w:left="553" w:right="1171" w:firstLine="640"/>
        <w:rPr>
          <w:sz w:val="32"/>
        </w:rPr>
      </w:pPr>
      <w:r>
        <w:rPr>
          <w:spacing w:val="-1"/>
          <w:sz w:val="32"/>
        </w:rPr>
        <w:t>采购代理机构名称、地址、电话、联系人、邮箱见【谈</w:t>
      </w:r>
      <w:r>
        <w:rPr>
          <w:sz w:val="32"/>
        </w:rPr>
        <w:t>判须知前附表】。</w:t>
      </w:r>
    </w:p>
    <w:p w:rsidR="00196761" w:rsidRDefault="001C535A">
      <w:pPr>
        <w:pStyle w:val="2"/>
        <w:numPr>
          <w:ilvl w:val="0"/>
          <w:numId w:val="8"/>
        </w:numPr>
        <w:tabs>
          <w:tab w:val="left" w:pos="877"/>
        </w:tabs>
        <w:spacing w:before="44"/>
        <w:ind w:hanging="324"/>
      </w:pPr>
      <w:bookmarkStart w:id="5" w:name="_bookmark5"/>
      <w:bookmarkEnd w:id="5"/>
      <w:r>
        <w:t>供应商的资格要求</w:t>
      </w:r>
    </w:p>
    <w:p w:rsidR="00196761" w:rsidRDefault="001C535A">
      <w:pPr>
        <w:pStyle w:val="ac"/>
        <w:numPr>
          <w:ilvl w:val="1"/>
          <w:numId w:val="8"/>
        </w:numPr>
        <w:tabs>
          <w:tab w:val="left" w:pos="1754"/>
        </w:tabs>
        <w:spacing w:before="77" w:line="328" w:lineRule="auto"/>
        <w:ind w:left="553" w:right="1171" w:firstLine="640"/>
        <w:rPr>
          <w:sz w:val="32"/>
        </w:rPr>
      </w:pPr>
      <w:r>
        <w:rPr>
          <w:spacing w:val="-1"/>
          <w:sz w:val="32"/>
        </w:rPr>
        <w:t>供应商是指响应谈判文件要求、参加竞争性谈判采购的</w:t>
      </w:r>
      <w:r>
        <w:rPr>
          <w:sz w:val="32"/>
        </w:rPr>
        <w:t>法人、其他组织或者自然人。</w:t>
      </w:r>
    </w:p>
    <w:p w:rsidR="00196761" w:rsidRDefault="001C535A">
      <w:pPr>
        <w:pStyle w:val="ac"/>
        <w:numPr>
          <w:ilvl w:val="1"/>
          <w:numId w:val="8"/>
        </w:numPr>
        <w:tabs>
          <w:tab w:val="left" w:pos="1754"/>
        </w:tabs>
        <w:spacing w:line="328" w:lineRule="auto"/>
        <w:ind w:left="553" w:right="1171" w:firstLine="640"/>
        <w:rPr>
          <w:sz w:val="32"/>
        </w:rPr>
      </w:pPr>
      <w:r>
        <w:rPr>
          <w:spacing w:val="-1"/>
          <w:sz w:val="32"/>
        </w:rPr>
        <w:t>供应商应当符合【谈判须知前附表】规定的供应商资格</w:t>
      </w:r>
      <w:r>
        <w:rPr>
          <w:sz w:val="32"/>
        </w:rPr>
        <w:t>条件。</w:t>
      </w:r>
    </w:p>
    <w:p w:rsidR="00196761" w:rsidRDefault="001C535A">
      <w:pPr>
        <w:pStyle w:val="ac"/>
        <w:numPr>
          <w:ilvl w:val="1"/>
          <w:numId w:val="8"/>
        </w:numPr>
        <w:tabs>
          <w:tab w:val="left" w:pos="1675"/>
        </w:tabs>
        <w:spacing w:line="328" w:lineRule="auto"/>
        <w:ind w:left="553" w:right="1251" w:firstLine="640"/>
        <w:rPr>
          <w:sz w:val="32"/>
        </w:rPr>
      </w:pPr>
      <w:r>
        <w:rPr>
          <w:spacing w:val="-1"/>
          <w:sz w:val="32"/>
        </w:rPr>
        <w:t>【谈判须知前附表】规定接受联合体形式的，供应商除</w:t>
      </w:r>
      <w:r>
        <w:rPr>
          <w:sz w:val="32"/>
        </w:rPr>
        <w:t>应符合上述资格条件的规定外，还应遵守以下规定：</w:t>
      </w:r>
    </w:p>
    <w:p w:rsidR="00196761" w:rsidRDefault="001C535A">
      <w:pPr>
        <w:pStyle w:val="a0"/>
        <w:spacing w:line="328" w:lineRule="auto"/>
        <w:ind w:left="553" w:right="1251" w:firstLine="640"/>
      </w:pPr>
      <w:r>
        <w:t>（l）联合体中有同类资质的供应商按照联合体分工承担相同工作的，应当按照资质等级较低的供应商确定资质等级。</w:t>
      </w:r>
    </w:p>
    <w:p w:rsidR="00196761" w:rsidRDefault="00196761">
      <w:pPr>
        <w:spacing w:line="328" w:lineRule="auto"/>
        <w:sectPr w:rsidR="00196761">
          <w:pgSz w:w="11910" w:h="16840"/>
          <w:pgMar w:top="1800" w:right="380" w:bottom="1100" w:left="920" w:header="1091" w:footer="911" w:gutter="0"/>
          <w:cols w:space="720"/>
        </w:sectPr>
      </w:pPr>
    </w:p>
    <w:p w:rsidR="00196761" w:rsidRDefault="00196761">
      <w:pPr>
        <w:pStyle w:val="a0"/>
        <w:spacing w:before="7"/>
        <w:rPr>
          <w:sz w:val="18"/>
        </w:rPr>
      </w:pPr>
    </w:p>
    <w:p w:rsidR="00196761" w:rsidRDefault="001C535A">
      <w:pPr>
        <w:pStyle w:val="ac"/>
        <w:numPr>
          <w:ilvl w:val="0"/>
          <w:numId w:val="10"/>
        </w:numPr>
        <w:tabs>
          <w:tab w:val="left" w:pos="1995"/>
        </w:tabs>
        <w:spacing w:before="55" w:line="328" w:lineRule="auto"/>
        <w:ind w:left="553" w:right="1251" w:firstLine="640"/>
        <w:rPr>
          <w:sz w:val="32"/>
        </w:rPr>
      </w:pPr>
      <w:r>
        <w:rPr>
          <w:spacing w:val="-1"/>
          <w:sz w:val="32"/>
        </w:rPr>
        <w:t>联合体各方应按谈判文件提供的格式签订联合体协议</w:t>
      </w:r>
      <w:r>
        <w:rPr>
          <w:sz w:val="32"/>
        </w:rPr>
        <w:t>书，明确联合体牵头人和各方的权利义务、合同工作量比例；</w:t>
      </w:r>
    </w:p>
    <w:p w:rsidR="00196761" w:rsidRDefault="001C535A">
      <w:pPr>
        <w:pStyle w:val="ac"/>
        <w:numPr>
          <w:ilvl w:val="0"/>
          <w:numId w:val="10"/>
        </w:numPr>
        <w:tabs>
          <w:tab w:val="left" w:pos="1995"/>
        </w:tabs>
        <w:spacing w:line="343" w:lineRule="auto"/>
        <w:ind w:left="553" w:right="1091" w:firstLine="640"/>
        <w:rPr>
          <w:rFonts w:ascii="Microsoft JhengHei" w:eastAsia="Microsoft JhengHei"/>
          <w:b/>
          <w:sz w:val="32"/>
        </w:rPr>
      </w:pPr>
      <w:r>
        <w:rPr>
          <w:sz w:val="32"/>
        </w:rPr>
        <w:t>联合体各方签订联合体协议书后，不得再单独参加或</w:t>
      </w:r>
      <w:r>
        <w:rPr>
          <w:spacing w:val="-1"/>
          <w:sz w:val="32"/>
        </w:rPr>
        <w:t>者与其他供应商组成新的联合体参加同一合同项下的采购活动。</w:t>
      </w:r>
      <w:bookmarkStart w:id="6" w:name="_bookmark6"/>
      <w:bookmarkEnd w:id="6"/>
      <w:r>
        <w:rPr>
          <w:rFonts w:ascii="Microsoft JhengHei" w:eastAsia="Microsoft JhengHei" w:hint="eastAsia"/>
          <w:b/>
          <w:spacing w:val="1"/>
          <w:w w:val="83"/>
          <w:sz w:val="32"/>
        </w:rPr>
        <w:t>4</w:t>
      </w:r>
      <w:r>
        <w:rPr>
          <w:rFonts w:ascii="Microsoft JhengHei" w:eastAsia="Microsoft JhengHei" w:hint="eastAsia"/>
          <w:b/>
          <w:spacing w:val="1"/>
          <w:w w:val="196"/>
          <w:sz w:val="32"/>
        </w:rPr>
        <w:t>.</w:t>
      </w:r>
      <w:r>
        <w:rPr>
          <w:rFonts w:ascii="Microsoft JhengHei" w:eastAsia="Microsoft JhengHei" w:hint="eastAsia"/>
          <w:b/>
          <w:sz w:val="32"/>
        </w:rPr>
        <w:t>谈判费用</w:t>
      </w:r>
    </w:p>
    <w:p w:rsidR="00196761" w:rsidRDefault="001C535A">
      <w:pPr>
        <w:pStyle w:val="a0"/>
        <w:spacing w:line="388" w:lineRule="exact"/>
        <w:ind w:left="1193"/>
      </w:pPr>
      <w:r>
        <w:t>无论谈判的结果如何，供应商应自行承担所有与竞争性谈判</w:t>
      </w:r>
    </w:p>
    <w:p w:rsidR="00196761" w:rsidRDefault="001C535A">
      <w:pPr>
        <w:pStyle w:val="a0"/>
        <w:spacing w:before="147"/>
        <w:ind w:left="553"/>
      </w:pPr>
      <w:r>
        <w:t>采购活动有关的全部费用。</w:t>
      </w:r>
    </w:p>
    <w:p w:rsidR="00196761" w:rsidRDefault="00196761">
      <w:pPr>
        <w:pStyle w:val="a0"/>
        <w:spacing w:before="11"/>
        <w:rPr>
          <w:sz w:val="23"/>
        </w:rPr>
      </w:pPr>
    </w:p>
    <w:p w:rsidR="00196761" w:rsidRDefault="001C535A">
      <w:pPr>
        <w:pStyle w:val="a0"/>
        <w:ind w:right="539"/>
        <w:jc w:val="center"/>
        <w:rPr>
          <w:rFonts w:ascii="黑体" w:eastAsia="黑体"/>
        </w:rPr>
      </w:pPr>
      <w:bookmarkStart w:id="7" w:name="_bookmark7"/>
      <w:bookmarkEnd w:id="7"/>
      <w:r>
        <w:rPr>
          <w:rFonts w:ascii="黑体" w:eastAsia="黑体" w:hint="eastAsia"/>
        </w:rPr>
        <w:t>二、谈判文件</w:t>
      </w:r>
    </w:p>
    <w:p w:rsidR="00196761" w:rsidRDefault="001C535A">
      <w:pPr>
        <w:pStyle w:val="2"/>
        <w:numPr>
          <w:ilvl w:val="0"/>
          <w:numId w:val="11"/>
        </w:numPr>
        <w:tabs>
          <w:tab w:val="left" w:pos="877"/>
        </w:tabs>
        <w:spacing w:before="200"/>
        <w:ind w:hanging="324"/>
      </w:pPr>
      <w:bookmarkStart w:id="8" w:name="_bookmark8"/>
      <w:bookmarkEnd w:id="8"/>
      <w:r>
        <w:t>谈判文件的组成</w:t>
      </w:r>
    </w:p>
    <w:p w:rsidR="00196761" w:rsidRDefault="001C535A">
      <w:pPr>
        <w:pStyle w:val="ac"/>
        <w:numPr>
          <w:ilvl w:val="1"/>
          <w:numId w:val="11"/>
        </w:numPr>
        <w:tabs>
          <w:tab w:val="left" w:pos="1754"/>
        </w:tabs>
        <w:spacing w:before="78"/>
        <w:ind w:hanging="561"/>
        <w:rPr>
          <w:sz w:val="32"/>
        </w:rPr>
      </w:pPr>
      <w:r>
        <w:rPr>
          <w:sz w:val="32"/>
        </w:rPr>
        <w:t>谈判文件由下列文件组成：</w:t>
      </w:r>
    </w:p>
    <w:p w:rsidR="00196761" w:rsidRDefault="001C535A">
      <w:pPr>
        <w:pStyle w:val="ac"/>
        <w:numPr>
          <w:ilvl w:val="0"/>
          <w:numId w:val="12"/>
        </w:numPr>
        <w:tabs>
          <w:tab w:val="left" w:pos="1995"/>
        </w:tabs>
        <w:spacing w:before="150"/>
        <w:ind w:hanging="802"/>
        <w:rPr>
          <w:sz w:val="32"/>
        </w:rPr>
      </w:pPr>
      <w:r>
        <w:rPr>
          <w:sz w:val="32"/>
        </w:rPr>
        <w:t>谈判邀请</w:t>
      </w:r>
    </w:p>
    <w:p w:rsidR="00196761" w:rsidRDefault="001C535A">
      <w:pPr>
        <w:pStyle w:val="ac"/>
        <w:numPr>
          <w:ilvl w:val="0"/>
          <w:numId w:val="12"/>
        </w:numPr>
        <w:tabs>
          <w:tab w:val="left" w:pos="1995"/>
        </w:tabs>
        <w:spacing w:before="150"/>
        <w:ind w:hanging="802"/>
        <w:rPr>
          <w:sz w:val="32"/>
        </w:rPr>
      </w:pPr>
      <w:r>
        <w:rPr>
          <w:sz w:val="32"/>
        </w:rPr>
        <w:t>谈判须知</w:t>
      </w:r>
    </w:p>
    <w:p w:rsidR="00196761" w:rsidRDefault="001C535A">
      <w:pPr>
        <w:pStyle w:val="ac"/>
        <w:numPr>
          <w:ilvl w:val="0"/>
          <w:numId w:val="12"/>
        </w:numPr>
        <w:tabs>
          <w:tab w:val="left" w:pos="1995"/>
        </w:tabs>
        <w:spacing w:before="150"/>
        <w:ind w:hanging="802"/>
        <w:rPr>
          <w:sz w:val="32"/>
        </w:rPr>
      </w:pPr>
      <w:r>
        <w:rPr>
          <w:sz w:val="32"/>
        </w:rPr>
        <w:t>采购需求</w:t>
      </w:r>
    </w:p>
    <w:p w:rsidR="00196761" w:rsidRDefault="001C535A">
      <w:pPr>
        <w:pStyle w:val="ac"/>
        <w:numPr>
          <w:ilvl w:val="0"/>
          <w:numId w:val="12"/>
        </w:numPr>
        <w:tabs>
          <w:tab w:val="left" w:pos="1995"/>
        </w:tabs>
        <w:spacing w:before="150"/>
        <w:ind w:hanging="802"/>
        <w:rPr>
          <w:sz w:val="32"/>
        </w:rPr>
      </w:pPr>
      <w:r>
        <w:rPr>
          <w:sz w:val="32"/>
        </w:rPr>
        <w:t>谈判响应文件格式</w:t>
      </w:r>
    </w:p>
    <w:p w:rsidR="00196761" w:rsidRDefault="001C535A">
      <w:pPr>
        <w:pStyle w:val="ac"/>
        <w:numPr>
          <w:ilvl w:val="0"/>
          <w:numId w:val="12"/>
        </w:numPr>
        <w:tabs>
          <w:tab w:val="left" w:pos="1995"/>
        </w:tabs>
        <w:spacing w:before="150"/>
        <w:ind w:hanging="802"/>
        <w:rPr>
          <w:sz w:val="32"/>
        </w:rPr>
      </w:pPr>
      <w:r>
        <w:rPr>
          <w:sz w:val="32"/>
        </w:rPr>
        <w:t>政府采购项目合同书范本</w:t>
      </w:r>
    </w:p>
    <w:p w:rsidR="00196761" w:rsidRDefault="001C535A">
      <w:pPr>
        <w:pStyle w:val="ac"/>
        <w:numPr>
          <w:ilvl w:val="1"/>
          <w:numId w:val="11"/>
        </w:numPr>
        <w:tabs>
          <w:tab w:val="left" w:pos="1758"/>
        </w:tabs>
        <w:spacing w:before="150" w:line="328" w:lineRule="auto"/>
        <w:ind w:left="553" w:right="1093" w:firstLine="640"/>
        <w:jc w:val="both"/>
        <w:rPr>
          <w:sz w:val="32"/>
        </w:rPr>
      </w:pPr>
      <w:r>
        <w:rPr>
          <w:spacing w:val="2"/>
          <w:sz w:val="32"/>
        </w:rPr>
        <w:t>采购人、采购代理机构或者谈判小组在提交首次响应文</w:t>
      </w:r>
      <w:r>
        <w:rPr>
          <w:spacing w:val="-1"/>
          <w:sz w:val="32"/>
        </w:rPr>
        <w:t>件截止之日前对已发出的谈判文件进行的澄清或者修改，构成谈</w:t>
      </w:r>
      <w:r>
        <w:rPr>
          <w:sz w:val="32"/>
        </w:rPr>
        <w:t>判文件的组成部分。</w:t>
      </w:r>
    </w:p>
    <w:p w:rsidR="00196761" w:rsidRDefault="001C535A">
      <w:pPr>
        <w:pStyle w:val="ac"/>
        <w:numPr>
          <w:ilvl w:val="1"/>
          <w:numId w:val="11"/>
        </w:numPr>
        <w:tabs>
          <w:tab w:val="left" w:pos="1758"/>
        </w:tabs>
        <w:spacing w:line="328" w:lineRule="auto"/>
        <w:ind w:left="553" w:right="1093" w:firstLine="640"/>
        <w:jc w:val="both"/>
        <w:rPr>
          <w:sz w:val="32"/>
        </w:rPr>
      </w:pPr>
      <w:r>
        <w:rPr>
          <w:spacing w:val="2"/>
          <w:sz w:val="32"/>
        </w:rPr>
        <w:t>谈判文件中，谈判小组根据与供应商谈判情况可能实质</w:t>
      </w:r>
      <w:r>
        <w:rPr>
          <w:spacing w:val="-1"/>
          <w:sz w:val="32"/>
        </w:rPr>
        <w:t>性变动的内容见【谈判须知前附表】。对谈判文件作出的实质性</w:t>
      </w:r>
      <w:r>
        <w:rPr>
          <w:sz w:val="32"/>
        </w:rPr>
        <w:t>变动是谈判文件的有效组成部分。</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2"/>
        <w:numPr>
          <w:ilvl w:val="0"/>
          <w:numId w:val="11"/>
        </w:numPr>
        <w:tabs>
          <w:tab w:val="left" w:pos="877"/>
        </w:tabs>
        <w:spacing w:line="538" w:lineRule="exact"/>
        <w:ind w:hanging="324"/>
      </w:pPr>
      <w:bookmarkStart w:id="9" w:name="_bookmark9"/>
      <w:bookmarkEnd w:id="9"/>
      <w:r>
        <w:t>谈判文件的澄清或者修改</w:t>
      </w:r>
    </w:p>
    <w:p w:rsidR="00196761" w:rsidRDefault="001C535A">
      <w:pPr>
        <w:pStyle w:val="ac"/>
        <w:numPr>
          <w:ilvl w:val="1"/>
          <w:numId w:val="11"/>
        </w:numPr>
        <w:tabs>
          <w:tab w:val="left" w:pos="1758"/>
        </w:tabs>
        <w:spacing w:before="77" w:line="328" w:lineRule="auto"/>
        <w:ind w:left="553" w:right="1092" w:firstLine="640"/>
        <w:jc w:val="both"/>
        <w:rPr>
          <w:sz w:val="32"/>
        </w:rPr>
      </w:pPr>
      <w:r>
        <w:rPr>
          <w:spacing w:val="2"/>
          <w:sz w:val="32"/>
        </w:rPr>
        <w:t>在提交首次响应文件截止之日前，采购人、采购代理机</w:t>
      </w:r>
      <w:r>
        <w:rPr>
          <w:spacing w:val="11"/>
          <w:sz w:val="32"/>
        </w:rPr>
        <w:t>构或者谈判小组可以对已发出的谈判文件进行必要的澄清或者</w:t>
      </w:r>
      <w:r>
        <w:rPr>
          <w:sz w:val="32"/>
        </w:rPr>
        <w:t>修改。</w:t>
      </w:r>
    </w:p>
    <w:p w:rsidR="00196761" w:rsidRDefault="001C535A">
      <w:pPr>
        <w:pStyle w:val="ac"/>
        <w:numPr>
          <w:ilvl w:val="1"/>
          <w:numId w:val="11"/>
        </w:numPr>
        <w:tabs>
          <w:tab w:val="left" w:pos="1754"/>
        </w:tabs>
        <w:spacing w:line="328" w:lineRule="auto"/>
        <w:ind w:left="553" w:right="933" w:firstLine="640"/>
        <w:rPr>
          <w:sz w:val="32"/>
        </w:rPr>
      </w:pPr>
      <w:r>
        <w:rPr>
          <w:spacing w:val="-5"/>
          <w:sz w:val="32"/>
        </w:rPr>
        <w:t>澄清或者修改的内容可能影响响应文件编制的，采购人、</w:t>
      </w:r>
      <w:r>
        <w:rPr>
          <w:spacing w:val="7"/>
          <w:sz w:val="32"/>
        </w:rPr>
        <w:t>采购代理机构或者谈判小组应当在提交首次响应文件截止之日 3</w:t>
      </w:r>
      <w:r>
        <w:rPr>
          <w:spacing w:val="-9"/>
          <w:sz w:val="32"/>
        </w:rPr>
        <w:t xml:space="preserve"> 个工作日前，以书面形式通知所有接收谈判文件的供应商，不</w:t>
      </w:r>
      <w:r>
        <w:rPr>
          <w:spacing w:val="-45"/>
          <w:sz w:val="32"/>
        </w:rPr>
        <w:t xml:space="preserve">足 </w:t>
      </w:r>
      <w:r>
        <w:rPr>
          <w:sz w:val="32"/>
        </w:rPr>
        <w:t>3</w:t>
      </w:r>
      <w:r>
        <w:rPr>
          <w:spacing w:val="-10"/>
          <w:sz w:val="32"/>
        </w:rPr>
        <w:t xml:space="preserve"> 个工作日的，顺延供应商提交首次响应文件截止时间。</w:t>
      </w:r>
    </w:p>
    <w:p w:rsidR="00196761" w:rsidRDefault="001C535A">
      <w:pPr>
        <w:pStyle w:val="2"/>
        <w:numPr>
          <w:ilvl w:val="0"/>
          <w:numId w:val="11"/>
        </w:numPr>
        <w:tabs>
          <w:tab w:val="left" w:pos="877"/>
        </w:tabs>
        <w:spacing w:before="38"/>
        <w:ind w:hanging="324"/>
      </w:pPr>
      <w:bookmarkStart w:id="10" w:name="_bookmark10"/>
      <w:bookmarkEnd w:id="10"/>
      <w:r>
        <w:t>谈判文件的询问或质疑</w:t>
      </w:r>
    </w:p>
    <w:p w:rsidR="00196761" w:rsidRDefault="001C535A">
      <w:pPr>
        <w:pStyle w:val="ac"/>
        <w:numPr>
          <w:ilvl w:val="1"/>
          <w:numId w:val="11"/>
        </w:numPr>
        <w:tabs>
          <w:tab w:val="left" w:pos="1754"/>
        </w:tabs>
        <w:spacing w:before="78" w:line="328" w:lineRule="auto"/>
        <w:ind w:left="553" w:right="1171" w:firstLine="640"/>
        <w:rPr>
          <w:sz w:val="32"/>
        </w:rPr>
      </w:pPr>
      <w:r>
        <w:rPr>
          <w:spacing w:val="-1"/>
          <w:sz w:val="32"/>
        </w:rPr>
        <w:t>供应商对谈判文件有疑问的，可以向采购人、采购代理</w:t>
      </w:r>
      <w:r>
        <w:rPr>
          <w:sz w:val="32"/>
        </w:rPr>
        <w:t>机构提出询问。</w:t>
      </w:r>
    </w:p>
    <w:p w:rsidR="00196761" w:rsidRDefault="001C535A">
      <w:pPr>
        <w:pStyle w:val="ac"/>
        <w:numPr>
          <w:ilvl w:val="1"/>
          <w:numId w:val="11"/>
        </w:numPr>
        <w:tabs>
          <w:tab w:val="left" w:pos="1754"/>
        </w:tabs>
        <w:spacing w:line="328" w:lineRule="auto"/>
        <w:ind w:left="553" w:right="931" w:firstLine="640"/>
        <w:jc w:val="both"/>
        <w:rPr>
          <w:sz w:val="32"/>
        </w:rPr>
      </w:pPr>
      <w:r>
        <w:rPr>
          <w:sz w:val="32"/>
        </w:rPr>
        <w:t>提出质疑的供应商应当符合《中华人民共和国政府采购法》第二十二条的相关规定，对谈判文件提出质疑的，应当在获</w:t>
      </w:r>
      <w:r>
        <w:rPr>
          <w:spacing w:val="-4"/>
          <w:sz w:val="32"/>
        </w:rPr>
        <w:t xml:space="preserve">取采购文件或者采购文件公告期限届满之日起 </w:t>
      </w:r>
      <w:r>
        <w:rPr>
          <w:sz w:val="32"/>
        </w:rPr>
        <w:t>7</w:t>
      </w:r>
      <w:r>
        <w:rPr>
          <w:spacing w:val="-12"/>
          <w:sz w:val="32"/>
        </w:rPr>
        <w:t xml:space="preserve"> 个工作日内，按</w:t>
      </w:r>
      <w:r>
        <w:rPr>
          <w:spacing w:val="-19"/>
          <w:sz w:val="32"/>
        </w:rPr>
        <w:t>法律法规及其规章的规定向采购人、采购代理机构书面提出质疑。</w:t>
      </w:r>
    </w:p>
    <w:p w:rsidR="00196761" w:rsidRDefault="001C535A">
      <w:pPr>
        <w:pStyle w:val="ac"/>
        <w:numPr>
          <w:ilvl w:val="1"/>
          <w:numId w:val="11"/>
        </w:numPr>
        <w:tabs>
          <w:tab w:val="left" w:pos="1754"/>
        </w:tabs>
        <w:spacing w:line="328" w:lineRule="auto"/>
        <w:ind w:left="553" w:right="1093" w:firstLine="640"/>
        <w:jc w:val="both"/>
        <w:rPr>
          <w:sz w:val="32"/>
        </w:rPr>
      </w:pPr>
      <w:r>
        <w:rPr>
          <w:sz w:val="32"/>
        </w:rPr>
        <w:t>供应商认为谈判文件使自己的权益受到损害的，应以书面形式提出质疑（不接受匿名质疑）</w:t>
      </w:r>
      <w:r>
        <w:rPr>
          <w:spacing w:val="-2"/>
          <w:sz w:val="32"/>
        </w:rPr>
        <w:t>，供应商须在法定质疑期内</w:t>
      </w:r>
      <w:r>
        <w:rPr>
          <w:sz w:val="32"/>
        </w:rPr>
        <w:t>一次性提出针对同一采购程序环节的质疑。</w:t>
      </w:r>
    </w:p>
    <w:p w:rsidR="00196761" w:rsidRDefault="001C535A">
      <w:pPr>
        <w:pStyle w:val="a0"/>
        <w:spacing w:before="140"/>
        <w:ind w:left="2684" w:right="2584"/>
        <w:jc w:val="center"/>
        <w:rPr>
          <w:rFonts w:ascii="黑体" w:eastAsia="黑体"/>
        </w:rPr>
      </w:pPr>
      <w:bookmarkStart w:id="11" w:name="_bookmark11"/>
      <w:bookmarkEnd w:id="11"/>
      <w:r>
        <w:rPr>
          <w:rFonts w:ascii="黑体" w:eastAsia="黑体" w:hint="eastAsia"/>
        </w:rPr>
        <w:t>三、响应文件</w:t>
      </w:r>
    </w:p>
    <w:p w:rsidR="00196761" w:rsidRDefault="001C535A">
      <w:pPr>
        <w:pStyle w:val="2"/>
        <w:numPr>
          <w:ilvl w:val="0"/>
          <w:numId w:val="11"/>
        </w:numPr>
        <w:tabs>
          <w:tab w:val="left" w:pos="877"/>
        </w:tabs>
        <w:spacing w:before="201"/>
        <w:ind w:hanging="324"/>
      </w:pPr>
      <w:bookmarkStart w:id="12" w:name="_bookmark12"/>
      <w:bookmarkEnd w:id="12"/>
      <w:r>
        <w:t>一般要求</w:t>
      </w:r>
    </w:p>
    <w:p w:rsidR="00196761" w:rsidRDefault="001C535A">
      <w:pPr>
        <w:pStyle w:val="ac"/>
        <w:numPr>
          <w:ilvl w:val="1"/>
          <w:numId w:val="11"/>
        </w:numPr>
        <w:tabs>
          <w:tab w:val="left" w:pos="1754"/>
        </w:tabs>
        <w:spacing w:before="77" w:line="328" w:lineRule="auto"/>
        <w:ind w:left="553" w:right="1093" w:firstLine="640"/>
        <w:rPr>
          <w:sz w:val="32"/>
        </w:rPr>
      </w:pPr>
      <w:r>
        <w:rPr>
          <w:sz w:val="32"/>
        </w:rPr>
        <w:t>供应商应仔细阅读谈判文件的所有内容，按谈判文件的</w:t>
      </w:r>
      <w:r>
        <w:rPr>
          <w:spacing w:val="-1"/>
          <w:sz w:val="32"/>
        </w:rPr>
        <w:t>要求编制响应文件，并保证所提供的全部资料的真实性，以使其</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响应文件对谈判文件做出实质性的响应。任何对谈判文件的忽略或误解不能作为响应文件存在缺陷或瑕疵的理由，其风险由供应商承担。</w:t>
      </w:r>
    </w:p>
    <w:p w:rsidR="00196761" w:rsidRDefault="001C535A">
      <w:pPr>
        <w:pStyle w:val="ac"/>
        <w:numPr>
          <w:ilvl w:val="1"/>
          <w:numId w:val="11"/>
        </w:numPr>
        <w:tabs>
          <w:tab w:val="left" w:pos="1754"/>
        </w:tabs>
        <w:spacing w:line="328" w:lineRule="auto"/>
        <w:ind w:left="553" w:right="1093" w:firstLine="640"/>
        <w:jc w:val="both"/>
        <w:rPr>
          <w:sz w:val="32"/>
        </w:rPr>
      </w:pPr>
      <w:r>
        <w:rPr>
          <w:sz w:val="32"/>
        </w:rPr>
        <w:t>供应商提交的响应文件及供应商与采购人或采购代理机</w:t>
      </w:r>
      <w:r>
        <w:rPr>
          <w:spacing w:val="-1"/>
          <w:sz w:val="32"/>
        </w:rPr>
        <w:t>构、谈判小组就有关谈判的所有来往函电均使用中文。附有外文资料的，须翻译成中文并加盖供应商公章，若翻译的中文资料与外文资料存在差异和矛盾，则以中文资料为准。其准确性由供应</w:t>
      </w:r>
      <w:r>
        <w:rPr>
          <w:sz w:val="32"/>
        </w:rPr>
        <w:t>商负责。</w:t>
      </w:r>
    </w:p>
    <w:p w:rsidR="00196761" w:rsidRDefault="001C535A">
      <w:pPr>
        <w:pStyle w:val="ac"/>
        <w:numPr>
          <w:ilvl w:val="1"/>
          <w:numId w:val="11"/>
        </w:numPr>
        <w:tabs>
          <w:tab w:val="left" w:pos="1754"/>
        </w:tabs>
        <w:spacing w:line="328" w:lineRule="auto"/>
        <w:ind w:left="553" w:right="1093" w:firstLine="640"/>
        <w:jc w:val="both"/>
        <w:rPr>
          <w:sz w:val="32"/>
        </w:rPr>
      </w:pPr>
      <w:r>
        <w:rPr>
          <w:sz w:val="32"/>
        </w:rPr>
        <w:t>除谈判文件中另有规定外，谈判响应文件所使用的度量</w:t>
      </w:r>
      <w:r>
        <w:rPr>
          <w:spacing w:val="-1"/>
          <w:sz w:val="32"/>
        </w:rPr>
        <w:t>衡单位，均须采用国家法定计量单位。未列明时应默认为我国法</w:t>
      </w:r>
      <w:r>
        <w:rPr>
          <w:sz w:val="32"/>
        </w:rPr>
        <w:t>定计量单位。</w:t>
      </w:r>
    </w:p>
    <w:p w:rsidR="00196761" w:rsidRDefault="001C535A">
      <w:pPr>
        <w:pStyle w:val="ac"/>
        <w:numPr>
          <w:ilvl w:val="1"/>
          <w:numId w:val="11"/>
        </w:numPr>
        <w:tabs>
          <w:tab w:val="left" w:pos="1754"/>
        </w:tabs>
        <w:spacing w:line="328" w:lineRule="auto"/>
        <w:ind w:left="553" w:right="1171" w:firstLine="640"/>
        <w:rPr>
          <w:sz w:val="32"/>
        </w:rPr>
      </w:pPr>
      <w:r>
        <w:rPr>
          <w:spacing w:val="-1"/>
          <w:sz w:val="32"/>
        </w:rPr>
        <w:t>响应文件应采用书面形式，电报、传真、电子邮件形式</w:t>
      </w:r>
      <w:r>
        <w:rPr>
          <w:sz w:val="32"/>
        </w:rPr>
        <w:t>的响应文件概不接受。</w:t>
      </w:r>
    </w:p>
    <w:p w:rsidR="00196761" w:rsidRDefault="001C535A">
      <w:pPr>
        <w:pStyle w:val="ac"/>
        <w:numPr>
          <w:ilvl w:val="1"/>
          <w:numId w:val="11"/>
        </w:numPr>
        <w:tabs>
          <w:tab w:val="left" w:pos="1754"/>
        </w:tabs>
        <w:spacing w:line="407" w:lineRule="exact"/>
        <w:ind w:hanging="561"/>
        <w:rPr>
          <w:sz w:val="32"/>
        </w:rPr>
      </w:pPr>
      <w:r>
        <w:rPr>
          <w:sz w:val="32"/>
        </w:rPr>
        <w:t>供应商应按谈判文件中提供的响应文件格式进行填写。</w:t>
      </w:r>
    </w:p>
    <w:p w:rsidR="00196761" w:rsidRDefault="001C535A">
      <w:pPr>
        <w:pStyle w:val="2"/>
        <w:numPr>
          <w:ilvl w:val="0"/>
          <w:numId w:val="11"/>
        </w:numPr>
        <w:tabs>
          <w:tab w:val="left" w:pos="877"/>
        </w:tabs>
        <w:spacing w:before="182"/>
        <w:ind w:hanging="324"/>
      </w:pPr>
      <w:bookmarkStart w:id="13" w:name="_bookmark13"/>
      <w:bookmarkEnd w:id="13"/>
      <w:r>
        <w:t>报价要求</w:t>
      </w:r>
    </w:p>
    <w:p w:rsidR="00196761" w:rsidRDefault="001C535A">
      <w:pPr>
        <w:pStyle w:val="ac"/>
        <w:numPr>
          <w:ilvl w:val="1"/>
          <w:numId w:val="11"/>
        </w:numPr>
        <w:tabs>
          <w:tab w:val="left" w:pos="1754"/>
        </w:tabs>
        <w:spacing w:before="77"/>
        <w:ind w:hanging="561"/>
        <w:rPr>
          <w:sz w:val="32"/>
        </w:rPr>
      </w:pPr>
      <w:r>
        <w:rPr>
          <w:sz w:val="32"/>
        </w:rPr>
        <w:t>供应商应当根据谈判文件“分项报价表”逐一报价；</w:t>
      </w:r>
    </w:p>
    <w:p w:rsidR="00196761" w:rsidRDefault="001C535A">
      <w:pPr>
        <w:pStyle w:val="ac"/>
        <w:numPr>
          <w:ilvl w:val="1"/>
          <w:numId w:val="11"/>
        </w:numPr>
        <w:tabs>
          <w:tab w:val="left" w:pos="1754"/>
        </w:tabs>
        <w:spacing w:before="150" w:line="328" w:lineRule="auto"/>
        <w:ind w:left="553" w:right="1171" w:firstLine="640"/>
        <w:rPr>
          <w:sz w:val="32"/>
        </w:rPr>
      </w:pPr>
      <w:r>
        <w:rPr>
          <w:spacing w:val="-1"/>
          <w:sz w:val="32"/>
        </w:rPr>
        <w:t>在首次报价表、分项报价表、最后报价表填写报价时应</w:t>
      </w:r>
      <w:r>
        <w:rPr>
          <w:sz w:val="32"/>
        </w:rPr>
        <w:t>注意下列要求：</w:t>
      </w:r>
    </w:p>
    <w:p w:rsidR="00196761" w:rsidRDefault="001C535A">
      <w:pPr>
        <w:pStyle w:val="ac"/>
        <w:numPr>
          <w:ilvl w:val="0"/>
          <w:numId w:val="13"/>
        </w:numPr>
        <w:tabs>
          <w:tab w:val="left" w:pos="1995"/>
        </w:tabs>
        <w:spacing w:line="328" w:lineRule="auto"/>
        <w:ind w:left="553" w:right="1251" w:firstLine="640"/>
        <w:rPr>
          <w:sz w:val="32"/>
        </w:rPr>
      </w:pPr>
      <w:r>
        <w:rPr>
          <w:sz w:val="32"/>
        </w:rPr>
        <w:t>采购需求要求的</w:t>
      </w:r>
      <w:r>
        <w:rPr>
          <w:spacing w:val="-2"/>
          <w:sz w:val="32"/>
          <w:u w:val="single"/>
        </w:rPr>
        <w:t>安装、调试、培训、售后服务及其它</w:t>
      </w:r>
      <w:r>
        <w:rPr>
          <w:sz w:val="32"/>
          <w:u w:val="single"/>
        </w:rPr>
        <w:t>附</w:t>
      </w:r>
      <w:r>
        <w:rPr>
          <w:sz w:val="32"/>
        </w:rPr>
        <w:t>加服务的费用。</w:t>
      </w:r>
    </w:p>
    <w:p w:rsidR="00196761" w:rsidRDefault="001C535A">
      <w:pPr>
        <w:pStyle w:val="ac"/>
        <w:numPr>
          <w:ilvl w:val="0"/>
          <w:numId w:val="13"/>
        </w:numPr>
        <w:tabs>
          <w:tab w:val="left" w:pos="1995"/>
        </w:tabs>
        <w:spacing w:line="328" w:lineRule="auto"/>
        <w:ind w:left="553" w:right="1251" w:firstLine="640"/>
        <w:rPr>
          <w:sz w:val="32"/>
        </w:rPr>
      </w:pPr>
      <w:r>
        <w:rPr>
          <w:spacing w:val="-1"/>
          <w:sz w:val="32"/>
        </w:rPr>
        <w:t>所有根据合同或其它原因应由供应商交纳和支付的税</w:t>
      </w:r>
      <w:r>
        <w:rPr>
          <w:sz w:val="32"/>
        </w:rPr>
        <w:t>款和费用。</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13"/>
        </w:numPr>
        <w:tabs>
          <w:tab w:val="left" w:pos="1995"/>
        </w:tabs>
        <w:spacing w:before="55" w:line="328" w:lineRule="auto"/>
        <w:ind w:left="553" w:right="1251" w:firstLine="640"/>
        <w:rPr>
          <w:sz w:val="32"/>
        </w:rPr>
      </w:pPr>
      <w:r>
        <w:rPr>
          <w:spacing w:val="-1"/>
          <w:sz w:val="32"/>
        </w:rPr>
        <w:t>供应商报价应为完成本竞争性谈判文件中所要求的货</w:t>
      </w:r>
      <w:r>
        <w:rPr>
          <w:sz w:val="32"/>
        </w:rPr>
        <w:t>物/服务/工程所应包括内容的所有价格。</w:t>
      </w:r>
    </w:p>
    <w:p w:rsidR="00196761" w:rsidRDefault="001C535A">
      <w:pPr>
        <w:pStyle w:val="ac"/>
        <w:numPr>
          <w:ilvl w:val="1"/>
          <w:numId w:val="11"/>
        </w:numPr>
        <w:tabs>
          <w:tab w:val="left" w:pos="1754"/>
        </w:tabs>
        <w:spacing w:line="328" w:lineRule="auto"/>
        <w:ind w:left="553" w:right="1171" w:firstLine="640"/>
        <w:rPr>
          <w:sz w:val="32"/>
        </w:rPr>
      </w:pPr>
      <w:r>
        <w:rPr>
          <w:spacing w:val="-1"/>
          <w:sz w:val="32"/>
        </w:rPr>
        <w:t>供应商的每次报价均不得超过采购项目预算，否则视为</w:t>
      </w:r>
      <w:r>
        <w:rPr>
          <w:sz w:val="32"/>
        </w:rPr>
        <w:t>无效响应。采购项目预算见【谈判须知前附表】。</w:t>
      </w:r>
    </w:p>
    <w:p w:rsidR="00196761" w:rsidRDefault="001C535A">
      <w:pPr>
        <w:pStyle w:val="ac"/>
        <w:numPr>
          <w:ilvl w:val="1"/>
          <w:numId w:val="11"/>
        </w:numPr>
        <w:tabs>
          <w:tab w:val="left" w:pos="1754"/>
        </w:tabs>
        <w:spacing w:line="328" w:lineRule="auto"/>
        <w:ind w:left="553" w:right="851" w:firstLine="640"/>
        <w:rPr>
          <w:sz w:val="32"/>
        </w:rPr>
      </w:pPr>
      <w:r>
        <w:rPr>
          <w:spacing w:val="-1"/>
          <w:sz w:val="32"/>
        </w:rPr>
        <w:t xml:space="preserve">供应商提交的最后报价在合同执行过程中是固定不变的， </w:t>
      </w:r>
      <w:r>
        <w:rPr>
          <w:sz w:val="32"/>
        </w:rPr>
        <w:t>不得以任何理由予以变更。以可变动价格提交的报价将被认为是非实质响应而被拒绝。</w:t>
      </w:r>
    </w:p>
    <w:p w:rsidR="00196761" w:rsidRDefault="001C535A">
      <w:pPr>
        <w:pStyle w:val="ac"/>
        <w:numPr>
          <w:ilvl w:val="1"/>
          <w:numId w:val="11"/>
        </w:numPr>
        <w:tabs>
          <w:tab w:val="left" w:pos="1754"/>
        </w:tabs>
        <w:spacing w:line="328" w:lineRule="auto"/>
        <w:ind w:left="553" w:right="1171" w:firstLine="640"/>
        <w:rPr>
          <w:sz w:val="32"/>
        </w:rPr>
      </w:pPr>
      <w:r>
        <w:rPr>
          <w:spacing w:val="-1"/>
          <w:sz w:val="32"/>
        </w:rPr>
        <w:t>谈判报价为总价。供应商须按要求填写谈判总报价，最</w:t>
      </w:r>
      <w:r>
        <w:rPr>
          <w:sz w:val="32"/>
        </w:rPr>
        <w:t>后报价不得出现两个或两个以上的报价方案。</w:t>
      </w:r>
    </w:p>
    <w:p w:rsidR="00196761" w:rsidRDefault="001C535A">
      <w:pPr>
        <w:pStyle w:val="ac"/>
        <w:numPr>
          <w:ilvl w:val="1"/>
          <w:numId w:val="11"/>
        </w:numPr>
        <w:tabs>
          <w:tab w:val="left" w:pos="1754"/>
        </w:tabs>
        <w:spacing w:line="407" w:lineRule="exact"/>
        <w:ind w:hanging="561"/>
        <w:rPr>
          <w:sz w:val="32"/>
        </w:rPr>
      </w:pPr>
      <w:r>
        <w:rPr>
          <w:sz w:val="32"/>
        </w:rPr>
        <w:t>报价币种为人民币。</w:t>
      </w:r>
    </w:p>
    <w:p w:rsidR="00196761" w:rsidRDefault="001C535A">
      <w:pPr>
        <w:pStyle w:val="2"/>
        <w:numPr>
          <w:ilvl w:val="0"/>
          <w:numId w:val="11"/>
        </w:numPr>
        <w:tabs>
          <w:tab w:val="left" w:pos="1038"/>
        </w:tabs>
        <w:spacing w:before="189"/>
        <w:ind w:left="1037" w:hanging="485"/>
      </w:pPr>
      <w:bookmarkStart w:id="14" w:name="_bookmark14"/>
      <w:bookmarkEnd w:id="14"/>
      <w:r>
        <w:t>保证金</w:t>
      </w:r>
    </w:p>
    <w:p w:rsidR="00196761" w:rsidRDefault="001C535A">
      <w:pPr>
        <w:pStyle w:val="ac"/>
        <w:numPr>
          <w:ilvl w:val="1"/>
          <w:numId w:val="11"/>
        </w:numPr>
        <w:tabs>
          <w:tab w:val="left" w:pos="1914"/>
        </w:tabs>
        <w:spacing w:before="77" w:line="328" w:lineRule="auto"/>
        <w:ind w:left="553" w:right="1091" w:firstLine="640"/>
        <w:rPr>
          <w:sz w:val="32"/>
        </w:rPr>
      </w:pPr>
      <w:r>
        <w:rPr>
          <w:spacing w:val="-7"/>
          <w:sz w:val="32"/>
        </w:rPr>
        <w:t>供应商应按【谈判须知前附表】的规定，在提交响应文</w:t>
      </w:r>
      <w:r>
        <w:rPr>
          <w:sz w:val="32"/>
        </w:rPr>
        <w:t xml:space="preserve">件的截止时间前提交不少于本谈判文件规定的人民币金额的谈 </w:t>
      </w:r>
      <w:r>
        <w:rPr>
          <w:spacing w:val="-1"/>
          <w:sz w:val="32"/>
        </w:rPr>
        <w:t>判保证金。谈判保证金应当以转账、支票、本票或者金融机构、担保机构出具的保函等非现金形式提交。供应商未按照谈判文件要求提交谈判保证金的，视为非实质性响应，其响应文件不予接</w:t>
      </w:r>
      <w:r>
        <w:rPr>
          <w:sz w:val="32"/>
        </w:rPr>
        <w:t>受。谈判保证金所有递交方式均以到账时间为准。</w:t>
      </w:r>
    </w:p>
    <w:p w:rsidR="00196761" w:rsidRDefault="001C535A">
      <w:pPr>
        <w:pStyle w:val="ac"/>
        <w:numPr>
          <w:ilvl w:val="1"/>
          <w:numId w:val="11"/>
        </w:numPr>
        <w:tabs>
          <w:tab w:val="left" w:pos="1914"/>
        </w:tabs>
        <w:spacing w:line="328" w:lineRule="auto"/>
        <w:ind w:left="553" w:right="1093" w:firstLine="640"/>
        <w:rPr>
          <w:sz w:val="32"/>
        </w:rPr>
      </w:pPr>
      <w:r>
        <w:rPr>
          <w:spacing w:val="-10"/>
          <w:sz w:val="32"/>
        </w:rPr>
        <w:t>供应商为联合体的，可以由联合体中的一方或者共同交</w:t>
      </w:r>
      <w:r>
        <w:rPr>
          <w:sz w:val="32"/>
        </w:rPr>
        <w:t>纳保证金，其交纳的保证金，对联合体各方均具有约束力。</w:t>
      </w:r>
    </w:p>
    <w:p w:rsidR="00196761" w:rsidRDefault="001C535A">
      <w:pPr>
        <w:pStyle w:val="ac"/>
        <w:numPr>
          <w:ilvl w:val="1"/>
          <w:numId w:val="11"/>
        </w:numPr>
        <w:tabs>
          <w:tab w:val="left" w:pos="1914"/>
        </w:tabs>
        <w:spacing w:line="407" w:lineRule="exact"/>
        <w:ind w:left="1914" w:hanging="721"/>
        <w:rPr>
          <w:sz w:val="32"/>
        </w:rPr>
      </w:pPr>
      <w:r>
        <w:rPr>
          <w:sz w:val="32"/>
        </w:rPr>
        <w:t>保证金的退还按以下规定办理：</w:t>
      </w:r>
    </w:p>
    <w:p w:rsidR="00196761" w:rsidRDefault="001C535A">
      <w:pPr>
        <w:pStyle w:val="ac"/>
        <w:numPr>
          <w:ilvl w:val="0"/>
          <w:numId w:val="14"/>
        </w:numPr>
        <w:tabs>
          <w:tab w:val="left" w:pos="1995"/>
        </w:tabs>
        <w:spacing w:before="140" w:line="328" w:lineRule="auto"/>
        <w:ind w:left="553" w:right="1251" w:firstLine="640"/>
        <w:rPr>
          <w:sz w:val="32"/>
        </w:rPr>
      </w:pPr>
      <w:r>
        <w:rPr>
          <w:spacing w:val="-4"/>
          <w:sz w:val="32"/>
        </w:rPr>
        <w:t xml:space="preserve">成交供应商的保证金，在政府采购合同签订后 </w:t>
      </w:r>
      <w:r>
        <w:rPr>
          <w:sz w:val="32"/>
        </w:rPr>
        <w:t>5</w:t>
      </w:r>
      <w:r>
        <w:rPr>
          <w:spacing w:val="-33"/>
          <w:sz w:val="32"/>
        </w:rPr>
        <w:t xml:space="preserve"> 个工</w:t>
      </w:r>
      <w:r>
        <w:rPr>
          <w:sz w:val="32"/>
        </w:rPr>
        <w:t>作日内退还，但因供应商自身原因导致无法退还的除外。</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14"/>
        </w:numPr>
        <w:tabs>
          <w:tab w:val="left" w:pos="1995"/>
        </w:tabs>
        <w:spacing w:before="55" w:line="328" w:lineRule="auto"/>
        <w:ind w:left="553" w:right="1251" w:firstLine="640"/>
        <w:rPr>
          <w:sz w:val="32"/>
        </w:rPr>
      </w:pPr>
      <w:r>
        <w:rPr>
          <w:spacing w:val="-4"/>
          <w:sz w:val="32"/>
        </w:rPr>
        <w:t xml:space="preserve">未成交供应商的保证金，在成交通知书发出后 </w:t>
      </w:r>
      <w:r>
        <w:rPr>
          <w:sz w:val="32"/>
        </w:rPr>
        <w:t>5</w:t>
      </w:r>
      <w:r>
        <w:rPr>
          <w:spacing w:val="-33"/>
          <w:sz w:val="32"/>
        </w:rPr>
        <w:t xml:space="preserve"> 个工</w:t>
      </w:r>
      <w:r>
        <w:rPr>
          <w:sz w:val="32"/>
        </w:rPr>
        <w:t>作日内退还。</w:t>
      </w:r>
    </w:p>
    <w:p w:rsidR="00196761" w:rsidRDefault="001C535A">
      <w:pPr>
        <w:pStyle w:val="ac"/>
        <w:numPr>
          <w:ilvl w:val="0"/>
          <w:numId w:val="14"/>
        </w:numPr>
        <w:tabs>
          <w:tab w:val="left" w:pos="1995"/>
        </w:tabs>
        <w:spacing w:line="407" w:lineRule="exact"/>
        <w:ind w:left="1995" w:hanging="802"/>
        <w:rPr>
          <w:sz w:val="32"/>
        </w:rPr>
      </w:pPr>
      <w:r>
        <w:rPr>
          <w:spacing w:val="-11"/>
          <w:sz w:val="32"/>
        </w:rPr>
        <w:t xml:space="preserve">终止竞争性谈判采购活动的，在发布项目终止公告后 </w:t>
      </w:r>
      <w:r>
        <w:rPr>
          <w:sz w:val="32"/>
        </w:rPr>
        <w:t>5</w:t>
      </w:r>
    </w:p>
    <w:p w:rsidR="00196761" w:rsidRDefault="001C535A">
      <w:pPr>
        <w:pStyle w:val="a0"/>
        <w:spacing w:before="150"/>
        <w:ind w:left="553"/>
      </w:pPr>
      <w:r>
        <w:t>个工作日内退还。</w:t>
      </w:r>
    </w:p>
    <w:p w:rsidR="00196761" w:rsidRDefault="001C535A">
      <w:pPr>
        <w:pStyle w:val="ac"/>
        <w:numPr>
          <w:ilvl w:val="1"/>
          <w:numId w:val="11"/>
        </w:numPr>
        <w:tabs>
          <w:tab w:val="left" w:pos="1914"/>
        </w:tabs>
        <w:spacing w:before="150" w:line="328" w:lineRule="auto"/>
        <w:ind w:left="553" w:right="1093" w:firstLine="640"/>
        <w:rPr>
          <w:sz w:val="32"/>
        </w:rPr>
      </w:pPr>
      <w:r>
        <w:rPr>
          <w:spacing w:val="-9"/>
          <w:sz w:val="32"/>
        </w:rPr>
        <w:t>有下列情形之一的，保证金不予退还，并上缴同级财政</w:t>
      </w:r>
      <w:r>
        <w:rPr>
          <w:sz w:val="32"/>
        </w:rPr>
        <w:t>国库：</w:t>
      </w:r>
    </w:p>
    <w:p w:rsidR="00196761" w:rsidRDefault="001C535A">
      <w:pPr>
        <w:pStyle w:val="ac"/>
        <w:numPr>
          <w:ilvl w:val="0"/>
          <w:numId w:val="15"/>
        </w:numPr>
        <w:tabs>
          <w:tab w:val="left" w:pos="1995"/>
        </w:tabs>
        <w:spacing w:line="407" w:lineRule="exact"/>
        <w:ind w:hanging="802"/>
        <w:rPr>
          <w:sz w:val="32"/>
        </w:rPr>
      </w:pPr>
      <w:r>
        <w:rPr>
          <w:sz w:val="32"/>
        </w:rPr>
        <w:t>供应商在提交响应文件截止时间后撤回响应文件的；</w:t>
      </w:r>
    </w:p>
    <w:p w:rsidR="00196761" w:rsidRDefault="001C535A">
      <w:pPr>
        <w:pStyle w:val="ac"/>
        <w:numPr>
          <w:ilvl w:val="0"/>
          <w:numId w:val="15"/>
        </w:numPr>
        <w:tabs>
          <w:tab w:val="left" w:pos="1995"/>
        </w:tabs>
        <w:spacing w:before="150"/>
        <w:ind w:hanging="802"/>
        <w:rPr>
          <w:sz w:val="32"/>
        </w:rPr>
      </w:pPr>
      <w:r>
        <w:rPr>
          <w:sz w:val="32"/>
        </w:rPr>
        <w:t>供应商在响应文件中提供虚假材料的；</w:t>
      </w:r>
    </w:p>
    <w:p w:rsidR="00196761" w:rsidRDefault="001C535A">
      <w:pPr>
        <w:pStyle w:val="ac"/>
        <w:numPr>
          <w:ilvl w:val="0"/>
          <w:numId w:val="15"/>
        </w:numPr>
        <w:tabs>
          <w:tab w:val="left" w:pos="1995"/>
        </w:tabs>
        <w:spacing w:before="150" w:line="328" w:lineRule="auto"/>
        <w:ind w:left="553" w:right="1251" w:firstLine="640"/>
        <w:rPr>
          <w:sz w:val="32"/>
        </w:rPr>
      </w:pPr>
      <w:r>
        <w:rPr>
          <w:spacing w:val="-1"/>
          <w:sz w:val="32"/>
        </w:rPr>
        <w:t>除因不可抗力或谈判文件认可的情形以外，成交供应</w:t>
      </w:r>
      <w:r>
        <w:rPr>
          <w:sz w:val="32"/>
        </w:rPr>
        <w:t>商不与采购人签订合同的；</w:t>
      </w:r>
    </w:p>
    <w:p w:rsidR="00196761" w:rsidRDefault="001C535A">
      <w:pPr>
        <w:pStyle w:val="ac"/>
        <w:numPr>
          <w:ilvl w:val="0"/>
          <w:numId w:val="15"/>
        </w:numPr>
        <w:tabs>
          <w:tab w:val="left" w:pos="1995"/>
        </w:tabs>
        <w:spacing w:line="328" w:lineRule="auto"/>
        <w:ind w:left="553" w:right="1251" w:firstLine="640"/>
        <w:rPr>
          <w:sz w:val="32"/>
        </w:rPr>
      </w:pPr>
      <w:r>
        <w:rPr>
          <w:spacing w:val="-1"/>
          <w:sz w:val="32"/>
        </w:rPr>
        <w:t>供应商与采购人、其他供应商或者采购代理机构恶意</w:t>
      </w:r>
      <w:r>
        <w:rPr>
          <w:sz w:val="32"/>
        </w:rPr>
        <w:t>串通的；</w:t>
      </w:r>
    </w:p>
    <w:p w:rsidR="00196761" w:rsidRDefault="001C535A">
      <w:pPr>
        <w:pStyle w:val="ac"/>
        <w:numPr>
          <w:ilvl w:val="0"/>
          <w:numId w:val="15"/>
        </w:numPr>
        <w:tabs>
          <w:tab w:val="left" w:pos="1995"/>
        </w:tabs>
        <w:spacing w:line="407" w:lineRule="exact"/>
        <w:ind w:hanging="802"/>
        <w:rPr>
          <w:sz w:val="32"/>
        </w:rPr>
      </w:pPr>
      <w:r>
        <w:rPr>
          <w:sz w:val="32"/>
        </w:rPr>
        <w:t>谈判文件规定的其他情形。</w:t>
      </w:r>
    </w:p>
    <w:p w:rsidR="00196761" w:rsidRDefault="001C535A">
      <w:pPr>
        <w:pStyle w:val="2"/>
        <w:numPr>
          <w:ilvl w:val="0"/>
          <w:numId w:val="11"/>
        </w:numPr>
        <w:tabs>
          <w:tab w:val="left" w:pos="1038"/>
        </w:tabs>
        <w:spacing w:before="197"/>
        <w:ind w:left="1037" w:hanging="485"/>
      </w:pPr>
      <w:bookmarkStart w:id="15" w:name="_bookmark15"/>
      <w:bookmarkEnd w:id="15"/>
      <w:r>
        <w:t>响应文件的组成</w:t>
      </w:r>
    </w:p>
    <w:p w:rsidR="00196761" w:rsidRDefault="001C535A">
      <w:pPr>
        <w:pStyle w:val="ac"/>
        <w:numPr>
          <w:ilvl w:val="1"/>
          <w:numId w:val="11"/>
        </w:numPr>
        <w:tabs>
          <w:tab w:val="left" w:pos="1914"/>
        </w:tabs>
        <w:spacing w:before="77"/>
        <w:ind w:left="1914" w:hanging="721"/>
        <w:rPr>
          <w:sz w:val="32"/>
        </w:rPr>
      </w:pPr>
      <w:r>
        <w:rPr>
          <w:sz w:val="32"/>
        </w:rPr>
        <w:t>响应文件包括下列内容：</w:t>
      </w:r>
    </w:p>
    <w:p w:rsidR="00196761" w:rsidRDefault="001C535A">
      <w:pPr>
        <w:pStyle w:val="a0"/>
        <w:spacing w:before="150" w:line="328" w:lineRule="auto"/>
        <w:ind w:left="553" w:right="1093" w:firstLine="640"/>
        <w:jc w:val="both"/>
      </w:pPr>
      <w:r>
        <w:t>供应商应提交相关证明材料，作为其参加谈判和成交后有能力履行合同的证明。编写的谈判响应文件须包括以下内容（格式详见谈判文件第四部分内容）：</w:t>
      </w:r>
    </w:p>
    <w:p w:rsidR="00196761" w:rsidRDefault="001C535A">
      <w:pPr>
        <w:pStyle w:val="ac"/>
        <w:numPr>
          <w:ilvl w:val="2"/>
          <w:numId w:val="11"/>
        </w:numPr>
        <w:tabs>
          <w:tab w:val="left" w:pos="2234"/>
        </w:tabs>
        <w:spacing w:line="328" w:lineRule="auto"/>
        <w:ind w:left="1193" w:right="6451" w:firstLine="0"/>
        <w:rPr>
          <w:sz w:val="32"/>
        </w:rPr>
      </w:pPr>
      <w:r>
        <w:rPr>
          <w:spacing w:val="-4"/>
          <w:sz w:val="32"/>
        </w:rPr>
        <w:t>资格审查部分</w:t>
      </w:r>
      <w:r>
        <w:rPr>
          <w:sz w:val="32"/>
        </w:rPr>
        <w:t>1、响应函</w:t>
      </w:r>
    </w:p>
    <w:p w:rsidR="00196761" w:rsidRDefault="001C535A">
      <w:pPr>
        <w:pStyle w:val="a0"/>
        <w:spacing w:line="407" w:lineRule="exact"/>
        <w:ind w:left="1193"/>
      </w:pPr>
      <w:r>
        <w:t>2、法定代表人证明书</w:t>
      </w:r>
    </w:p>
    <w:p w:rsidR="00196761" w:rsidRDefault="001C535A">
      <w:pPr>
        <w:pStyle w:val="a0"/>
        <w:spacing w:before="145"/>
        <w:ind w:left="1193"/>
      </w:pPr>
      <w:r>
        <w:t>3、法定代表人授权书</w:t>
      </w:r>
    </w:p>
    <w:p w:rsidR="00196761" w:rsidRDefault="00196761">
      <w:p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1193"/>
      </w:pPr>
      <w:r>
        <w:t>4、供应商承诺函</w:t>
      </w:r>
    </w:p>
    <w:p w:rsidR="00196761" w:rsidRDefault="001C535A">
      <w:pPr>
        <w:pStyle w:val="a0"/>
        <w:spacing w:before="150"/>
        <w:ind w:left="1193"/>
      </w:pPr>
      <w:r>
        <w:t>5、供应商诚信承诺书</w:t>
      </w:r>
    </w:p>
    <w:p w:rsidR="00196761" w:rsidRDefault="001C535A">
      <w:pPr>
        <w:pStyle w:val="a0"/>
        <w:spacing w:before="150"/>
        <w:ind w:left="1193"/>
      </w:pPr>
      <w:r>
        <w:t>6、供应商资格证明文件</w:t>
      </w:r>
    </w:p>
    <w:p w:rsidR="00196761" w:rsidRDefault="001C535A">
      <w:pPr>
        <w:pStyle w:val="a0"/>
        <w:spacing w:before="150"/>
        <w:ind w:left="1193"/>
      </w:pPr>
      <w:r>
        <w:t>7、财务状况、缴纳税收和社会保障资金证明</w:t>
      </w:r>
    </w:p>
    <w:p w:rsidR="00196761" w:rsidRDefault="001C535A">
      <w:pPr>
        <w:pStyle w:val="a0"/>
        <w:spacing w:before="150"/>
        <w:ind w:left="1193"/>
      </w:pPr>
      <w:r>
        <w:t>8、无重大违法记录声明</w:t>
      </w:r>
    </w:p>
    <w:p w:rsidR="00196761" w:rsidRDefault="001C535A">
      <w:pPr>
        <w:pStyle w:val="a0"/>
        <w:spacing w:before="150"/>
        <w:ind w:left="1193"/>
      </w:pPr>
      <w:r>
        <w:t>9、谈判保证金证明</w:t>
      </w:r>
    </w:p>
    <w:p w:rsidR="00196761" w:rsidRDefault="001C535A">
      <w:pPr>
        <w:pStyle w:val="ac"/>
        <w:numPr>
          <w:ilvl w:val="2"/>
          <w:numId w:val="11"/>
        </w:numPr>
        <w:tabs>
          <w:tab w:val="left" w:pos="2234"/>
        </w:tabs>
        <w:spacing w:before="150" w:line="328" w:lineRule="auto"/>
        <w:ind w:left="1193" w:right="3251" w:firstLine="0"/>
        <w:rPr>
          <w:sz w:val="32"/>
        </w:rPr>
      </w:pPr>
      <w:r>
        <w:rPr>
          <w:spacing w:val="-2"/>
          <w:sz w:val="32"/>
        </w:rPr>
        <w:t>有效性、完整性、响应程度审查部分</w:t>
      </w:r>
      <w:r>
        <w:rPr>
          <w:sz w:val="32"/>
        </w:rPr>
        <w:t>1、谈判首次报价表</w:t>
      </w:r>
    </w:p>
    <w:p w:rsidR="00196761" w:rsidRDefault="001C535A">
      <w:pPr>
        <w:pStyle w:val="a0"/>
        <w:spacing w:line="407" w:lineRule="exact"/>
        <w:ind w:left="1193"/>
      </w:pPr>
      <w:r>
        <w:t>2、分项报价表</w:t>
      </w:r>
    </w:p>
    <w:p w:rsidR="00196761" w:rsidRDefault="001C535A">
      <w:pPr>
        <w:pStyle w:val="a0"/>
        <w:spacing w:before="150"/>
        <w:ind w:left="1193"/>
      </w:pPr>
      <w:r>
        <w:t>3、技术规格响应表</w:t>
      </w:r>
    </w:p>
    <w:p w:rsidR="00196761" w:rsidRDefault="001C535A">
      <w:pPr>
        <w:pStyle w:val="a0"/>
        <w:spacing w:before="150"/>
        <w:ind w:left="1193"/>
      </w:pPr>
      <w:r>
        <w:t>4、具备履行合同所必须的设备和专业技术能力证明</w:t>
      </w:r>
    </w:p>
    <w:p w:rsidR="00196761" w:rsidRDefault="001C535A">
      <w:pPr>
        <w:pStyle w:val="a0"/>
        <w:spacing w:before="150"/>
        <w:ind w:left="1193"/>
      </w:pPr>
      <w:r>
        <w:t>5、供应商认为在其他方面有必要说明的事项</w:t>
      </w:r>
    </w:p>
    <w:p w:rsidR="00196761" w:rsidRDefault="001C535A">
      <w:pPr>
        <w:pStyle w:val="a0"/>
        <w:spacing w:before="150"/>
        <w:ind w:left="1193"/>
      </w:pPr>
      <w:r>
        <w:t>6、享受政府采购政策优惠的证明资料</w:t>
      </w:r>
    </w:p>
    <w:p w:rsidR="00196761" w:rsidRDefault="001C535A">
      <w:pPr>
        <w:pStyle w:val="a0"/>
        <w:spacing w:before="150"/>
        <w:ind w:left="1193"/>
      </w:pPr>
      <w:r>
        <w:t>7、谈判最后报价表</w:t>
      </w:r>
    </w:p>
    <w:p w:rsidR="00196761" w:rsidRDefault="001C535A">
      <w:pPr>
        <w:pStyle w:val="a0"/>
        <w:spacing w:before="150"/>
        <w:ind w:left="1193"/>
      </w:pPr>
      <w:r>
        <w:t>8、其他证明材料</w:t>
      </w:r>
    </w:p>
    <w:p w:rsidR="00196761" w:rsidRDefault="001C535A">
      <w:pPr>
        <w:pStyle w:val="a0"/>
        <w:spacing w:before="150" w:line="328" w:lineRule="auto"/>
        <w:ind w:left="553" w:right="1091" w:firstLine="640"/>
        <w:jc w:val="both"/>
      </w:pPr>
      <w:r>
        <w:t>供应商须按上述内容、顺序和格式编制响应文件，并按要求编制目录、页码，并保证所提供的全部资料真实可信，自愿承担相应责任。</w:t>
      </w:r>
    </w:p>
    <w:p w:rsidR="00196761" w:rsidRDefault="001C535A">
      <w:pPr>
        <w:pStyle w:val="ac"/>
        <w:numPr>
          <w:ilvl w:val="1"/>
          <w:numId w:val="11"/>
        </w:numPr>
        <w:tabs>
          <w:tab w:val="left" w:pos="1914"/>
        </w:tabs>
        <w:spacing w:line="328" w:lineRule="auto"/>
        <w:ind w:left="553" w:right="1093" w:firstLine="640"/>
        <w:rPr>
          <w:sz w:val="32"/>
        </w:rPr>
      </w:pPr>
      <w:r>
        <w:rPr>
          <w:spacing w:val="-10"/>
          <w:sz w:val="32"/>
        </w:rPr>
        <w:t>在谈判过程中，供应商根据谈判小组书面形式要求提交</w:t>
      </w:r>
      <w:r>
        <w:rPr>
          <w:sz w:val="32"/>
        </w:rPr>
        <w:t>的最后报价是响应文件的有效组成部分。</w:t>
      </w:r>
    </w:p>
    <w:p w:rsidR="00196761" w:rsidRDefault="001C535A">
      <w:pPr>
        <w:pStyle w:val="2"/>
        <w:numPr>
          <w:ilvl w:val="0"/>
          <w:numId w:val="11"/>
        </w:numPr>
        <w:tabs>
          <w:tab w:val="left" w:pos="1038"/>
        </w:tabs>
        <w:spacing w:before="42"/>
        <w:ind w:left="1037" w:hanging="485"/>
      </w:pPr>
      <w:bookmarkStart w:id="16" w:name="_bookmark16"/>
      <w:bookmarkEnd w:id="16"/>
      <w:r>
        <w:t>响应文件有效期</w:t>
      </w:r>
    </w:p>
    <w:p w:rsidR="00196761" w:rsidRDefault="001C535A">
      <w:pPr>
        <w:pStyle w:val="a0"/>
        <w:spacing w:before="233"/>
        <w:ind w:left="1193"/>
      </w:pPr>
      <w:r>
        <w:t>响应文件有效期见【谈判须知前附表】，在此期间响应文件</w:t>
      </w:r>
    </w:p>
    <w:p w:rsidR="00196761" w:rsidRDefault="00196761">
      <w:p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pPr>
      <w:r>
        <w:t>对供应商具有法律约束力，从提交首次响应文件截止时间之日起计算。响应文件有效期不足的将被视为无效响应。</w:t>
      </w:r>
    </w:p>
    <w:p w:rsidR="00196761" w:rsidRDefault="001C535A">
      <w:pPr>
        <w:pStyle w:val="2"/>
        <w:numPr>
          <w:ilvl w:val="0"/>
          <w:numId w:val="11"/>
        </w:numPr>
        <w:tabs>
          <w:tab w:val="left" w:pos="1038"/>
        </w:tabs>
        <w:spacing w:before="47"/>
        <w:ind w:left="1037" w:hanging="485"/>
      </w:pPr>
      <w:bookmarkStart w:id="17" w:name="_bookmark17"/>
      <w:bookmarkEnd w:id="17"/>
      <w:r>
        <w:t>响应文件的签署及规定</w:t>
      </w:r>
    </w:p>
    <w:p w:rsidR="00196761" w:rsidRDefault="001C535A">
      <w:pPr>
        <w:pStyle w:val="ac"/>
        <w:numPr>
          <w:ilvl w:val="1"/>
          <w:numId w:val="11"/>
        </w:numPr>
        <w:tabs>
          <w:tab w:val="left" w:pos="1914"/>
        </w:tabs>
        <w:spacing w:before="77" w:line="328" w:lineRule="auto"/>
        <w:ind w:left="553" w:right="1093" w:firstLine="640"/>
        <w:rPr>
          <w:sz w:val="32"/>
        </w:rPr>
      </w:pPr>
      <w:r>
        <w:rPr>
          <w:spacing w:val="-6"/>
          <w:sz w:val="32"/>
        </w:rPr>
        <w:t>响应文件应按谈判文件要求签字盖章。供应商代表可为</w:t>
      </w:r>
      <w:r>
        <w:rPr>
          <w:sz w:val="32"/>
        </w:rPr>
        <w:t>供应商法定代表人(非法人组织为负责人或合伙人、个体工商户为负责人，谈判文件统称单位负责人)；供应商代表不是供应商的法定代表人（单位负责人）的，应提供法定代表人（</w:t>
      </w:r>
      <w:r>
        <w:rPr>
          <w:spacing w:val="-5"/>
          <w:sz w:val="32"/>
        </w:rPr>
        <w:t>单位负责</w:t>
      </w:r>
      <w:r>
        <w:rPr>
          <w:sz w:val="32"/>
        </w:rPr>
        <w:t>人）授权委托书。</w:t>
      </w:r>
    </w:p>
    <w:p w:rsidR="00196761" w:rsidRDefault="001C535A">
      <w:pPr>
        <w:pStyle w:val="ac"/>
        <w:numPr>
          <w:ilvl w:val="1"/>
          <w:numId w:val="11"/>
        </w:numPr>
        <w:tabs>
          <w:tab w:val="left" w:pos="1994"/>
        </w:tabs>
        <w:spacing w:line="328" w:lineRule="auto"/>
        <w:ind w:left="553" w:right="1093" w:firstLine="640"/>
        <w:rPr>
          <w:sz w:val="32"/>
        </w:rPr>
      </w:pPr>
      <w:r>
        <w:rPr>
          <w:sz w:val="32"/>
        </w:rPr>
        <w:t>供应商应按照谈判文件所提供的文件格式，分别填写</w:t>
      </w:r>
      <w:r>
        <w:rPr>
          <w:spacing w:val="-1"/>
          <w:sz w:val="32"/>
        </w:rPr>
        <w:t>谈判文件第四部分的内容，应分别注明所提供货物的名称、技术配置及参数、数量和价格等内容；谈判文件要求签字、盖章的地</w:t>
      </w:r>
      <w:r>
        <w:rPr>
          <w:sz w:val="32"/>
        </w:rPr>
        <w:t>方必须由供应商的法定代表人或委托代理人签字、盖章。</w:t>
      </w:r>
    </w:p>
    <w:p w:rsidR="00196761" w:rsidRDefault="001C535A">
      <w:pPr>
        <w:pStyle w:val="ac"/>
        <w:numPr>
          <w:ilvl w:val="1"/>
          <w:numId w:val="11"/>
        </w:numPr>
        <w:tabs>
          <w:tab w:val="left" w:pos="1914"/>
        </w:tabs>
        <w:spacing w:line="462" w:lineRule="exact"/>
        <w:ind w:left="1914" w:hanging="721"/>
        <w:rPr>
          <w:sz w:val="32"/>
        </w:rPr>
      </w:pPr>
      <w:r>
        <w:rPr>
          <w:sz w:val="32"/>
        </w:rPr>
        <w:t>响应文件</w:t>
      </w:r>
      <w:r>
        <w:rPr>
          <w:rFonts w:ascii="Microsoft JhengHei" w:eastAsia="Microsoft JhengHei" w:hint="eastAsia"/>
          <w:b/>
          <w:sz w:val="32"/>
        </w:rPr>
        <w:t>正本一份，副本</w:t>
      </w:r>
      <w:r>
        <w:rPr>
          <w:rFonts w:ascii="Microsoft JhengHei" w:eastAsiaTheme="minorEastAsia" w:hint="eastAsia"/>
          <w:b/>
          <w:sz w:val="32"/>
        </w:rPr>
        <w:t>叁</w:t>
      </w:r>
      <w:r>
        <w:rPr>
          <w:rFonts w:ascii="Microsoft JhengHei" w:eastAsia="Microsoft JhengHei" w:hint="eastAsia"/>
          <w:b/>
          <w:sz w:val="32"/>
        </w:rPr>
        <w:t>份</w:t>
      </w:r>
      <w:r>
        <w:rPr>
          <w:sz w:val="32"/>
        </w:rPr>
        <w:t>见【谈判须知前附表】；</w:t>
      </w:r>
    </w:p>
    <w:p w:rsidR="00196761" w:rsidRDefault="001C535A">
      <w:pPr>
        <w:spacing w:line="574" w:lineRule="exact"/>
        <w:ind w:left="553"/>
        <w:rPr>
          <w:sz w:val="32"/>
        </w:rPr>
      </w:pPr>
      <w:r>
        <w:rPr>
          <w:sz w:val="32"/>
        </w:rPr>
        <w:t>响应文件</w:t>
      </w:r>
      <w:r>
        <w:rPr>
          <w:rFonts w:ascii="Microsoft JhengHei" w:eastAsia="Microsoft JhengHei" w:hint="eastAsia"/>
          <w:b/>
          <w:sz w:val="32"/>
        </w:rPr>
        <w:t>电子文档</w:t>
      </w:r>
      <w:r>
        <w:rPr>
          <w:sz w:val="32"/>
        </w:rPr>
        <w:t>（U 盘形式）：</w:t>
      </w:r>
      <w:r>
        <w:rPr>
          <w:rFonts w:ascii="Microsoft JhengHei" w:eastAsia="Microsoft JhengHei" w:hint="eastAsia"/>
          <w:b/>
          <w:sz w:val="32"/>
        </w:rPr>
        <w:t>一份</w:t>
      </w:r>
      <w:r>
        <w:rPr>
          <w:sz w:val="32"/>
        </w:rPr>
        <w:t>。纸质响应文件须</w:t>
      </w:r>
    </w:p>
    <w:p w:rsidR="00196761" w:rsidRDefault="001C535A">
      <w:pPr>
        <w:pStyle w:val="a0"/>
        <w:spacing w:before="69" w:line="328" w:lineRule="auto"/>
        <w:ind w:left="553" w:right="1093"/>
        <w:jc w:val="both"/>
      </w:pPr>
      <w:r>
        <w:rPr>
          <w:spacing w:val="-3"/>
        </w:rPr>
        <w:t xml:space="preserve">清楚地注明“正本”或“副本”的字样。电子文档用光盘或 </w:t>
      </w:r>
      <w:r>
        <w:t>U</w:t>
      </w:r>
      <w:r>
        <w:rPr>
          <w:spacing w:val="-50"/>
        </w:rPr>
        <w:t xml:space="preserve"> 盘</w:t>
      </w:r>
      <w:r>
        <w:t>制作，采用不可修改文档格式（</w:t>
      </w:r>
      <w:r>
        <w:rPr>
          <w:spacing w:val="-41"/>
        </w:rPr>
        <w:t xml:space="preserve">如 </w:t>
      </w:r>
      <w:r>
        <w:t>PDF</w:t>
      </w:r>
      <w:r>
        <w:rPr>
          <w:spacing w:val="-28"/>
        </w:rPr>
        <w:t xml:space="preserve"> 格式</w:t>
      </w:r>
      <w:r>
        <w:t>）</w:t>
      </w:r>
      <w:r>
        <w:rPr>
          <w:spacing w:val="-3"/>
        </w:rPr>
        <w:t>，内容必须和纸质</w:t>
      </w:r>
      <w:r>
        <w:rPr>
          <w:spacing w:val="-1"/>
        </w:rPr>
        <w:t>响应文件正本完全一致，包括封面、页码、签字、盖章等，若副本和正本不一致或电子版文件和纸质正本文件不一致时，以纸质</w:t>
      </w:r>
      <w:r>
        <w:t>正本文件为准。</w:t>
      </w:r>
    </w:p>
    <w:p w:rsidR="00196761" w:rsidRDefault="001C535A">
      <w:pPr>
        <w:pStyle w:val="ac"/>
        <w:numPr>
          <w:ilvl w:val="1"/>
          <w:numId w:val="11"/>
        </w:numPr>
        <w:tabs>
          <w:tab w:val="left" w:pos="1994"/>
        </w:tabs>
        <w:spacing w:line="328" w:lineRule="auto"/>
        <w:ind w:left="553" w:right="1091" w:firstLine="640"/>
        <w:jc w:val="both"/>
        <w:rPr>
          <w:sz w:val="32"/>
        </w:rPr>
      </w:pPr>
      <w:r>
        <w:rPr>
          <w:spacing w:val="-9"/>
          <w:sz w:val="32"/>
        </w:rPr>
        <w:t xml:space="preserve">响应文件统一使用 </w:t>
      </w:r>
      <w:r>
        <w:rPr>
          <w:sz w:val="32"/>
        </w:rPr>
        <w:t>A4</w:t>
      </w:r>
      <w:r>
        <w:rPr>
          <w:spacing w:val="-11"/>
          <w:sz w:val="32"/>
        </w:rPr>
        <w:t xml:space="preserve"> 幅面的纸张印制，必须胶装成册</w:t>
      </w:r>
      <w:r>
        <w:rPr>
          <w:spacing w:val="-1"/>
          <w:sz w:val="32"/>
        </w:rPr>
        <w:t>并编制目录，其他方式装订的响应文件一概不予接受。响应文件的正本需打印或用不褪色、不变质的墨水书写，副本可采用正本</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的复印件。</w:t>
      </w:r>
    </w:p>
    <w:p w:rsidR="00196761" w:rsidRDefault="001C535A">
      <w:pPr>
        <w:pStyle w:val="ac"/>
        <w:numPr>
          <w:ilvl w:val="1"/>
          <w:numId w:val="11"/>
        </w:numPr>
        <w:tabs>
          <w:tab w:val="left" w:pos="1994"/>
        </w:tabs>
        <w:spacing w:before="150" w:line="328" w:lineRule="auto"/>
        <w:ind w:left="553" w:right="1091" w:firstLine="640"/>
        <w:rPr>
          <w:sz w:val="32"/>
        </w:rPr>
      </w:pPr>
      <w:r>
        <w:rPr>
          <w:sz w:val="32"/>
        </w:rPr>
        <w:t>响应文件不得行间插字，若有修改错漏处，应由供应</w:t>
      </w:r>
      <w:r>
        <w:rPr>
          <w:spacing w:val="-1"/>
          <w:sz w:val="32"/>
        </w:rPr>
        <w:t>商法定代表人或者其委托代理人签字、加盖公章。否则，将导致</w:t>
      </w:r>
      <w:r>
        <w:rPr>
          <w:sz w:val="32"/>
        </w:rPr>
        <w:t>响应文件无效。</w:t>
      </w:r>
    </w:p>
    <w:p w:rsidR="00196761" w:rsidRDefault="001C535A">
      <w:pPr>
        <w:pStyle w:val="ac"/>
        <w:numPr>
          <w:ilvl w:val="1"/>
          <w:numId w:val="11"/>
        </w:numPr>
        <w:tabs>
          <w:tab w:val="left" w:pos="1914"/>
        </w:tabs>
        <w:spacing w:line="328" w:lineRule="auto"/>
        <w:ind w:left="553" w:right="1091" w:firstLine="640"/>
        <w:jc w:val="both"/>
        <w:rPr>
          <w:sz w:val="32"/>
        </w:rPr>
      </w:pPr>
      <w:r>
        <w:rPr>
          <w:spacing w:val="-10"/>
          <w:sz w:val="32"/>
        </w:rPr>
        <w:t>在谈判过程中，供应商按谈判文件规定和谈判小组要求</w:t>
      </w:r>
      <w:r>
        <w:rPr>
          <w:spacing w:val="-1"/>
          <w:sz w:val="32"/>
        </w:rPr>
        <w:t>提交的最后报价，须打印或用不褪色材料书写，并经供应商代表签字，或者加盖供应商单位公章。否则，将导致响应文件无效。</w:t>
      </w:r>
    </w:p>
    <w:p w:rsidR="00196761" w:rsidRDefault="001C535A">
      <w:pPr>
        <w:pStyle w:val="ac"/>
        <w:numPr>
          <w:ilvl w:val="1"/>
          <w:numId w:val="11"/>
        </w:numPr>
        <w:tabs>
          <w:tab w:val="left" w:pos="1914"/>
        </w:tabs>
        <w:spacing w:line="405" w:lineRule="exact"/>
        <w:ind w:left="1914" w:hanging="721"/>
        <w:rPr>
          <w:sz w:val="32"/>
        </w:rPr>
      </w:pPr>
      <w:r>
        <w:rPr>
          <w:sz w:val="32"/>
        </w:rPr>
        <w:t>供应商无论成交与否，其响应文件不予退还。</w:t>
      </w:r>
    </w:p>
    <w:p w:rsidR="00196761" w:rsidRDefault="00196761">
      <w:pPr>
        <w:pStyle w:val="a0"/>
        <w:spacing w:before="6"/>
        <w:rPr>
          <w:sz w:val="23"/>
        </w:rPr>
      </w:pPr>
    </w:p>
    <w:p w:rsidR="00196761" w:rsidRDefault="001C535A">
      <w:pPr>
        <w:pStyle w:val="a0"/>
        <w:ind w:right="539"/>
        <w:jc w:val="center"/>
        <w:rPr>
          <w:rFonts w:ascii="黑体" w:eastAsia="黑体"/>
        </w:rPr>
      </w:pPr>
      <w:bookmarkStart w:id="18" w:name="_bookmark18"/>
      <w:bookmarkEnd w:id="18"/>
      <w:r>
        <w:rPr>
          <w:rFonts w:ascii="黑体" w:eastAsia="黑体" w:hint="eastAsia"/>
        </w:rPr>
        <w:t>四、响应文件的递交</w:t>
      </w:r>
    </w:p>
    <w:p w:rsidR="00196761" w:rsidRDefault="001C535A">
      <w:pPr>
        <w:pStyle w:val="2"/>
        <w:numPr>
          <w:ilvl w:val="0"/>
          <w:numId w:val="11"/>
        </w:numPr>
        <w:tabs>
          <w:tab w:val="left" w:pos="1038"/>
        </w:tabs>
        <w:spacing w:before="201"/>
        <w:ind w:left="1037" w:hanging="485"/>
      </w:pPr>
      <w:bookmarkStart w:id="19" w:name="_bookmark19"/>
      <w:bookmarkEnd w:id="19"/>
      <w:r>
        <w:t>响应文件的密封和标记</w:t>
      </w:r>
    </w:p>
    <w:p w:rsidR="00196761" w:rsidRDefault="001C535A">
      <w:pPr>
        <w:pStyle w:val="ac"/>
        <w:numPr>
          <w:ilvl w:val="1"/>
          <w:numId w:val="11"/>
        </w:numPr>
        <w:tabs>
          <w:tab w:val="left" w:pos="1914"/>
        </w:tabs>
        <w:spacing w:before="77" w:line="328" w:lineRule="auto"/>
        <w:ind w:left="553" w:right="1093" w:firstLine="640"/>
        <w:rPr>
          <w:sz w:val="32"/>
        </w:rPr>
      </w:pPr>
      <w:r>
        <w:rPr>
          <w:spacing w:val="-10"/>
          <w:sz w:val="32"/>
        </w:rPr>
        <w:t>响应文件应密封包装，以保证其响应文件信息在提交首</w:t>
      </w:r>
      <w:r>
        <w:rPr>
          <w:sz w:val="32"/>
        </w:rPr>
        <w:t>次响应文件截止时间前不被透露。</w:t>
      </w:r>
    </w:p>
    <w:p w:rsidR="00196761" w:rsidRDefault="001C535A">
      <w:pPr>
        <w:pStyle w:val="ac"/>
        <w:numPr>
          <w:ilvl w:val="1"/>
          <w:numId w:val="11"/>
        </w:numPr>
        <w:tabs>
          <w:tab w:val="left" w:pos="1914"/>
        </w:tabs>
        <w:spacing w:line="328" w:lineRule="auto"/>
        <w:ind w:left="553" w:right="1093" w:firstLine="640"/>
        <w:rPr>
          <w:sz w:val="32"/>
        </w:rPr>
      </w:pPr>
      <w:r>
        <w:rPr>
          <w:spacing w:val="-10"/>
          <w:sz w:val="32"/>
        </w:rPr>
        <w:t>响应文件正本、所有副本应密封包装，密封袋上应写明</w:t>
      </w:r>
      <w:r>
        <w:rPr>
          <w:sz w:val="32"/>
        </w:rPr>
        <w:t>的内容见【谈判须知前附表】</w:t>
      </w:r>
    </w:p>
    <w:p w:rsidR="00196761" w:rsidRDefault="001C535A">
      <w:pPr>
        <w:pStyle w:val="2"/>
        <w:numPr>
          <w:ilvl w:val="0"/>
          <w:numId w:val="11"/>
        </w:numPr>
        <w:tabs>
          <w:tab w:val="left" w:pos="1038"/>
        </w:tabs>
        <w:spacing w:before="43"/>
        <w:ind w:left="1037" w:hanging="485"/>
      </w:pPr>
      <w:bookmarkStart w:id="20" w:name="_bookmark20"/>
      <w:bookmarkEnd w:id="20"/>
      <w:r>
        <w:t>响应文件的递交与接收</w:t>
      </w:r>
    </w:p>
    <w:p w:rsidR="00196761" w:rsidRDefault="001C535A">
      <w:pPr>
        <w:pStyle w:val="a0"/>
        <w:spacing w:before="234" w:line="328" w:lineRule="auto"/>
        <w:ind w:left="553" w:right="1091" w:firstLine="640"/>
        <w:jc w:val="both"/>
      </w:pPr>
      <w:r>
        <w:t>供应商应在【谈判须知前附表】规定的时间和地点提交响应文件。在截止时间后送达的响应文件为无效文件，采购人、采购代理机构或者谈判小组拒收逾期送达的响应文件。</w:t>
      </w:r>
    </w:p>
    <w:p w:rsidR="00196761" w:rsidRDefault="001C535A">
      <w:pPr>
        <w:pStyle w:val="2"/>
        <w:numPr>
          <w:ilvl w:val="0"/>
          <w:numId w:val="11"/>
        </w:numPr>
        <w:tabs>
          <w:tab w:val="left" w:pos="1038"/>
        </w:tabs>
        <w:spacing w:before="45"/>
        <w:ind w:left="1037" w:hanging="485"/>
      </w:pPr>
      <w:bookmarkStart w:id="21" w:name="_bookmark21"/>
      <w:bookmarkEnd w:id="21"/>
      <w:r>
        <w:t>响应文件的补充、修改或者撤回</w:t>
      </w:r>
    </w:p>
    <w:p w:rsidR="00196761" w:rsidRDefault="001C535A">
      <w:pPr>
        <w:pStyle w:val="a0"/>
        <w:spacing w:before="233" w:line="328" w:lineRule="auto"/>
        <w:ind w:left="553" w:right="933" w:firstLine="640"/>
      </w:pPr>
      <w:r>
        <w:t>供应商在谈判截止时间前，可以对所递交的响应文件进行补</w:t>
      </w:r>
      <w:r>
        <w:rPr>
          <w:spacing w:val="-14"/>
        </w:rPr>
        <w:t>充、修改或者撤回，并书面通知采购人或者采购代理机构。补充、</w:t>
      </w:r>
    </w:p>
    <w:p w:rsidR="00196761" w:rsidRDefault="00196761">
      <w:pPr>
        <w:spacing w:line="328" w:lineRule="auto"/>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pPr>
      <w:r>
        <w:t>修改的内容作为响应文件的组成部分，补充、修改的内容与响应文件不一致的，以补充、修改的内容为准。</w:t>
      </w:r>
    </w:p>
    <w:p w:rsidR="00196761" w:rsidRDefault="001C535A">
      <w:pPr>
        <w:pStyle w:val="a0"/>
        <w:spacing w:before="153"/>
        <w:ind w:right="539"/>
        <w:jc w:val="center"/>
        <w:rPr>
          <w:rFonts w:ascii="黑体" w:eastAsia="黑体"/>
        </w:rPr>
      </w:pPr>
      <w:bookmarkStart w:id="22" w:name="_bookmark22"/>
      <w:bookmarkEnd w:id="22"/>
      <w:r>
        <w:rPr>
          <w:rFonts w:ascii="黑体" w:eastAsia="黑体" w:hint="eastAsia"/>
        </w:rPr>
        <w:t>五、响应文件的评审与谈判</w:t>
      </w:r>
    </w:p>
    <w:p w:rsidR="00196761" w:rsidRDefault="001C535A">
      <w:pPr>
        <w:pStyle w:val="2"/>
        <w:numPr>
          <w:ilvl w:val="0"/>
          <w:numId w:val="11"/>
        </w:numPr>
        <w:tabs>
          <w:tab w:val="left" w:pos="1038"/>
        </w:tabs>
        <w:spacing w:before="200"/>
        <w:ind w:left="1037" w:hanging="485"/>
      </w:pPr>
      <w:bookmarkStart w:id="23" w:name="_bookmark23"/>
      <w:bookmarkEnd w:id="23"/>
      <w:r>
        <w:t>谈判小组</w:t>
      </w:r>
    </w:p>
    <w:p w:rsidR="00196761" w:rsidRDefault="001C535A">
      <w:pPr>
        <w:pStyle w:val="ac"/>
        <w:numPr>
          <w:ilvl w:val="1"/>
          <w:numId w:val="11"/>
        </w:numPr>
        <w:tabs>
          <w:tab w:val="left" w:pos="1914"/>
        </w:tabs>
        <w:spacing w:before="77"/>
        <w:ind w:left="1914" w:hanging="721"/>
        <w:jc w:val="both"/>
        <w:rPr>
          <w:sz w:val="32"/>
        </w:rPr>
      </w:pPr>
      <w:r>
        <w:rPr>
          <w:spacing w:val="-4"/>
          <w:sz w:val="32"/>
        </w:rPr>
        <w:t xml:space="preserve">竞争性谈判小组由采购人代表和评审专家共 </w:t>
      </w:r>
      <w:r>
        <w:rPr>
          <w:sz w:val="32"/>
          <w:u w:val="single"/>
        </w:rPr>
        <w:t>3</w:t>
      </w:r>
      <w:r>
        <w:rPr>
          <w:spacing w:val="-21"/>
          <w:sz w:val="32"/>
        </w:rPr>
        <w:t xml:space="preserve"> 人组成</w:t>
      </w:r>
    </w:p>
    <w:p w:rsidR="00196761" w:rsidRDefault="001C535A">
      <w:pPr>
        <w:pStyle w:val="a0"/>
        <w:spacing w:before="150" w:line="328" w:lineRule="auto"/>
        <w:ind w:left="553" w:right="1093"/>
        <w:jc w:val="both"/>
      </w:pPr>
      <w:r>
        <w:t>（3</w:t>
      </w:r>
      <w:r>
        <w:rPr>
          <w:spacing w:val="-12"/>
        </w:rPr>
        <w:t xml:space="preserve"> 人以上单数组成</w:t>
      </w:r>
      <w:r>
        <w:t>），</w:t>
      </w:r>
      <w:r>
        <w:rPr>
          <w:spacing w:val="-12"/>
        </w:rPr>
        <w:t xml:space="preserve">其中评审专家 </w:t>
      </w:r>
      <w:r>
        <w:rPr>
          <w:u w:val="single"/>
        </w:rPr>
        <w:t>2</w:t>
      </w:r>
      <w:r>
        <w:rPr>
          <w:spacing w:val="-40"/>
        </w:rPr>
        <w:t xml:space="preserve"> 名</w:t>
      </w:r>
      <w:r>
        <w:t>（评审专家人数不得</w:t>
      </w:r>
      <w:r>
        <w:rPr>
          <w:spacing w:val="-6"/>
        </w:rPr>
        <w:t xml:space="preserve">少于竞争性谈判小组成员总数的 </w:t>
      </w:r>
      <w:r>
        <w:t>2/3）。采购人不得以评审专家</w:t>
      </w:r>
      <w:r>
        <w:rPr>
          <w:spacing w:val="-1"/>
        </w:rPr>
        <w:t>身份参加本采购项目的评审。谈判小组评审专家从政府采购评审</w:t>
      </w:r>
      <w:r>
        <w:t>专家库内相关专业的专家名单中随机抽取。</w:t>
      </w:r>
    </w:p>
    <w:p w:rsidR="00196761" w:rsidRDefault="001C535A">
      <w:pPr>
        <w:pStyle w:val="ac"/>
        <w:numPr>
          <w:ilvl w:val="1"/>
          <w:numId w:val="11"/>
        </w:numPr>
        <w:tabs>
          <w:tab w:val="left" w:pos="1914"/>
        </w:tabs>
        <w:spacing w:line="328" w:lineRule="auto"/>
        <w:ind w:left="553" w:right="1093" w:firstLine="640"/>
        <w:rPr>
          <w:sz w:val="32"/>
        </w:rPr>
      </w:pPr>
      <w:r>
        <w:rPr>
          <w:spacing w:val="-7"/>
          <w:sz w:val="32"/>
        </w:rPr>
        <w:t>谈判由采购代理机构负责组织，具体谈判事务由依法组</w:t>
      </w:r>
      <w:r>
        <w:rPr>
          <w:sz w:val="32"/>
        </w:rPr>
        <w:t>建的谈判小组负责，并独立履行下列职责：</w:t>
      </w:r>
    </w:p>
    <w:p w:rsidR="00196761" w:rsidRDefault="001C535A">
      <w:pPr>
        <w:pStyle w:val="ac"/>
        <w:numPr>
          <w:ilvl w:val="0"/>
          <w:numId w:val="16"/>
        </w:numPr>
        <w:tabs>
          <w:tab w:val="left" w:pos="1995"/>
        </w:tabs>
        <w:spacing w:line="407" w:lineRule="exact"/>
        <w:ind w:hanging="802"/>
        <w:rPr>
          <w:sz w:val="32"/>
        </w:rPr>
      </w:pPr>
      <w:r>
        <w:rPr>
          <w:sz w:val="32"/>
        </w:rPr>
        <w:t>确认谈判文件；</w:t>
      </w:r>
    </w:p>
    <w:p w:rsidR="00196761" w:rsidRDefault="001C535A">
      <w:pPr>
        <w:pStyle w:val="ac"/>
        <w:numPr>
          <w:ilvl w:val="0"/>
          <w:numId w:val="16"/>
        </w:numPr>
        <w:tabs>
          <w:tab w:val="left" w:pos="1995"/>
        </w:tabs>
        <w:spacing w:before="143"/>
        <w:ind w:hanging="802"/>
        <w:rPr>
          <w:sz w:val="32"/>
        </w:rPr>
      </w:pPr>
      <w:r>
        <w:rPr>
          <w:sz w:val="32"/>
        </w:rPr>
        <w:t>审查供应商的响应文件并作出评价；</w:t>
      </w:r>
    </w:p>
    <w:p w:rsidR="00196761" w:rsidRDefault="001C535A">
      <w:pPr>
        <w:pStyle w:val="ac"/>
        <w:numPr>
          <w:ilvl w:val="0"/>
          <w:numId w:val="16"/>
        </w:numPr>
        <w:tabs>
          <w:tab w:val="left" w:pos="1995"/>
        </w:tabs>
        <w:spacing w:before="150"/>
        <w:ind w:hanging="802"/>
        <w:rPr>
          <w:sz w:val="32"/>
        </w:rPr>
      </w:pPr>
      <w:r>
        <w:rPr>
          <w:sz w:val="32"/>
        </w:rPr>
        <w:t>要求供应商对谈判文件有关事项作出澄清或者说明；</w:t>
      </w:r>
    </w:p>
    <w:p w:rsidR="00196761" w:rsidRDefault="001C535A">
      <w:pPr>
        <w:pStyle w:val="ac"/>
        <w:numPr>
          <w:ilvl w:val="0"/>
          <w:numId w:val="16"/>
        </w:numPr>
        <w:tabs>
          <w:tab w:val="left" w:pos="1995"/>
        </w:tabs>
        <w:spacing w:before="150"/>
        <w:ind w:hanging="802"/>
        <w:rPr>
          <w:sz w:val="32"/>
        </w:rPr>
      </w:pPr>
      <w:r>
        <w:rPr>
          <w:sz w:val="32"/>
        </w:rPr>
        <w:t>编写评审报告；</w:t>
      </w:r>
    </w:p>
    <w:p w:rsidR="00196761" w:rsidRDefault="001C535A">
      <w:pPr>
        <w:pStyle w:val="ac"/>
        <w:numPr>
          <w:ilvl w:val="0"/>
          <w:numId w:val="16"/>
        </w:numPr>
        <w:tabs>
          <w:tab w:val="left" w:pos="1995"/>
        </w:tabs>
        <w:spacing w:before="150" w:line="328" w:lineRule="auto"/>
        <w:ind w:left="553" w:right="1251" w:firstLine="640"/>
        <w:rPr>
          <w:sz w:val="32"/>
        </w:rPr>
      </w:pPr>
      <w:r>
        <w:rPr>
          <w:spacing w:val="-1"/>
          <w:sz w:val="32"/>
        </w:rPr>
        <w:t>确定成交候选人名单，以及根据采购人委托直接确定</w:t>
      </w:r>
      <w:r>
        <w:rPr>
          <w:sz w:val="32"/>
        </w:rPr>
        <w:t>成交供应商；</w:t>
      </w:r>
    </w:p>
    <w:p w:rsidR="00196761" w:rsidRDefault="001C535A">
      <w:pPr>
        <w:pStyle w:val="ac"/>
        <w:numPr>
          <w:ilvl w:val="0"/>
          <w:numId w:val="16"/>
        </w:numPr>
        <w:tabs>
          <w:tab w:val="left" w:pos="1995"/>
        </w:tabs>
        <w:spacing w:line="328" w:lineRule="auto"/>
        <w:ind w:left="553" w:right="1251" w:firstLine="640"/>
        <w:rPr>
          <w:sz w:val="32"/>
        </w:rPr>
      </w:pPr>
      <w:r>
        <w:rPr>
          <w:spacing w:val="-1"/>
          <w:sz w:val="32"/>
        </w:rPr>
        <w:t>告知采购人、采购代理机构在评审过程中发现的供应</w:t>
      </w:r>
      <w:r>
        <w:rPr>
          <w:sz w:val="32"/>
        </w:rPr>
        <w:t>商的违法违规行为。</w:t>
      </w:r>
    </w:p>
    <w:p w:rsidR="00196761" w:rsidRDefault="001C535A">
      <w:pPr>
        <w:pStyle w:val="ac"/>
        <w:numPr>
          <w:ilvl w:val="1"/>
          <w:numId w:val="11"/>
        </w:numPr>
        <w:tabs>
          <w:tab w:val="left" w:pos="1914"/>
        </w:tabs>
        <w:spacing w:line="407" w:lineRule="exact"/>
        <w:ind w:left="1914" w:hanging="721"/>
        <w:rPr>
          <w:sz w:val="32"/>
        </w:rPr>
      </w:pPr>
      <w:r>
        <w:rPr>
          <w:sz w:val="32"/>
        </w:rPr>
        <w:t>谈判小组应遵守并履行下列义务：</w:t>
      </w:r>
    </w:p>
    <w:p w:rsidR="00196761" w:rsidRDefault="001C535A">
      <w:pPr>
        <w:pStyle w:val="ac"/>
        <w:numPr>
          <w:ilvl w:val="0"/>
          <w:numId w:val="17"/>
        </w:numPr>
        <w:tabs>
          <w:tab w:val="left" w:pos="1995"/>
        </w:tabs>
        <w:spacing w:before="147"/>
        <w:ind w:hanging="802"/>
        <w:rPr>
          <w:sz w:val="32"/>
        </w:rPr>
      </w:pPr>
      <w:r>
        <w:rPr>
          <w:sz w:val="32"/>
        </w:rPr>
        <w:t>遵纪守法，客观、公正、廉洁地履行职责；</w:t>
      </w:r>
    </w:p>
    <w:p w:rsidR="00196761" w:rsidRDefault="001C535A">
      <w:pPr>
        <w:pStyle w:val="ac"/>
        <w:numPr>
          <w:ilvl w:val="0"/>
          <w:numId w:val="17"/>
        </w:numPr>
        <w:tabs>
          <w:tab w:val="left" w:pos="1995"/>
        </w:tabs>
        <w:spacing w:before="150"/>
        <w:ind w:hanging="802"/>
        <w:rPr>
          <w:sz w:val="32"/>
        </w:rPr>
      </w:pPr>
      <w:r>
        <w:rPr>
          <w:sz w:val="32"/>
        </w:rPr>
        <w:t>按照谈判文件规定的成交方法评审，对评审意见承担</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谈判小组成员责任；</w:t>
      </w:r>
    </w:p>
    <w:p w:rsidR="00196761" w:rsidRDefault="001C535A">
      <w:pPr>
        <w:pStyle w:val="ac"/>
        <w:numPr>
          <w:ilvl w:val="0"/>
          <w:numId w:val="17"/>
        </w:numPr>
        <w:tabs>
          <w:tab w:val="left" w:pos="1995"/>
        </w:tabs>
        <w:spacing w:before="150" w:line="328" w:lineRule="auto"/>
        <w:ind w:left="553" w:right="933" w:firstLine="640"/>
        <w:rPr>
          <w:sz w:val="32"/>
        </w:rPr>
      </w:pPr>
      <w:r>
        <w:rPr>
          <w:spacing w:val="-1"/>
          <w:sz w:val="32"/>
        </w:rPr>
        <w:t>对谈判响应文件、谈判情况和谈判中获悉的国家秘密、</w:t>
      </w:r>
      <w:r>
        <w:rPr>
          <w:sz w:val="32"/>
        </w:rPr>
        <w:t>商业秘密保密；</w:t>
      </w:r>
    </w:p>
    <w:p w:rsidR="00196761" w:rsidRDefault="001C535A">
      <w:pPr>
        <w:pStyle w:val="ac"/>
        <w:numPr>
          <w:ilvl w:val="0"/>
          <w:numId w:val="17"/>
        </w:numPr>
        <w:tabs>
          <w:tab w:val="left" w:pos="1995"/>
        </w:tabs>
        <w:spacing w:line="407" w:lineRule="exact"/>
        <w:ind w:hanging="802"/>
        <w:rPr>
          <w:sz w:val="32"/>
        </w:rPr>
      </w:pPr>
      <w:r>
        <w:rPr>
          <w:sz w:val="32"/>
        </w:rPr>
        <w:t>参与评审报告的起草；</w:t>
      </w:r>
    </w:p>
    <w:p w:rsidR="00196761" w:rsidRDefault="001C535A">
      <w:pPr>
        <w:pStyle w:val="ac"/>
        <w:numPr>
          <w:ilvl w:val="0"/>
          <w:numId w:val="17"/>
        </w:numPr>
        <w:tabs>
          <w:tab w:val="left" w:pos="1995"/>
        </w:tabs>
        <w:spacing w:before="150"/>
        <w:ind w:hanging="802"/>
        <w:rPr>
          <w:sz w:val="32"/>
        </w:rPr>
      </w:pPr>
      <w:r>
        <w:rPr>
          <w:sz w:val="32"/>
        </w:rPr>
        <w:t>配合采购人、采购代理机构答复供应商提出的质疑；</w:t>
      </w:r>
    </w:p>
    <w:p w:rsidR="00196761" w:rsidRDefault="001C535A">
      <w:pPr>
        <w:pStyle w:val="ac"/>
        <w:numPr>
          <w:ilvl w:val="0"/>
          <w:numId w:val="17"/>
        </w:numPr>
        <w:tabs>
          <w:tab w:val="left" w:pos="1995"/>
        </w:tabs>
        <w:spacing w:before="150"/>
        <w:ind w:hanging="802"/>
        <w:rPr>
          <w:sz w:val="32"/>
        </w:rPr>
      </w:pPr>
      <w:r>
        <w:rPr>
          <w:sz w:val="32"/>
        </w:rPr>
        <w:t>配合财政部门的投诉处理和监督检查工作。</w:t>
      </w:r>
    </w:p>
    <w:p w:rsidR="00196761" w:rsidRDefault="001C535A">
      <w:pPr>
        <w:pStyle w:val="ac"/>
        <w:numPr>
          <w:ilvl w:val="1"/>
          <w:numId w:val="11"/>
        </w:numPr>
        <w:tabs>
          <w:tab w:val="left" w:pos="1914"/>
        </w:tabs>
        <w:spacing w:before="150"/>
        <w:ind w:left="1914" w:hanging="721"/>
        <w:rPr>
          <w:sz w:val="32"/>
        </w:rPr>
      </w:pPr>
      <w:r>
        <w:rPr>
          <w:sz w:val="32"/>
        </w:rPr>
        <w:t>谈判小组成员有下列情形之一的，应当回避：</w:t>
      </w:r>
    </w:p>
    <w:p w:rsidR="00196761" w:rsidRDefault="001C535A">
      <w:pPr>
        <w:pStyle w:val="ac"/>
        <w:numPr>
          <w:ilvl w:val="0"/>
          <w:numId w:val="18"/>
        </w:numPr>
        <w:tabs>
          <w:tab w:val="left" w:pos="1995"/>
        </w:tabs>
        <w:spacing w:before="150"/>
        <w:ind w:hanging="802"/>
        <w:rPr>
          <w:sz w:val="32"/>
        </w:rPr>
      </w:pPr>
      <w:r>
        <w:rPr>
          <w:sz w:val="32"/>
        </w:rPr>
        <w:t>参加采购活动前 3 年内与供应商存在劳动关系；</w:t>
      </w:r>
    </w:p>
    <w:p w:rsidR="00196761" w:rsidRDefault="001C535A">
      <w:pPr>
        <w:pStyle w:val="ac"/>
        <w:numPr>
          <w:ilvl w:val="0"/>
          <w:numId w:val="18"/>
        </w:numPr>
        <w:tabs>
          <w:tab w:val="left" w:pos="1995"/>
        </w:tabs>
        <w:spacing w:before="150"/>
        <w:ind w:hanging="802"/>
        <w:rPr>
          <w:sz w:val="32"/>
        </w:rPr>
      </w:pPr>
      <w:r>
        <w:rPr>
          <w:sz w:val="32"/>
        </w:rPr>
        <w:t>参加采购活动前 3 年内担任供应商的董事、监事；</w:t>
      </w:r>
    </w:p>
    <w:p w:rsidR="00196761" w:rsidRDefault="001C535A">
      <w:pPr>
        <w:pStyle w:val="ac"/>
        <w:numPr>
          <w:ilvl w:val="0"/>
          <w:numId w:val="18"/>
        </w:numPr>
        <w:tabs>
          <w:tab w:val="left" w:pos="1995"/>
        </w:tabs>
        <w:spacing w:before="150" w:line="328" w:lineRule="auto"/>
        <w:ind w:left="553" w:right="1091" w:firstLine="640"/>
        <w:rPr>
          <w:sz w:val="32"/>
        </w:rPr>
      </w:pPr>
      <w:r>
        <w:rPr>
          <w:sz w:val="32"/>
        </w:rPr>
        <w:t>参加采购活动前 3</w:t>
      </w:r>
      <w:r>
        <w:rPr>
          <w:spacing w:val="-2"/>
          <w:sz w:val="32"/>
        </w:rPr>
        <w:t xml:space="preserve"> 年内是供应商的控股股东或者实际</w:t>
      </w:r>
      <w:r>
        <w:rPr>
          <w:sz w:val="32"/>
        </w:rPr>
        <w:t>控制人；</w:t>
      </w:r>
    </w:p>
    <w:p w:rsidR="00196761" w:rsidRDefault="001C535A">
      <w:pPr>
        <w:pStyle w:val="ac"/>
        <w:numPr>
          <w:ilvl w:val="0"/>
          <w:numId w:val="18"/>
        </w:numPr>
        <w:tabs>
          <w:tab w:val="left" w:pos="1995"/>
        </w:tabs>
        <w:spacing w:line="328" w:lineRule="auto"/>
        <w:ind w:left="553" w:right="933" w:firstLine="640"/>
        <w:rPr>
          <w:sz w:val="32"/>
        </w:rPr>
      </w:pPr>
      <w:r>
        <w:rPr>
          <w:spacing w:val="-1"/>
          <w:sz w:val="32"/>
        </w:rPr>
        <w:t>与供应商的法定代表人或者负责人有夫妻、直系血亲、</w:t>
      </w:r>
      <w:r>
        <w:rPr>
          <w:sz w:val="32"/>
        </w:rPr>
        <w:t>三代以内旁系血亲或者近姻亲关系；</w:t>
      </w:r>
    </w:p>
    <w:p w:rsidR="00196761" w:rsidRDefault="001C535A">
      <w:pPr>
        <w:pStyle w:val="ac"/>
        <w:numPr>
          <w:ilvl w:val="0"/>
          <w:numId w:val="18"/>
        </w:numPr>
        <w:tabs>
          <w:tab w:val="left" w:pos="1995"/>
        </w:tabs>
        <w:spacing w:line="328" w:lineRule="auto"/>
        <w:ind w:left="553" w:right="1251" w:firstLine="640"/>
        <w:rPr>
          <w:sz w:val="32"/>
        </w:rPr>
      </w:pPr>
      <w:r>
        <w:rPr>
          <w:spacing w:val="-1"/>
          <w:sz w:val="32"/>
        </w:rPr>
        <w:t>与供应商有其他可能影响政府采购活动公平、公正进</w:t>
      </w:r>
      <w:r>
        <w:rPr>
          <w:sz w:val="32"/>
        </w:rPr>
        <w:t>行的关系。</w:t>
      </w:r>
    </w:p>
    <w:p w:rsidR="00196761" w:rsidRDefault="001C535A">
      <w:pPr>
        <w:pStyle w:val="2"/>
        <w:numPr>
          <w:ilvl w:val="0"/>
          <w:numId w:val="11"/>
        </w:numPr>
        <w:tabs>
          <w:tab w:val="left" w:pos="1038"/>
        </w:tabs>
        <w:spacing w:before="40"/>
        <w:ind w:left="1037" w:hanging="485"/>
      </w:pPr>
      <w:bookmarkStart w:id="24" w:name="_bookmark24"/>
      <w:bookmarkEnd w:id="24"/>
      <w:r>
        <w:t>响应文件审查</w:t>
      </w:r>
    </w:p>
    <w:p w:rsidR="00196761" w:rsidRDefault="001C535A">
      <w:pPr>
        <w:pStyle w:val="ac"/>
        <w:numPr>
          <w:ilvl w:val="1"/>
          <w:numId w:val="11"/>
        </w:numPr>
        <w:tabs>
          <w:tab w:val="left" w:pos="1914"/>
        </w:tabs>
        <w:spacing w:before="77" w:line="328" w:lineRule="auto"/>
        <w:ind w:left="553" w:right="1093" w:firstLine="640"/>
        <w:jc w:val="both"/>
        <w:rPr>
          <w:sz w:val="32"/>
        </w:rPr>
      </w:pPr>
      <w:r>
        <w:rPr>
          <w:spacing w:val="-7"/>
          <w:sz w:val="32"/>
        </w:rPr>
        <w:t>谈判小组应当对响应文件进行评审，并根据谈判文件规</w:t>
      </w:r>
      <w:r>
        <w:rPr>
          <w:spacing w:val="-1"/>
          <w:sz w:val="32"/>
        </w:rPr>
        <w:t>定的程序、评定成交的标准等事项与实质性响应谈判文件要求的</w:t>
      </w:r>
      <w:r>
        <w:rPr>
          <w:sz w:val="32"/>
        </w:rPr>
        <w:t>供应商进行谈判。</w:t>
      </w:r>
    </w:p>
    <w:p w:rsidR="00196761" w:rsidRDefault="001C535A">
      <w:pPr>
        <w:pStyle w:val="ac"/>
        <w:numPr>
          <w:ilvl w:val="1"/>
          <w:numId w:val="11"/>
        </w:numPr>
        <w:tabs>
          <w:tab w:val="left" w:pos="1914"/>
        </w:tabs>
        <w:spacing w:line="328" w:lineRule="auto"/>
        <w:ind w:left="553" w:right="1093" w:firstLine="640"/>
        <w:rPr>
          <w:sz w:val="32"/>
        </w:rPr>
      </w:pPr>
      <w:r>
        <w:rPr>
          <w:spacing w:val="-7"/>
          <w:sz w:val="32"/>
        </w:rPr>
        <w:t>在对供应商进行审查时，存在下列情况之一的，按无效</w:t>
      </w:r>
      <w:r>
        <w:rPr>
          <w:sz w:val="32"/>
        </w:rPr>
        <w:t>处理：</w:t>
      </w:r>
    </w:p>
    <w:p w:rsidR="00196761" w:rsidRDefault="001C535A">
      <w:pPr>
        <w:pStyle w:val="ac"/>
        <w:numPr>
          <w:ilvl w:val="0"/>
          <w:numId w:val="19"/>
        </w:numPr>
        <w:tabs>
          <w:tab w:val="left" w:pos="1995"/>
        </w:tabs>
        <w:spacing w:line="407" w:lineRule="exact"/>
        <w:ind w:hanging="802"/>
        <w:rPr>
          <w:sz w:val="32"/>
        </w:rPr>
      </w:pPr>
      <w:r>
        <w:rPr>
          <w:sz w:val="32"/>
        </w:rPr>
        <w:t>不符合谈判文件第一部分谈判须知前附表“供应商资</w:t>
      </w:r>
    </w:p>
    <w:p w:rsidR="00196761" w:rsidRDefault="00196761">
      <w:pPr>
        <w:spacing w:line="407"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格条件”的；</w:t>
      </w:r>
    </w:p>
    <w:p w:rsidR="00196761" w:rsidRDefault="001C535A">
      <w:pPr>
        <w:pStyle w:val="ac"/>
        <w:numPr>
          <w:ilvl w:val="0"/>
          <w:numId w:val="19"/>
        </w:numPr>
        <w:tabs>
          <w:tab w:val="left" w:pos="1995"/>
        </w:tabs>
        <w:spacing w:before="150" w:line="328" w:lineRule="auto"/>
        <w:ind w:left="553" w:right="1093" w:firstLine="640"/>
        <w:rPr>
          <w:sz w:val="32"/>
        </w:rPr>
      </w:pPr>
      <w:r>
        <w:rPr>
          <w:spacing w:val="-21"/>
          <w:sz w:val="32"/>
        </w:rPr>
        <w:t xml:space="preserve">未按第 </w:t>
      </w:r>
      <w:r>
        <w:rPr>
          <w:sz w:val="32"/>
        </w:rPr>
        <w:t>11.1.1</w:t>
      </w:r>
      <w:r>
        <w:rPr>
          <w:spacing w:val="-11"/>
          <w:sz w:val="32"/>
        </w:rPr>
        <w:t xml:space="preserve"> 款“资格审查部分”要求提供相关资料</w:t>
      </w:r>
      <w:r>
        <w:rPr>
          <w:sz w:val="32"/>
        </w:rPr>
        <w:t>的；</w:t>
      </w:r>
    </w:p>
    <w:p w:rsidR="00196761" w:rsidRDefault="001C535A">
      <w:pPr>
        <w:pStyle w:val="ac"/>
        <w:numPr>
          <w:ilvl w:val="0"/>
          <w:numId w:val="19"/>
        </w:numPr>
        <w:tabs>
          <w:tab w:val="left" w:pos="1995"/>
        </w:tabs>
        <w:spacing w:line="407" w:lineRule="exact"/>
        <w:ind w:hanging="802"/>
        <w:rPr>
          <w:sz w:val="32"/>
        </w:rPr>
      </w:pPr>
      <w:r>
        <w:rPr>
          <w:sz w:val="32"/>
        </w:rPr>
        <w:t>响应文件没有按谈判文件规定和要求签字、盖章的；</w:t>
      </w:r>
    </w:p>
    <w:p w:rsidR="00196761" w:rsidRDefault="001C535A">
      <w:pPr>
        <w:pStyle w:val="ac"/>
        <w:numPr>
          <w:ilvl w:val="0"/>
          <w:numId w:val="19"/>
        </w:numPr>
        <w:tabs>
          <w:tab w:val="left" w:pos="1995"/>
        </w:tabs>
        <w:spacing w:before="150"/>
        <w:ind w:hanging="802"/>
        <w:rPr>
          <w:sz w:val="32"/>
        </w:rPr>
      </w:pPr>
      <w:r>
        <w:rPr>
          <w:sz w:val="32"/>
        </w:rPr>
        <w:t>谈判有效期不能满足谈判文件要求的；</w:t>
      </w:r>
    </w:p>
    <w:p w:rsidR="00196761" w:rsidRDefault="001C535A">
      <w:pPr>
        <w:pStyle w:val="ac"/>
        <w:numPr>
          <w:ilvl w:val="0"/>
          <w:numId w:val="19"/>
        </w:numPr>
        <w:tabs>
          <w:tab w:val="left" w:pos="1995"/>
        </w:tabs>
        <w:spacing w:before="150"/>
        <w:ind w:hanging="802"/>
        <w:rPr>
          <w:sz w:val="32"/>
        </w:rPr>
      </w:pPr>
      <w:r>
        <w:rPr>
          <w:sz w:val="32"/>
        </w:rPr>
        <w:t>谈判报价超过谈判文件规定的采购预算额度的；</w:t>
      </w:r>
    </w:p>
    <w:p w:rsidR="00196761" w:rsidRDefault="001C535A">
      <w:pPr>
        <w:pStyle w:val="ac"/>
        <w:numPr>
          <w:ilvl w:val="0"/>
          <w:numId w:val="19"/>
        </w:numPr>
        <w:tabs>
          <w:tab w:val="left" w:pos="1995"/>
        </w:tabs>
        <w:spacing w:before="150" w:line="328" w:lineRule="auto"/>
        <w:ind w:left="553" w:right="1251" w:firstLine="640"/>
        <w:rPr>
          <w:sz w:val="32"/>
        </w:rPr>
      </w:pPr>
      <w:r>
        <w:rPr>
          <w:spacing w:val="-1"/>
          <w:sz w:val="32"/>
        </w:rPr>
        <w:t>所提供产品的技术规格、技术标准不符合采购项目要</w:t>
      </w:r>
      <w:r>
        <w:rPr>
          <w:sz w:val="32"/>
        </w:rPr>
        <w:t>求的；</w:t>
      </w:r>
    </w:p>
    <w:p w:rsidR="00196761" w:rsidRDefault="001C535A">
      <w:pPr>
        <w:pStyle w:val="ac"/>
        <w:numPr>
          <w:ilvl w:val="0"/>
          <w:numId w:val="19"/>
        </w:numPr>
        <w:tabs>
          <w:tab w:val="left" w:pos="1995"/>
        </w:tabs>
        <w:spacing w:line="407" w:lineRule="exact"/>
        <w:ind w:hanging="802"/>
        <w:rPr>
          <w:sz w:val="32"/>
        </w:rPr>
      </w:pPr>
      <w:r>
        <w:rPr>
          <w:sz w:val="32"/>
        </w:rPr>
        <w:t>谈判响应文件含有采购人不能接受的附加条件的；</w:t>
      </w:r>
    </w:p>
    <w:p w:rsidR="00196761" w:rsidRDefault="001C535A">
      <w:pPr>
        <w:pStyle w:val="ac"/>
        <w:numPr>
          <w:ilvl w:val="0"/>
          <w:numId w:val="19"/>
        </w:numPr>
        <w:tabs>
          <w:tab w:val="left" w:pos="1995"/>
        </w:tabs>
        <w:spacing w:before="150"/>
        <w:ind w:hanging="802"/>
        <w:rPr>
          <w:sz w:val="32"/>
        </w:rPr>
      </w:pPr>
      <w:r>
        <w:rPr>
          <w:sz w:val="32"/>
        </w:rPr>
        <w:t>响应文件不满足谈判文件实质性要求和条件的；</w:t>
      </w:r>
    </w:p>
    <w:p w:rsidR="00196761" w:rsidRDefault="001C535A">
      <w:pPr>
        <w:pStyle w:val="ac"/>
        <w:numPr>
          <w:ilvl w:val="0"/>
          <w:numId w:val="19"/>
        </w:numPr>
        <w:tabs>
          <w:tab w:val="left" w:pos="1995"/>
        </w:tabs>
        <w:spacing w:before="150"/>
        <w:ind w:hanging="802"/>
        <w:rPr>
          <w:sz w:val="32"/>
        </w:rPr>
      </w:pPr>
      <w:r>
        <w:rPr>
          <w:sz w:val="32"/>
        </w:rPr>
        <w:t>谈判小组认为应按无效谈判处理的其他情况；</w:t>
      </w:r>
    </w:p>
    <w:p w:rsidR="00196761" w:rsidRDefault="001C535A">
      <w:pPr>
        <w:pStyle w:val="ac"/>
        <w:numPr>
          <w:ilvl w:val="0"/>
          <w:numId w:val="19"/>
        </w:numPr>
        <w:tabs>
          <w:tab w:val="left" w:pos="2155"/>
        </w:tabs>
        <w:spacing w:before="150"/>
        <w:ind w:left="2155" w:hanging="962"/>
        <w:rPr>
          <w:sz w:val="32"/>
        </w:rPr>
      </w:pPr>
      <w:r>
        <w:rPr>
          <w:sz w:val="32"/>
        </w:rPr>
        <w:t>法律、法规规定的其他情形。</w:t>
      </w:r>
    </w:p>
    <w:p w:rsidR="00196761" w:rsidRDefault="001C535A">
      <w:pPr>
        <w:pStyle w:val="2"/>
        <w:numPr>
          <w:ilvl w:val="0"/>
          <w:numId w:val="11"/>
        </w:numPr>
        <w:tabs>
          <w:tab w:val="left" w:pos="1038"/>
        </w:tabs>
        <w:spacing w:before="200"/>
        <w:ind w:left="1037" w:hanging="485"/>
      </w:pPr>
      <w:bookmarkStart w:id="25" w:name="_bookmark25"/>
      <w:bookmarkEnd w:id="25"/>
      <w:r>
        <w:t>谈判程序</w:t>
      </w:r>
    </w:p>
    <w:p w:rsidR="00196761" w:rsidRDefault="001C535A">
      <w:pPr>
        <w:pStyle w:val="ac"/>
        <w:numPr>
          <w:ilvl w:val="1"/>
          <w:numId w:val="11"/>
        </w:numPr>
        <w:tabs>
          <w:tab w:val="left" w:pos="1914"/>
        </w:tabs>
        <w:spacing w:before="78" w:line="328" w:lineRule="auto"/>
        <w:ind w:left="553" w:right="931" w:firstLine="640"/>
        <w:rPr>
          <w:sz w:val="32"/>
        </w:rPr>
      </w:pPr>
      <w:r>
        <w:rPr>
          <w:spacing w:val="-9"/>
          <w:sz w:val="32"/>
        </w:rPr>
        <w:t>在谈判过程中，谈判小组所有成员集中与单一供应商分</w:t>
      </w:r>
      <w:r>
        <w:rPr>
          <w:spacing w:val="-16"/>
          <w:sz w:val="32"/>
        </w:rPr>
        <w:t xml:space="preserve">别进行谈判，负责审议所有通过资格条件供应商的谈判响应文件， </w:t>
      </w:r>
      <w:r>
        <w:rPr>
          <w:sz w:val="32"/>
        </w:rPr>
        <w:t>给予所有参加谈判的供应商平等的谈判机会。供应商应派其代表参加谈判。在谈判过程中谈判的任何一方不得向他人透露与谈判有关的技术资料、价格或其他信息。</w:t>
      </w:r>
    </w:p>
    <w:p w:rsidR="00196761" w:rsidRDefault="001C535A">
      <w:pPr>
        <w:pStyle w:val="ac"/>
        <w:numPr>
          <w:ilvl w:val="1"/>
          <w:numId w:val="11"/>
        </w:numPr>
        <w:tabs>
          <w:tab w:val="left" w:pos="1914"/>
        </w:tabs>
        <w:spacing w:line="328" w:lineRule="auto"/>
        <w:ind w:left="553" w:right="1091" w:firstLine="640"/>
        <w:jc w:val="both"/>
        <w:rPr>
          <w:sz w:val="32"/>
        </w:rPr>
      </w:pPr>
      <w:r>
        <w:rPr>
          <w:spacing w:val="-10"/>
          <w:sz w:val="32"/>
        </w:rPr>
        <w:t>在谈判过程中，谈判小组可以根据谈判文件和谈判情况</w:t>
      </w:r>
      <w:r>
        <w:rPr>
          <w:spacing w:val="-1"/>
          <w:sz w:val="32"/>
        </w:rPr>
        <w:t>实质性变动技术标准及要求中的技术、服务要求以及合同草案条款，但不得变动谈判文件中的其他内容。实质性变动的内容，须经采购人代表确认，谈判小组将以书面形式将修改内容同时通知</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所有参加谈判的供应商。</w:t>
      </w:r>
    </w:p>
    <w:p w:rsidR="00196761" w:rsidRDefault="001C535A">
      <w:pPr>
        <w:pStyle w:val="ac"/>
        <w:numPr>
          <w:ilvl w:val="1"/>
          <w:numId w:val="11"/>
        </w:numPr>
        <w:tabs>
          <w:tab w:val="left" w:pos="1914"/>
        </w:tabs>
        <w:spacing w:before="150" w:line="328" w:lineRule="auto"/>
        <w:ind w:left="553" w:right="1091" w:firstLine="640"/>
        <w:rPr>
          <w:sz w:val="32"/>
        </w:rPr>
      </w:pPr>
      <w:r>
        <w:rPr>
          <w:sz w:val="32"/>
        </w:rPr>
        <w:t>供应商应当按照谈判文件的变动情况和谈判小组的要</w:t>
      </w:r>
      <w:r>
        <w:rPr>
          <w:spacing w:val="-1"/>
          <w:sz w:val="32"/>
        </w:rPr>
        <w:t>求重新提交响应文件，并由其法定代表人或授权代表签字或者加盖公章。由授权代表签字的，应当附法定代表人授权书。供应商</w:t>
      </w:r>
      <w:r>
        <w:rPr>
          <w:sz w:val="32"/>
        </w:rPr>
        <w:t>为自然人的，应当由本人签字并附身份证明。</w:t>
      </w:r>
    </w:p>
    <w:p w:rsidR="00196761" w:rsidRDefault="001C535A">
      <w:pPr>
        <w:pStyle w:val="ac"/>
        <w:numPr>
          <w:ilvl w:val="1"/>
          <w:numId w:val="11"/>
        </w:numPr>
        <w:tabs>
          <w:tab w:val="left" w:pos="1914"/>
        </w:tabs>
        <w:spacing w:line="328" w:lineRule="auto"/>
        <w:ind w:left="553" w:right="851" w:firstLine="640"/>
        <w:rPr>
          <w:sz w:val="32"/>
        </w:rPr>
      </w:pPr>
      <w:r>
        <w:rPr>
          <w:spacing w:val="-9"/>
          <w:sz w:val="32"/>
        </w:rPr>
        <w:t>响应文件中首次报价表内的报价为首次报价，根据技术、</w:t>
      </w:r>
      <w:r>
        <w:rPr>
          <w:sz w:val="32"/>
        </w:rPr>
        <w:t>服务等满足谈判文件要求的情况，供应商可进行二次报价。</w:t>
      </w:r>
    </w:p>
    <w:p w:rsidR="00196761" w:rsidRDefault="001C535A">
      <w:pPr>
        <w:pStyle w:val="ac"/>
        <w:numPr>
          <w:ilvl w:val="1"/>
          <w:numId w:val="11"/>
        </w:numPr>
        <w:tabs>
          <w:tab w:val="left" w:pos="1914"/>
        </w:tabs>
        <w:spacing w:line="328" w:lineRule="auto"/>
        <w:ind w:left="553" w:right="1091" w:firstLine="640"/>
        <w:rPr>
          <w:sz w:val="32"/>
        </w:rPr>
      </w:pPr>
      <w:r>
        <w:rPr>
          <w:sz w:val="32"/>
        </w:rPr>
        <w:t>谈判小组认为供应商的最后报价明显低于其他通过有</w:t>
      </w:r>
      <w:r>
        <w:rPr>
          <w:spacing w:val="-1"/>
          <w:sz w:val="32"/>
        </w:rPr>
        <w:t>效性、完整性、响应程度审查供应商的报价，有可能影响产品质量或者不能诚信履约的，应当要求其在谈判现场合理的时间内提供书面说明，必要时提交相关证明材料；供应商不能证明其报价</w:t>
      </w:r>
      <w:r>
        <w:rPr>
          <w:sz w:val="32"/>
        </w:rPr>
        <w:t>合理性的，谈判小组应当将其作为无效谈判处理。</w:t>
      </w:r>
    </w:p>
    <w:p w:rsidR="00196761" w:rsidRDefault="001C535A">
      <w:pPr>
        <w:pStyle w:val="ac"/>
        <w:numPr>
          <w:ilvl w:val="1"/>
          <w:numId w:val="11"/>
        </w:numPr>
        <w:tabs>
          <w:tab w:val="left" w:pos="1914"/>
        </w:tabs>
        <w:spacing w:line="328" w:lineRule="auto"/>
        <w:ind w:left="553" w:right="1093" w:firstLine="640"/>
        <w:rPr>
          <w:sz w:val="32"/>
        </w:rPr>
      </w:pPr>
      <w:r>
        <w:rPr>
          <w:spacing w:val="-6"/>
          <w:sz w:val="32"/>
        </w:rPr>
        <w:t>谈判工作在有关部门的监督下依法开展，任何单位和个</w:t>
      </w:r>
      <w:r>
        <w:rPr>
          <w:sz w:val="32"/>
        </w:rPr>
        <w:t>人不得非法干预、影响谈判工作和谈判结果。</w:t>
      </w:r>
    </w:p>
    <w:p w:rsidR="00196761" w:rsidRDefault="001C535A">
      <w:pPr>
        <w:pStyle w:val="2"/>
        <w:numPr>
          <w:ilvl w:val="0"/>
          <w:numId w:val="11"/>
        </w:numPr>
        <w:tabs>
          <w:tab w:val="left" w:pos="1038"/>
        </w:tabs>
        <w:spacing w:before="28"/>
        <w:ind w:left="1037" w:hanging="485"/>
      </w:pPr>
      <w:bookmarkStart w:id="26" w:name="_bookmark26"/>
      <w:bookmarkEnd w:id="26"/>
      <w:r>
        <w:t>澄清</w:t>
      </w:r>
    </w:p>
    <w:p w:rsidR="00196761" w:rsidRDefault="001C535A">
      <w:pPr>
        <w:pStyle w:val="ac"/>
        <w:numPr>
          <w:ilvl w:val="1"/>
          <w:numId w:val="11"/>
        </w:numPr>
        <w:tabs>
          <w:tab w:val="left" w:pos="1914"/>
        </w:tabs>
        <w:spacing w:before="78" w:line="328" w:lineRule="auto"/>
        <w:ind w:left="553" w:right="1093" w:firstLine="640"/>
        <w:rPr>
          <w:sz w:val="32"/>
        </w:rPr>
      </w:pPr>
      <w:r>
        <w:rPr>
          <w:sz w:val="32"/>
        </w:rPr>
        <w:t>谈判小组在对响应文件(包括首次提交的响应文件、重新提交的响应文件)的有效性、完整性和对谈判文件的响应程度</w:t>
      </w:r>
      <w:r>
        <w:rPr>
          <w:spacing w:val="-1"/>
          <w:sz w:val="32"/>
        </w:rPr>
        <w:t>进行审查时，可以要求供应商对响应文件中含义不明确、同类问</w:t>
      </w:r>
      <w:r>
        <w:rPr>
          <w:sz w:val="32"/>
        </w:rPr>
        <w:t>题表述不一致或者有明显文字和计算错误的内容等作出必要的 澄清、说明或者更正。</w:t>
      </w:r>
    </w:p>
    <w:p w:rsidR="00196761" w:rsidRDefault="001C535A">
      <w:pPr>
        <w:pStyle w:val="ac"/>
        <w:numPr>
          <w:ilvl w:val="1"/>
          <w:numId w:val="11"/>
        </w:numPr>
        <w:tabs>
          <w:tab w:val="left" w:pos="1914"/>
        </w:tabs>
        <w:spacing w:line="328" w:lineRule="auto"/>
        <w:ind w:left="553" w:right="1093" w:firstLine="640"/>
        <w:rPr>
          <w:sz w:val="32"/>
        </w:rPr>
      </w:pPr>
      <w:r>
        <w:rPr>
          <w:spacing w:val="-10"/>
          <w:sz w:val="32"/>
        </w:rPr>
        <w:t>供应商的澄清、说明或者更正响应文件应当采用书面形</w:t>
      </w:r>
      <w:r>
        <w:rPr>
          <w:spacing w:val="-1"/>
          <w:sz w:val="32"/>
        </w:rPr>
        <w:t>式，由法定代表人或其授权代表签字或者加盖公章。由授权代表</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1"/>
        <w:jc w:val="both"/>
      </w:pPr>
      <w:r>
        <w:t>签字的，应当附法定代表人授权书。供应商为自然人的，应当由本人签字并附身份证明，供应商的澄清、说明或者更正不得超出谈判文件的范围或者改变响应文件的实质性内容。</w:t>
      </w:r>
    </w:p>
    <w:p w:rsidR="00196761" w:rsidRDefault="001C535A">
      <w:pPr>
        <w:pStyle w:val="2"/>
        <w:numPr>
          <w:ilvl w:val="0"/>
          <w:numId w:val="11"/>
        </w:numPr>
        <w:tabs>
          <w:tab w:val="left" w:pos="1038"/>
        </w:tabs>
        <w:spacing w:before="45"/>
        <w:ind w:left="1037" w:hanging="485"/>
      </w:pPr>
      <w:bookmarkStart w:id="27" w:name="_bookmark27"/>
      <w:bookmarkEnd w:id="27"/>
      <w:r>
        <w:t>退出谈判</w:t>
      </w:r>
    </w:p>
    <w:p w:rsidR="00196761" w:rsidRDefault="001C535A">
      <w:pPr>
        <w:pStyle w:val="a0"/>
        <w:spacing w:before="234" w:line="328" w:lineRule="auto"/>
        <w:ind w:left="553" w:right="1091" w:firstLine="640"/>
        <w:jc w:val="both"/>
      </w:pPr>
      <w:r>
        <w:t>供应商在提交最后报价之前，可以根据谈判情况退出谈判， 并由法定代表人或其授权代表签字或加盖公章书面通知采购人、采购代理机构或者谈判小组。采购人、采购代理机构按规定退还退出谈判的供应商的保证金。</w:t>
      </w:r>
    </w:p>
    <w:p w:rsidR="00196761" w:rsidRDefault="001C535A">
      <w:pPr>
        <w:pStyle w:val="2"/>
        <w:numPr>
          <w:ilvl w:val="0"/>
          <w:numId w:val="11"/>
        </w:numPr>
        <w:tabs>
          <w:tab w:val="left" w:pos="1038"/>
        </w:tabs>
        <w:spacing w:before="43"/>
        <w:ind w:left="1037" w:hanging="485"/>
      </w:pPr>
      <w:bookmarkStart w:id="28" w:name="_bookmark28"/>
      <w:bookmarkEnd w:id="28"/>
      <w:r>
        <w:t>最后报价</w:t>
      </w:r>
    </w:p>
    <w:p w:rsidR="00196761" w:rsidRDefault="001C535A">
      <w:pPr>
        <w:pStyle w:val="ac"/>
        <w:numPr>
          <w:ilvl w:val="1"/>
          <w:numId w:val="11"/>
        </w:numPr>
        <w:tabs>
          <w:tab w:val="left" w:pos="1914"/>
        </w:tabs>
        <w:spacing w:before="77" w:line="328" w:lineRule="auto"/>
        <w:ind w:left="553" w:right="1093" w:firstLine="640"/>
        <w:jc w:val="both"/>
        <w:rPr>
          <w:sz w:val="32"/>
        </w:rPr>
      </w:pPr>
      <w:r>
        <w:rPr>
          <w:spacing w:val="-10"/>
          <w:sz w:val="32"/>
        </w:rPr>
        <w:t>谈判结束后，符合谈判文件规定的实质性要求和条件的</w:t>
      </w:r>
      <w:r>
        <w:rPr>
          <w:spacing w:val="-12"/>
          <w:sz w:val="32"/>
        </w:rPr>
        <w:t xml:space="preserve">供应商不少于 </w:t>
      </w:r>
      <w:r>
        <w:rPr>
          <w:sz w:val="32"/>
        </w:rPr>
        <w:t>3</w:t>
      </w:r>
      <w:r>
        <w:rPr>
          <w:spacing w:val="-11"/>
          <w:sz w:val="32"/>
        </w:rPr>
        <w:t xml:space="preserve"> 家的，谈判小组应当要求符合谈判文件规定的实</w:t>
      </w:r>
      <w:r>
        <w:rPr>
          <w:spacing w:val="-1"/>
          <w:sz w:val="32"/>
        </w:rPr>
        <w:t>质性要求和条件的供应商在规定时间内提交最后报价。最后报价</w:t>
      </w:r>
      <w:r>
        <w:rPr>
          <w:sz w:val="32"/>
        </w:rPr>
        <w:t>应由供应商代表签字或者加盖供应商单位公章。</w:t>
      </w:r>
    </w:p>
    <w:p w:rsidR="00196761" w:rsidRDefault="001C535A">
      <w:pPr>
        <w:pStyle w:val="ac"/>
        <w:numPr>
          <w:ilvl w:val="1"/>
          <w:numId w:val="11"/>
        </w:numPr>
        <w:tabs>
          <w:tab w:val="left" w:pos="1914"/>
        </w:tabs>
        <w:spacing w:line="328" w:lineRule="auto"/>
        <w:ind w:left="553" w:right="1091" w:firstLine="640"/>
        <w:rPr>
          <w:sz w:val="32"/>
        </w:rPr>
      </w:pPr>
      <w:r>
        <w:rPr>
          <w:spacing w:val="-6"/>
          <w:sz w:val="32"/>
        </w:rPr>
        <w:t>谈判文件不能详细列明采购需求的技术、服务要求，需</w:t>
      </w:r>
      <w:r>
        <w:rPr>
          <w:spacing w:val="-1"/>
          <w:sz w:val="32"/>
        </w:rPr>
        <w:t xml:space="preserve">经谈判由供应商提供最终设计方案或解决方案的，谈判结束后， </w:t>
      </w:r>
      <w:r>
        <w:rPr>
          <w:spacing w:val="-4"/>
          <w:sz w:val="32"/>
        </w:rPr>
        <w:t xml:space="preserve">谈判小组应当按照少数服从多数的原则投票推荐 </w:t>
      </w:r>
      <w:r>
        <w:rPr>
          <w:sz w:val="32"/>
        </w:rPr>
        <w:t>3</w:t>
      </w:r>
      <w:r>
        <w:rPr>
          <w:spacing w:val="-12"/>
          <w:sz w:val="32"/>
        </w:rPr>
        <w:t xml:space="preserve"> 家以上供应商</w:t>
      </w:r>
      <w:r>
        <w:rPr>
          <w:spacing w:val="-13"/>
          <w:sz w:val="32"/>
        </w:rPr>
        <w:t>的设计方案或者解决方案，并要求其在规定时间内提交最后报价。</w:t>
      </w:r>
    </w:p>
    <w:p w:rsidR="00196761" w:rsidRDefault="001C535A">
      <w:pPr>
        <w:pStyle w:val="ac"/>
        <w:numPr>
          <w:ilvl w:val="1"/>
          <w:numId w:val="11"/>
        </w:numPr>
        <w:tabs>
          <w:tab w:val="left" w:pos="1914"/>
        </w:tabs>
        <w:spacing w:line="402" w:lineRule="exact"/>
        <w:ind w:left="1914" w:hanging="721"/>
        <w:rPr>
          <w:sz w:val="32"/>
        </w:rPr>
      </w:pPr>
      <w:r>
        <w:rPr>
          <w:sz w:val="32"/>
        </w:rPr>
        <w:t>最后报价的评审</w:t>
      </w:r>
    </w:p>
    <w:p w:rsidR="00196761" w:rsidRDefault="001C535A">
      <w:pPr>
        <w:pStyle w:val="ac"/>
        <w:numPr>
          <w:ilvl w:val="0"/>
          <w:numId w:val="20"/>
        </w:numPr>
        <w:tabs>
          <w:tab w:val="left" w:pos="1995"/>
        </w:tabs>
        <w:spacing w:before="144" w:line="328" w:lineRule="auto"/>
        <w:ind w:left="553" w:right="1251" w:firstLine="640"/>
        <w:rPr>
          <w:sz w:val="32"/>
        </w:rPr>
      </w:pPr>
      <w:r>
        <w:rPr>
          <w:spacing w:val="-1"/>
          <w:sz w:val="32"/>
        </w:rPr>
        <w:t>最后报价出现大写金额和小写金额不一致的，以大写</w:t>
      </w:r>
      <w:r>
        <w:rPr>
          <w:sz w:val="32"/>
        </w:rPr>
        <w:t>金额为准。</w:t>
      </w:r>
    </w:p>
    <w:p w:rsidR="00196761" w:rsidRDefault="001C535A">
      <w:pPr>
        <w:pStyle w:val="ac"/>
        <w:numPr>
          <w:ilvl w:val="0"/>
          <w:numId w:val="20"/>
        </w:numPr>
        <w:tabs>
          <w:tab w:val="left" w:pos="1995"/>
        </w:tabs>
        <w:spacing w:line="407" w:lineRule="exact"/>
        <w:ind w:left="1995" w:hanging="802"/>
        <w:rPr>
          <w:sz w:val="32"/>
        </w:rPr>
      </w:pPr>
      <w:r>
        <w:rPr>
          <w:sz w:val="32"/>
        </w:rPr>
        <w:t>需落实政府采购政策的，按相关规定进行价格扣除。</w:t>
      </w:r>
    </w:p>
    <w:p w:rsidR="00196761" w:rsidRDefault="00196761">
      <w:pPr>
        <w:spacing w:line="407"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1"/>
          <w:numId w:val="11"/>
        </w:numPr>
        <w:tabs>
          <w:tab w:val="left" w:pos="1914"/>
        </w:tabs>
        <w:spacing w:before="55" w:line="328" w:lineRule="auto"/>
        <w:ind w:left="553" w:right="1093" w:firstLine="640"/>
        <w:rPr>
          <w:sz w:val="32"/>
        </w:rPr>
      </w:pPr>
      <w:r>
        <w:rPr>
          <w:spacing w:val="-5"/>
          <w:sz w:val="32"/>
        </w:rPr>
        <w:t>最后报价如果高于其响应文件中的首次报价的，以最后</w:t>
      </w:r>
      <w:r>
        <w:rPr>
          <w:sz w:val="32"/>
        </w:rPr>
        <w:t>报价为准。</w:t>
      </w:r>
    </w:p>
    <w:p w:rsidR="00196761" w:rsidRDefault="001C535A">
      <w:pPr>
        <w:pStyle w:val="ac"/>
        <w:numPr>
          <w:ilvl w:val="1"/>
          <w:numId w:val="11"/>
        </w:numPr>
        <w:tabs>
          <w:tab w:val="left" w:pos="1914"/>
        </w:tabs>
        <w:spacing w:line="328" w:lineRule="auto"/>
        <w:ind w:left="553" w:right="1093" w:firstLine="640"/>
        <w:rPr>
          <w:sz w:val="32"/>
        </w:rPr>
      </w:pPr>
      <w:r>
        <w:rPr>
          <w:spacing w:val="-11"/>
          <w:sz w:val="32"/>
        </w:rPr>
        <w:t>采购人、采购代理机构在按规定公布供应商的最后报价</w:t>
      </w:r>
      <w:r>
        <w:rPr>
          <w:sz w:val="32"/>
        </w:rPr>
        <w:t>前，不得公开供应商的技术资料、价格和其他信息。</w:t>
      </w:r>
    </w:p>
    <w:p w:rsidR="00196761" w:rsidRDefault="001C535A">
      <w:pPr>
        <w:pStyle w:val="ac"/>
        <w:numPr>
          <w:ilvl w:val="1"/>
          <w:numId w:val="11"/>
        </w:numPr>
        <w:tabs>
          <w:tab w:val="left" w:pos="1914"/>
        </w:tabs>
        <w:spacing w:line="328" w:lineRule="auto"/>
        <w:ind w:left="553" w:right="1093" w:firstLine="640"/>
        <w:jc w:val="both"/>
        <w:rPr>
          <w:sz w:val="32"/>
        </w:rPr>
      </w:pPr>
      <w:r>
        <w:rPr>
          <w:spacing w:val="-6"/>
          <w:sz w:val="32"/>
        </w:rPr>
        <w:t>若最后报价时出现最低价相同的情形，谈判小组应召集</w:t>
      </w:r>
      <w:r>
        <w:rPr>
          <w:sz w:val="32"/>
        </w:rPr>
        <w:t>报价相同的供应商进行再次报价（或直接提出成交候选人）（</w:t>
      </w:r>
      <w:r>
        <w:rPr>
          <w:spacing w:val="-18"/>
          <w:sz w:val="32"/>
        </w:rPr>
        <w:t>由</w:t>
      </w:r>
      <w:r>
        <w:rPr>
          <w:sz w:val="32"/>
        </w:rPr>
        <w:t>采购人、代理机构自主选择）。</w:t>
      </w:r>
    </w:p>
    <w:p w:rsidR="00196761" w:rsidRDefault="001C535A">
      <w:pPr>
        <w:pStyle w:val="2"/>
        <w:numPr>
          <w:ilvl w:val="0"/>
          <w:numId w:val="11"/>
        </w:numPr>
        <w:tabs>
          <w:tab w:val="left" w:pos="1038"/>
        </w:tabs>
        <w:spacing w:before="39"/>
        <w:ind w:left="1037" w:hanging="485"/>
      </w:pPr>
      <w:bookmarkStart w:id="29" w:name="_bookmark29"/>
      <w:bookmarkEnd w:id="29"/>
      <w:r>
        <w:t>确定成交供应商</w:t>
      </w:r>
    </w:p>
    <w:p w:rsidR="00196761" w:rsidRDefault="001C535A">
      <w:pPr>
        <w:pStyle w:val="ac"/>
        <w:numPr>
          <w:ilvl w:val="1"/>
          <w:numId w:val="11"/>
        </w:numPr>
        <w:tabs>
          <w:tab w:val="left" w:pos="1914"/>
        </w:tabs>
        <w:spacing w:before="77" w:line="328" w:lineRule="auto"/>
        <w:ind w:left="553" w:right="933" w:firstLine="640"/>
        <w:rPr>
          <w:sz w:val="32"/>
        </w:rPr>
      </w:pPr>
      <w:r>
        <w:rPr>
          <w:sz w:val="32"/>
        </w:rPr>
        <w:t xml:space="preserve">谈判小组应当从质量和服务均能满足采购文件实质性 </w:t>
      </w:r>
      <w:r>
        <w:rPr>
          <w:spacing w:val="-4"/>
          <w:sz w:val="32"/>
        </w:rPr>
        <w:t xml:space="preserve">响应要求的供应商中，按照最后报价由低到高的顺序提出 </w:t>
      </w:r>
      <w:r>
        <w:rPr>
          <w:sz w:val="32"/>
        </w:rPr>
        <w:t>3</w:t>
      </w:r>
      <w:r>
        <w:rPr>
          <w:spacing w:val="-27"/>
          <w:sz w:val="32"/>
        </w:rPr>
        <w:t xml:space="preserve"> 名以</w:t>
      </w:r>
      <w:r>
        <w:rPr>
          <w:spacing w:val="-20"/>
          <w:sz w:val="32"/>
        </w:rPr>
        <w:t>上成交候选人，并编写评审报告。供应商最后报价涉及算术修正、</w:t>
      </w:r>
      <w:r>
        <w:rPr>
          <w:sz w:val="32"/>
        </w:rPr>
        <w:t>需落实政府采购政策的，按上款规定由低到高顺序排序。</w:t>
      </w:r>
    </w:p>
    <w:p w:rsidR="00196761" w:rsidRDefault="001C535A">
      <w:pPr>
        <w:pStyle w:val="ac"/>
        <w:numPr>
          <w:ilvl w:val="1"/>
          <w:numId w:val="11"/>
        </w:numPr>
        <w:tabs>
          <w:tab w:val="left" w:pos="1914"/>
        </w:tabs>
        <w:spacing w:line="328" w:lineRule="auto"/>
        <w:ind w:left="553" w:right="1011" w:firstLine="640"/>
        <w:rPr>
          <w:sz w:val="32"/>
        </w:rPr>
      </w:pPr>
      <w:r>
        <w:rPr>
          <w:spacing w:val="-1"/>
          <w:sz w:val="32"/>
        </w:rPr>
        <w:t>谈判小组应当根据评审记录和评审结果编写评审报告。</w:t>
      </w:r>
      <w:r>
        <w:rPr>
          <w:sz w:val="32"/>
        </w:rPr>
        <w:t>评审报告应当由谈判小组全体人员签字认可。谈判小组成员对评审报告有异议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 由的，视为同意评审报告。</w:t>
      </w:r>
    </w:p>
    <w:p w:rsidR="00196761" w:rsidRDefault="001C535A">
      <w:pPr>
        <w:pStyle w:val="ac"/>
        <w:numPr>
          <w:ilvl w:val="1"/>
          <w:numId w:val="11"/>
        </w:numPr>
        <w:tabs>
          <w:tab w:val="left" w:pos="1914"/>
        </w:tabs>
        <w:spacing w:line="328" w:lineRule="auto"/>
        <w:ind w:left="553" w:right="1331" w:firstLine="640"/>
        <w:rPr>
          <w:sz w:val="32"/>
        </w:rPr>
      </w:pPr>
      <w:r>
        <w:rPr>
          <w:spacing w:val="-6"/>
          <w:sz w:val="32"/>
        </w:rPr>
        <w:t xml:space="preserve">采购代理机构应当在评审结束后 </w:t>
      </w:r>
      <w:r>
        <w:rPr>
          <w:sz w:val="32"/>
        </w:rPr>
        <w:t>2</w:t>
      </w:r>
      <w:r>
        <w:rPr>
          <w:spacing w:val="-13"/>
          <w:sz w:val="32"/>
        </w:rPr>
        <w:t xml:space="preserve"> 个工作日内将评审</w:t>
      </w:r>
      <w:r>
        <w:rPr>
          <w:sz w:val="32"/>
        </w:rPr>
        <w:t>报告送采购人确认。</w:t>
      </w:r>
    </w:p>
    <w:p w:rsidR="00196761" w:rsidRDefault="001C535A">
      <w:pPr>
        <w:pStyle w:val="ac"/>
        <w:numPr>
          <w:ilvl w:val="1"/>
          <w:numId w:val="11"/>
        </w:numPr>
        <w:tabs>
          <w:tab w:val="left" w:pos="1914"/>
        </w:tabs>
        <w:spacing w:line="407" w:lineRule="exact"/>
        <w:ind w:left="1914" w:hanging="721"/>
        <w:rPr>
          <w:sz w:val="32"/>
        </w:rPr>
      </w:pPr>
      <w:r>
        <w:rPr>
          <w:spacing w:val="-6"/>
          <w:sz w:val="32"/>
        </w:rPr>
        <w:t xml:space="preserve">采购人应当在收到评审报告后 </w:t>
      </w:r>
      <w:r>
        <w:rPr>
          <w:sz w:val="32"/>
        </w:rPr>
        <w:t>5</w:t>
      </w:r>
      <w:r>
        <w:rPr>
          <w:spacing w:val="-17"/>
          <w:sz w:val="32"/>
        </w:rPr>
        <w:t xml:space="preserve"> 个工作日内，从评审报</w:t>
      </w:r>
    </w:p>
    <w:p w:rsidR="00196761" w:rsidRDefault="00196761">
      <w:pPr>
        <w:spacing w:line="407"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告提出的成交候选人中，根据质量和服务均能满足采购文件实质性响应要求且最后报价最低的原则确定成交供应商，也可以书面授权谈判小组直接确定成交供应商。</w:t>
      </w:r>
    </w:p>
    <w:p w:rsidR="00196761" w:rsidRDefault="001C535A">
      <w:pPr>
        <w:pStyle w:val="ac"/>
        <w:numPr>
          <w:ilvl w:val="1"/>
          <w:numId w:val="11"/>
        </w:numPr>
        <w:tabs>
          <w:tab w:val="left" w:pos="1914"/>
        </w:tabs>
        <w:spacing w:line="328" w:lineRule="auto"/>
        <w:ind w:left="553" w:right="1093" w:firstLine="640"/>
        <w:rPr>
          <w:sz w:val="32"/>
        </w:rPr>
      </w:pPr>
      <w:r>
        <w:rPr>
          <w:spacing w:val="-5"/>
          <w:sz w:val="32"/>
        </w:rPr>
        <w:t>采购人逾期未确定成交供应商且不提出异议的，视为确</w:t>
      </w:r>
      <w:r>
        <w:rPr>
          <w:sz w:val="32"/>
        </w:rPr>
        <w:t>定评审报告提出的最后报价最低的供应商为成交供应商。</w:t>
      </w:r>
    </w:p>
    <w:p w:rsidR="00196761" w:rsidRDefault="001C535A">
      <w:pPr>
        <w:pStyle w:val="2"/>
        <w:numPr>
          <w:ilvl w:val="0"/>
          <w:numId w:val="11"/>
        </w:numPr>
        <w:tabs>
          <w:tab w:val="left" w:pos="1038"/>
        </w:tabs>
        <w:spacing w:before="42"/>
        <w:ind w:left="1037" w:hanging="485"/>
      </w:pPr>
      <w:bookmarkStart w:id="30" w:name="_bookmark30"/>
      <w:bookmarkEnd w:id="30"/>
      <w:r>
        <w:t>重新评审</w:t>
      </w:r>
    </w:p>
    <w:p w:rsidR="00196761" w:rsidRDefault="001C535A">
      <w:pPr>
        <w:pStyle w:val="ac"/>
        <w:numPr>
          <w:ilvl w:val="1"/>
          <w:numId w:val="11"/>
        </w:numPr>
        <w:tabs>
          <w:tab w:val="left" w:pos="1914"/>
        </w:tabs>
        <w:spacing w:before="77" w:line="328" w:lineRule="auto"/>
        <w:ind w:left="553" w:right="1093" w:firstLine="640"/>
        <w:rPr>
          <w:sz w:val="32"/>
        </w:rPr>
      </w:pPr>
      <w:r>
        <w:rPr>
          <w:spacing w:val="-6"/>
          <w:sz w:val="32"/>
        </w:rPr>
        <w:t>除资格审查认定错误和价格计算错误外，采购人、采购</w:t>
      </w:r>
      <w:r>
        <w:rPr>
          <w:sz w:val="32"/>
        </w:rPr>
        <w:t>代理机构不以任何理由组织重新评审。</w:t>
      </w:r>
    </w:p>
    <w:p w:rsidR="00196761" w:rsidRDefault="001C535A">
      <w:pPr>
        <w:pStyle w:val="ac"/>
        <w:numPr>
          <w:ilvl w:val="1"/>
          <w:numId w:val="11"/>
        </w:numPr>
        <w:tabs>
          <w:tab w:val="left" w:pos="1914"/>
        </w:tabs>
        <w:spacing w:line="328" w:lineRule="auto"/>
        <w:ind w:left="553" w:right="1093" w:firstLine="640"/>
        <w:jc w:val="both"/>
        <w:rPr>
          <w:sz w:val="32"/>
        </w:rPr>
      </w:pPr>
      <w:r>
        <w:rPr>
          <w:spacing w:val="-11"/>
          <w:sz w:val="32"/>
        </w:rPr>
        <w:t>采购人、采购代理机构发现谈判小组未按照谈判文件规</w:t>
      </w:r>
      <w:r>
        <w:rPr>
          <w:spacing w:val="-1"/>
          <w:sz w:val="32"/>
        </w:rPr>
        <w:t>定的评定成交标准进行评审的，应当重新开展采购活动，并同时</w:t>
      </w:r>
      <w:r>
        <w:rPr>
          <w:sz w:val="32"/>
        </w:rPr>
        <w:t>书面报告同级财政部门。</w:t>
      </w:r>
    </w:p>
    <w:p w:rsidR="00196761" w:rsidRDefault="001C535A">
      <w:pPr>
        <w:pStyle w:val="2"/>
        <w:numPr>
          <w:ilvl w:val="0"/>
          <w:numId w:val="11"/>
        </w:numPr>
        <w:tabs>
          <w:tab w:val="left" w:pos="1038"/>
        </w:tabs>
        <w:spacing w:before="42"/>
        <w:ind w:left="1037" w:hanging="485"/>
      </w:pPr>
      <w:bookmarkStart w:id="31" w:name="_bookmark31"/>
      <w:bookmarkEnd w:id="31"/>
      <w:r>
        <w:t>谈判终止</w:t>
      </w:r>
    </w:p>
    <w:p w:rsidR="00196761" w:rsidRDefault="001C535A">
      <w:pPr>
        <w:pStyle w:val="ac"/>
        <w:numPr>
          <w:ilvl w:val="1"/>
          <w:numId w:val="11"/>
        </w:numPr>
        <w:tabs>
          <w:tab w:val="left" w:pos="1914"/>
        </w:tabs>
        <w:spacing w:before="77" w:line="328" w:lineRule="auto"/>
        <w:ind w:left="553" w:right="1093" w:firstLine="640"/>
        <w:jc w:val="both"/>
        <w:rPr>
          <w:sz w:val="32"/>
        </w:rPr>
      </w:pPr>
      <w:r>
        <w:rPr>
          <w:spacing w:val="-9"/>
          <w:sz w:val="32"/>
        </w:rPr>
        <w:t>出现下列情形之一的，采购人、采购代理机构应当终止</w:t>
      </w:r>
      <w:r>
        <w:rPr>
          <w:spacing w:val="-1"/>
          <w:sz w:val="32"/>
        </w:rPr>
        <w:t>竞争性谈判采购活动，在指定的媒体上发布项目终止公告并说明</w:t>
      </w:r>
      <w:r>
        <w:rPr>
          <w:sz w:val="32"/>
        </w:rPr>
        <w:t>原因，重新开展采购活动：</w:t>
      </w:r>
    </w:p>
    <w:p w:rsidR="00196761" w:rsidRDefault="001C535A">
      <w:pPr>
        <w:pStyle w:val="ac"/>
        <w:numPr>
          <w:ilvl w:val="0"/>
          <w:numId w:val="21"/>
        </w:numPr>
        <w:tabs>
          <w:tab w:val="left" w:pos="1995"/>
        </w:tabs>
        <w:spacing w:line="328" w:lineRule="auto"/>
        <w:ind w:left="553" w:right="1251" w:firstLine="640"/>
        <w:rPr>
          <w:sz w:val="32"/>
        </w:rPr>
      </w:pPr>
      <w:r>
        <w:rPr>
          <w:spacing w:val="-1"/>
          <w:sz w:val="32"/>
        </w:rPr>
        <w:t>因情况变化，不再符合规定的竞争性谈判采购方式适</w:t>
      </w:r>
      <w:r>
        <w:rPr>
          <w:sz w:val="32"/>
        </w:rPr>
        <w:t>用情形的；</w:t>
      </w:r>
    </w:p>
    <w:p w:rsidR="00196761" w:rsidRDefault="001C535A">
      <w:pPr>
        <w:pStyle w:val="ac"/>
        <w:numPr>
          <w:ilvl w:val="0"/>
          <w:numId w:val="21"/>
        </w:numPr>
        <w:tabs>
          <w:tab w:val="left" w:pos="1995"/>
        </w:tabs>
        <w:spacing w:line="407" w:lineRule="exact"/>
        <w:ind w:left="1995" w:hanging="802"/>
        <w:rPr>
          <w:sz w:val="32"/>
        </w:rPr>
      </w:pPr>
      <w:r>
        <w:rPr>
          <w:sz w:val="32"/>
        </w:rPr>
        <w:t>出现影响采购公正的违法、违规行为的；</w:t>
      </w:r>
    </w:p>
    <w:p w:rsidR="00196761" w:rsidRDefault="001C535A">
      <w:pPr>
        <w:pStyle w:val="ac"/>
        <w:numPr>
          <w:ilvl w:val="0"/>
          <w:numId w:val="21"/>
        </w:numPr>
        <w:tabs>
          <w:tab w:val="left" w:pos="1995"/>
        </w:tabs>
        <w:spacing w:before="145" w:line="328" w:lineRule="auto"/>
        <w:ind w:left="553" w:right="1093" w:firstLine="640"/>
        <w:rPr>
          <w:sz w:val="32"/>
        </w:rPr>
      </w:pPr>
      <w:r>
        <w:rPr>
          <w:sz w:val="32"/>
        </w:rPr>
        <w:t>在采购过程中符合谈判要求的供应商或者报价未超过</w:t>
      </w:r>
      <w:r>
        <w:rPr>
          <w:spacing w:val="-8"/>
          <w:sz w:val="32"/>
        </w:rPr>
        <w:t xml:space="preserve">采购预算的供应商不足 </w:t>
      </w:r>
      <w:r>
        <w:rPr>
          <w:sz w:val="32"/>
        </w:rPr>
        <w:t>3</w:t>
      </w:r>
      <w:r>
        <w:rPr>
          <w:spacing w:val="-11"/>
          <w:sz w:val="32"/>
        </w:rPr>
        <w:t xml:space="preserve"> 家的，或者提交最后报价的供应商少于</w:t>
      </w:r>
      <w:r>
        <w:rPr>
          <w:sz w:val="32"/>
        </w:rPr>
        <w:t>3</w:t>
      </w:r>
      <w:r>
        <w:rPr>
          <w:spacing w:val="-21"/>
          <w:sz w:val="32"/>
        </w:rPr>
        <w:t xml:space="preserve"> 家的；</w:t>
      </w:r>
    </w:p>
    <w:p w:rsidR="00196761" w:rsidRDefault="001C535A">
      <w:pPr>
        <w:pStyle w:val="ac"/>
        <w:numPr>
          <w:ilvl w:val="0"/>
          <w:numId w:val="21"/>
        </w:numPr>
        <w:tabs>
          <w:tab w:val="left" w:pos="1995"/>
        </w:tabs>
        <w:spacing w:line="405" w:lineRule="exact"/>
        <w:ind w:left="1995" w:hanging="802"/>
        <w:rPr>
          <w:sz w:val="32"/>
        </w:rPr>
      </w:pPr>
      <w:r>
        <w:rPr>
          <w:sz w:val="32"/>
        </w:rPr>
        <w:t>因重大变故，采购任务取消的。</w:t>
      </w:r>
    </w:p>
    <w:p w:rsidR="00196761" w:rsidRDefault="00196761">
      <w:pPr>
        <w:spacing w:line="405"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2"/>
        <w:numPr>
          <w:ilvl w:val="0"/>
          <w:numId w:val="11"/>
        </w:numPr>
        <w:tabs>
          <w:tab w:val="left" w:pos="1038"/>
        </w:tabs>
        <w:spacing w:line="538" w:lineRule="exact"/>
        <w:ind w:left="1037" w:hanging="485"/>
      </w:pPr>
      <w:bookmarkStart w:id="32" w:name="_bookmark32"/>
      <w:bookmarkEnd w:id="32"/>
      <w:r>
        <w:t>串通情形认定及处理</w:t>
      </w:r>
    </w:p>
    <w:p w:rsidR="00196761" w:rsidRDefault="001C535A">
      <w:pPr>
        <w:pStyle w:val="ac"/>
        <w:numPr>
          <w:ilvl w:val="1"/>
          <w:numId w:val="11"/>
        </w:numPr>
        <w:tabs>
          <w:tab w:val="left" w:pos="1914"/>
        </w:tabs>
        <w:spacing w:before="77" w:line="328" w:lineRule="auto"/>
        <w:ind w:left="553" w:right="1093" w:firstLine="640"/>
        <w:jc w:val="both"/>
        <w:rPr>
          <w:sz w:val="32"/>
        </w:rPr>
      </w:pPr>
      <w:r>
        <w:rPr>
          <w:spacing w:val="-9"/>
          <w:sz w:val="32"/>
        </w:rPr>
        <w:t>供应商不得与采购人、采购代理机构、其他供应商恶意</w:t>
      </w:r>
      <w:r>
        <w:rPr>
          <w:spacing w:val="-1"/>
          <w:sz w:val="32"/>
        </w:rPr>
        <w:t>串通；不得向采购人、采购代理机构或者谈判小组成员行贿或者提供其他不正当利益；不得提供虚假材料谋取成交；不得以任何</w:t>
      </w:r>
      <w:r>
        <w:rPr>
          <w:sz w:val="32"/>
        </w:rPr>
        <w:t>方式干扰、影响采购工作。</w:t>
      </w:r>
    </w:p>
    <w:p w:rsidR="00196761" w:rsidRDefault="001C535A">
      <w:pPr>
        <w:pStyle w:val="ac"/>
        <w:numPr>
          <w:ilvl w:val="1"/>
          <w:numId w:val="11"/>
        </w:numPr>
        <w:tabs>
          <w:tab w:val="left" w:pos="1914"/>
        </w:tabs>
        <w:spacing w:line="328" w:lineRule="auto"/>
        <w:ind w:left="553" w:right="1091" w:firstLine="640"/>
        <w:rPr>
          <w:sz w:val="32"/>
        </w:rPr>
      </w:pPr>
      <w:r>
        <w:rPr>
          <w:spacing w:val="-9"/>
          <w:sz w:val="32"/>
        </w:rPr>
        <w:t>有下列情形之一的，成交无效，对供应商依照《政府采</w:t>
      </w:r>
      <w:r>
        <w:rPr>
          <w:sz w:val="32"/>
        </w:rPr>
        <w:t>购法》第七十七条的规定追究法律责任：</w:t>
      </w:r>
    </w:p>
    <w:p w:rsidR="00196761" w:rsidRDefault="001C535A">
      <w:pPr>
        <w:pStyle w:val="ac"/>
        <w:numPr>
          <w:ilvl w:val="0"/>
          <w:numId w:val="22"/>
        </w:numPr>
        <w:tabs>
          <w:tab w:val="left" w:pos="1835"/>
        </w:tabs>
        <w:spacing w:line="328" w:lineRule="auto"/>
        <w:ind w:left="553" w:right="1091" w:firstLine="480"/>
        <w:rPr>
          <w:sz w:val="32"/>
        </w:rPr>
      </w:pPr>
      <w:r>
        <w:rPr>
          <w:spacing w:val="-1"/>
          <w:sz w:val="32"/>
        </w:rPr>
        <w:t>供应商直接或者间接从采购人或者采购代理机构处获得</w:t>
      </w:r>
      <w:r>
        <w:rPr>
          <w:sz w:val="32"/>
        </w:rPr>
        <w:t>其他供应商的相关情况并修改其响应文件；</w:t>
      </w:r>
    </w:p>
    <w:p w:rsidR="00196761" w:rsidRDefault="001C535A">
      <w:pPr>
        <w:pStyle w:val="ac"/>
        <w:numPr>
          <w:ilvl w:val="0"/>
          <w:numId w:val="22"/>
        </w:numPr>
        <w:tabs>
          <w:tab w:val="left" w:pos="1835"/>
        </w:tabs>
        <w:spacing w:line="328" w:lineRule="auto"/>
        <w:ind w:left="553" w:right="1091" w:firstLine="480"/>
        <w:rPr>
          <w:sz w:val="32"/>
        </w:rPr>
      </w:pPr>
      <w:r>
        <w:rPr>
          <w:spacing w:val="-1"/>
          <w:sz w:val="32"/>
        </w:rPr>
        <w:t>供应商按照采购人或者采购代理机构的授意撤换、修改</w:t>
      </w:r>
      <w:r>
        <w:rPr>
          <w:sz w:val="32"/>
        </w:rPr>
        <w:t>响应文件；</w:t>
      </w:r>
    </w:p>
    <w:p w:rsidR="00196761" w:rsidRDefault="001C535A">
      <w:pPr>
        <w:pStyle w:val="ac"/>
        <w:numPr>
          <w:ilvl w:val="0"/>
          <w:numId w:val="22"/>
        </w:numPr>
        <w:tabs>
          <w:tab w:val="left" w:pos="1835"/>
        </w:tabs>
        <w:spacing w:line="328" w:lineRule="auto"/>
        <w:ind w:left="553" w:right="1091" w:firstLine="480"/>
        <w:rPr>
          <w:sz w:val="32"/>
        </w:rPr>
      </w:pPr>
      <w:r>
        <w:rPr>
          <w:spacing w:val="-1"/>
          <w:sz w:val="32"/>
        </w:rPr>
        <w:t>供应商之间协商报价、技术方案等响应文件的实质性内</w:t>
      </w:r>
      <w:r>
        <w:rPr>
          <w:sz w:val="32"/>
        </w:rPr>
        <w:t>容；</w:t>
      </w:r>
    </w:p>
    <w:p w:rsidR="00196761" w:rsidRDefault="001C535A">
      <w:pPr>
        <w:pStyle w:val="ac"/>
        <w:numPr>
          <w:ilvl w:val="0"/>
          <w:numId w:val="22"/>
        </w:numPr>
        <w:tabs>
          <w:tab w:val="left" w:pos="1835"/>
        </w:tabs>
        <w:spacing w:line="328" w:lineRule="auto"/>
        <w:ind w:left="553" w:right="1091" w:firstLine="480"/>
        <w:rPr>
          <w:sz w:val="32"/>
        </w:rPr>
      </w:pPr>
      <w:r>
        <w:rPr>
          <w:spacing w:val="-1"/>
          <w:sz w:val="32"/>
        </w:rPr>
        <w:t>属于同一集团、协会、商会等组织成员的供应商按照该</w:t>
      </w:r>
      <w:r>
        <w:rPr>
          <w:sz w:val="32"/>
        </w:rPr>
        <w:t>组织要求协同参加政府采购活动；</w:t>
      </w:r>
    </w:p>
    <w:p w:rsidR="00196761" w:rsidRDefault="001C535A">
      <w:pPr>
        <w:pStyle w:val="ac"/>
        <w:numPr>
          <w:ilvl w:val="0"/>
          <w:numId w:val="22"/>
        </w:numPr>
        <w:tabs>
          <w:tab w:val="left" w:pos="1835"/>
        </w:tabs>
        <w:spacing w:line="407" w:lineRule="exact"/>
        <w:ind w:left="1835" w:hanging="802"/>
        <w:rPr>
          <w:sz w:val="32"/>
        </w:rPr>
      </w:pPr>
      <w:r>
        <w:rPr>
          <w:sz w:val="32"/>
        </w:rPr>
        <w:t>供应商之间事先约定由某一特定供应商成交；</w:t>
      </w:r>
    </w:p>
    <w:p w:rsidR="00196761" w:rsidRDefault="001C535A">
      <w:pPr>
        <w:pStyle w:val="ac"/>
        <w:numPr>
          <w:ilvl w:val="0"/>
          <w:numId w:val="22"/>
        </w:numPr>
        <w:tabs>
          <w:tab w:val="left" w:pos="1835"/>
        </w:tabs>
        <w:spacing w:before="129" w:line="328" w:lineRule="auto"/>
        <w:ind w:left="553" w:right="1091" w:firstLine="480"/>
        <w:rPr>
          <w:sz w:val="32"/>
        </w:rPr>
      </w:pPr>
      <w:r>
        <w:rPr>
          <w:spacing w:val="-1"/>
          <w:sz w:val="32"/>
        </w:rPr>
        <w:t>供应商之间商定部分供应商放弃参加政府采购活动或者</w:t>
      </w:r>
      <w:r>
        <w:rPr>
          <w:sz w:val="32"/>
        </w:rPr>
        <w:t>放弃成交；</w:t>
      </w:r>
    </w:p>
    <w:p w:rsidR="00196761" w:rsidRDefault="001C535A">
      <w:pPr>
        <w:pStyle w:val="ac"/>
        <w:numPr>
          <w:ilvl w:val="0"/>
          <w:numId w:val="22"/>
        </w:numPr>
        <w:tabs>
          <w:tab w:val="left" w:pos="1835"/>
        </w:tabs>
        <w:spacing w:line="328" w:lineRule="auto"/>
        <w:ind w:left="553" w:right="931" w:firstLine="480"/>
        <w:rPr>
          <w:sz w:val="32"/>
        </w:rPr>
      </w:pPr>
      <w:r>
        <w:rPr>
          <w:sz w:val="32"/>
        </w:rPr>
        <w:t>供应商与采购人或者采购代理机构之间、供应商相互之</w:t>
      </w:r>
      <w:r>
        <w:rPr>
          <w:spacing w:val="-15"/>
          <w:sz w:val="32"/>
        </w:rPr>
        <w:t>间，为谋求特定供应商成交或者排斥其他供应商的其他串通行为。</w:t>
      </w:r>
    </w:p>
    <w:p w:rsidR="00196761" w:rsidRDefault="001C535A">
      <w:pPr>
        <w:pStyle w:val="ac"/>
        <w:numPr>
          <w:ilvl w:val="1"/>
          <w:numId w:val="11"/>
        </w:numPr>
        <w:tabs>
          <w:tab w:val="left" w:pos="1994"/>
        </w:tabs>
        <w:spacing w:line="407" w:lineRule="exact"/>
        <w:ind w:left="1994" w:hanging="801"/>
        <w:rPr>
          <w:sz w:val="32"/>
        </w:rPr>
      </w:pPr>
      <w:r>
        <w:rPr>
          <w:sz w:val="32"/>
        </w:rPr>
        <w:t>有下列情形之一的，视为供应商串通，其响应无效：</w:t>
      </w:r>
    </w:p>
    <w:p w:rsidR="00196761" w:rsidRDefault="001C535A">
      <w:pPr>
        <w:pStyle w:val="ac"/>
        <w:numPr>
          <w:ilvl w:val="0"/>
          <w:numId w:val="23"/>
        </w:numPr>
        <w:tabs>
          <w:tab w:val="left" w:pos="1995"/>
        </w:tabs>
        <w:spacing w:before="147"/>
        <w:ind w:hanging="802"/>
        <w:rPr>
          <w:sz w:val="32"/>
        </w:rPr>
      </w:pPr>
      <w:r>
        <w:rPr>
          <w:sz w:val="32"/>
        </w:rPr>
        <w:t>不同供应商的响应文件由同一单位或者个人编制；</w:t>
      </w:r>
    </w:p>
    <w:p w:rsidR="00196761" w:rsidRDefault="001C535A">
      <w:pPr>
        <w:pStyle w:val="ac"/>
        <w:numPr>
          <w:ilvl w:val="0"/>
          <w:numId w:val="23"/>
        </w:numPr>
        <w:tabs>
          <w:tab w:val="left" w:pos="1995"/>
        </w:tabs>
        <w:spacing w:before="150"/>
        <w:ind w:hanging="802"/>
        <w:rPr>
          <w:sz w:val="32"/>
        </w:rPr>
      </w:pPr>
      <w:r>
        <w:rPr>
          <w:sz w:val="32"/>
        </w:rPr>
        <w:t>不同供应商委托同一单位或者个人办理谈判事宜；</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23"/>
        </w:numPr>
        <w:tabs>
          <w:tab w:val="left" w:pos="2019"/>
        </w:tabs>
        <w:spacing w:before="55" w:line="328" w:lineRule="auto"/>
        <w:ind w:left="553" w:right="1092" w:firstLine="640"/>
        <w:rPr>
          <w:sz w:val="32"/>
        </w:rPr>
      </w:pPr>
      <w:r>
        <w:rPr>
          <w:spacing w:val="4"/>
          <w:sz w:val="32"/>
        </w:rPr>
        <w:t>不同供应商的响应文件载明的项目管理成员或者联系</w:t>
      </w:r>
      <w:r>
        <w:rPr>
          <w:sz w:val="32"/>
        </w:rPr>
        <w:t>人员为同一人；</w:t>
      </w:r>
    </w:p>
    <w:p w:rsidR="00196761" w:rsidRDefault="001C535A">
      <w:pPr>
        <w:pStyle w:val="ac"/>
        <w:numPr>
          <w:ilvl w:val="0"/>
          <w:numId w:val="23"/>
        </w:numPr>
        <w:tabs>
          <w:tab w:val="left" w:pos="2014"/>
        </w:tabs>
        <w:spacing w:line="328" w:lineRule="auto"/>
        <w:ind w:left="553" w:right="1092" w:firstLine="640"/>
        <w:rPr>
          <w:sz w:val="32"/>
        </w:rPr>
      </w:pPr>
      <w:r>
        <w:rPr>
          <w:spacing w:val="5"/>
          <w:sz w:val="32"/>
        </w:rPr>
        <w:t>不同供应商的响应文件异常一致或者报价呈规律性差异；</w:t>
      </w:r>
    </w:p>
    <w:p w:rsidR="00196761" w:rsidRDefault="001C535A">
      <w:pPr>
        <w:pStyle w:val="ac"/>
        <w:numPr>
          <w:ilvl w:val="0"/>
          <w:numId w:val="23"/>
        </w:numPr>
        <w:tabs>
          <w:tab w:val="left" w:pos="1995"/>
        </w:tabs>
        <w:spacing w:line="407" w:lineRule="exact"/>
        <w:ind w:hanging="802"/>
        <w:rPr>
          <w:sz w:val="32"/>
        </w:rPr>
      </w:pPr>
      <w:r>
        <w:rPr>
          <w:sz w:val="32"/>
        </w:rPr>
        <w:t>不同供应商的响应文件相互混装；</w:t>
      </w:r>
    </w:p>
    <w:p w:rsidR="00196761" w:rsidRDefault="001C535A">
      <w:pPr>
        <w:pStyle w:val="ac"/>
        <w:numPr>
          <w:ilvl w:val="0"/>
          <w:numId w:val="23"/>
        </w:numPr>
        <w:tabs>
          <w:tab w:val="left" w:pos="1995"/>
        </w:tabs>
        <w:spacing w:before="147"/>
        <w:ind w:hanging="802"/>
        <w:rPr>
          <w:sz w:val="32"/>
        </w:rPr>
      </w:pPr>
      <w:r>
        <w:rPr>
          <w:sz w:val="32"/>
        </w:rPr>
        <w:t>不同供应商的保证金从同一单位或者个人的账户转出。</w:t>
      </w:r>
    </w:p>
    <w:p w:rsidR="00196761" w:rsidRDefault="001C535A">
      <w:pPr>
        <w:pStyle w:val="a0"/>
        <w:spacing w:before="150"/>
        <w:ind w:left="2686" w:right="2584"/>
        <w:jc w:val="center"/>
        <w:rPr>
          <w:rFonts w:ascii="黑体" w:eastAsia="黑体"/>
        </w:rPr>
      </w:pPr>
      <w:r>
        <w:rPr>
          <w:rFonts w:ascii="黑体" w:eastAsia="黑体" w:hint="eastAsia"/>
        </w:rPr>
        <w:t>六、成交结果信息公布与授予合同</w:t>
      </w:r>
    </w:p>
    <w:p w:rsidR="00196761" w:rsidRDefault="001C535A">
      <w:pPr>
        <w:pStyle w:val="2"/>
        <w:numPr>
          <w:ilvl w:val="0"/>
          <w:numId w:val="11"/>
        </w:numPr>
        <w:tabs>
          <w:tab w:val="left" w:pos="1038"/>
        </w:tabs>
        <w:spacing w:before="200"/>
        <w:ind w:left="1037" w:hanging="485"/>
      </w:pPr>
      <w:bookmarkStart w:id="33" w:name="_bookmark33"/>
      <w:bookmarkEnd w:id="33"/>
      <w:r>
        <w:t>成交信息的公布与通知</w:t>
      </w:r>
    </w:p>
    <w:p w:rsidR="00196761" w:rsidRDefault="001C535A">
      <w:pPr>
        <w:pStyle w:val="ac"/>
        <w:numPr>
          <w:ilvl w:val="1"/>
          <w:numId w:val="11"/>
        </w:numPr>
        <w:tabs>
          <w:tab w:val="left" w:pos="1914"/>
        </w:tabs>
        <w:spacing w:before="77" w:line="328" w:lineRule="auto"/>
        <w:ind w:left="553" w:right="1093" w:firstLine="640"/>
        <w:rPr>
          <w:sz w:val="32"/>
        </w:rPr>
      </w:pPr>
      <w:r>
        <w:rPr>
          <w:spacing w:val="-5"/>
          <w:sz w:val="32"/>
        </w:rPr>
        <w:t xml:space="preserve">代理机构应自确定成交供应商之日起 </w:t>
      </w:r>
      <w:r>
        <w:rPr>
          <w:sz w:val="32"/>
        </w:rPr>
        <w:t>2</w:t>
      </w:r>
      <w:r>
        <w:rPr>
          <w:spacing w:val="-13"/>
          <w:sz w:val="32"/>
        </w:rPr>
        <w:t xml:space="preserve"> 个工作日内在</w:t>
      </w:r>
      <w:r>
        <w:rPr>
          <w:spacing w:val="-14"/>
          <w:sz w:val="32"/>
        </w:rPr>
        <w:t>青海省政府采购信息网上公告成交结果，同时向成交供应商发出</w:t>
      </w:r>
    </w:p>
    <w:p w:rsidR="00196761" w:rsidRDefault="001C535A">
      <w:pPr>
        <w:pStyle w:val="a0"/>
        <w:spacing w:line="328" w:lineRule="auto"/>
        <w:ind w:left="553" w:right="1093"/>
      </w:pPr>
      <w:r>
        <w:t>《成交通知书》。成交通知书对采购人和成交供应商具有同等法律效力。</w:t>
      </w:r>
    </w:p>
    <w:p w:rsidR="00196761" w:rsidRDefault="001C535A">
      <w:pPr>
        <w:pStyle w:val="ac"/>
        <w:numPr>
          <w:ilvl w:val="1"/>
          <w:numId w:val="11"/>
        </w:numPr>
        <w:tabs>
          <w:tab w:val="left" w:pos="1914"/>
        </w:tabs>
        <w:spacing w:line="407" w:lineRule="exact"/>
        <w:ind w:left="1914" w:hanging="721"/>
        <w:rPr>
          <w:sz w:val="32"/>
        </w:rPr>
      </w:pPr>
      <w:r>
        <w:rPr>
          <w:sz w:val="32"/>
        </w:rPr>
        <w:t>成交结果公告应当包括以下内容：</w:t>
      </w:r>
    </w:p>
    <w:p w:rsidR="00196761" w:rsidRDefault="001C535A">
      <w:pPr>
        <w:pStyle w:val="ac"/>
        <w:numPr>
          <w:ilvl w:val="0"/>
          <w:numId w:val="24"/>
        </w:numPr>
        <w:tabs>
          <w:tab w:val="left" w:pos="1995"/>
        </w:tabs>
        <w:spacing w:before="147"/>
        <w:ind w:hanging="802"/>
        <w:rPr>
          <w:sz w:val="32"/>
        </w:rPr>
      </w:pPr>
      <w:r>
        <w:rPr>
          <w:sz w:val="32"/>
        </w:rPr>
        <w:t>采购人和采购代理机构的名称、地址和联系方式；</w:t>
      </w:r>
    </w:p>
    <w:p w:rsidR="00196761" w:rsidRDefault="001C535A">
      <w:pPr>
        <w:pStyle w:val="ac"/>
        <w:numPr>
          <w:ilvl w:val="0"/>
          <w:numId w:val="24"/>
        </w:numPr>
        <w:tabs>
          <w:tab w:val="left" w:pos="1995"/>
        </w:tabs>
        <w:spacing w:before="150"/>
        <w:ind w:hanging="802"/>
        <w:rPr>
          <w:sz w:val="32"/>
        </w:rPr>
      </w:pPr>
      <w:r>
        <w:rPr>
          <w:sz w:val="32"/>
        </w:rPr>
        <w:t>项目名称和项目编号；</w:t>
      </w:r>
    </w:p>
    <w:p w:rsidR="00196761" w:rsidRDefault="001C535A">
      <w:pPr>
        <w:pStyle w:val="ac"/>
        <w:numPr>
          <w:ilvl w:val="0"/>
          <w:numId w:val="24"/>
        </w:numPr>
        <w:tabs>
          <w:tab w:val="left" w:pos="1995"/>
        </w:tabs>
        <w:spacing w:before="150"/>
        <w:ind w:hanging="802"/>
        <w:rPr>
          <w:sz w:val="32"/>
        </w:rPr>
      </w:pPr>
      <w:r>
        <w:rPr>
          <w:sz w:val="32"/>
        </w:rPr>
        <w:t>成交供应商名称、地址和成交金额；</w:t>
      </w:r>
    </w:p>
    <w:p w:rsidR="00196761" w:rsidRDefault="001C535A">
      <w:pPr>
        <w:pStyle w:val="ac"/>
        <w:numPr>
          <w:ilvl w:val="0"/>
          <w:numId w:val="24"/>
        </w:numPr>
        <w:tabs>
          <w:tab w:val="left" w:pos="1995"/>
        </w:tabs>
        <w:spacing w:before="150" w:line="328" w:lineRule="auto"/>
        <w:ind w:left="553" w:right="1251" w:firstLine="640"/>
        <w:rPr>
          <w:sz w:val="32"/>
        </w:rPr>
      </w:pPr>
      <w:r>
        <w:rPr>
          <w:spacing w:val="-1"/>
          <w:sz w:val="32"/>
        </w:rPr>
        <w:t>主要成交标的的名称、规格型号、数量、单价、服务</w:t>
      </w:r>
      <w:r>
        <w:rPr>
          <w:sz w:val="32"/>
        </w:rPr>
        <w:t>要求；</w:t>
      </w:r>
    </w:p>
    <w:p w:rsidR="00196761" w:rsidRDefault="001C535A">
      <w:pPr>
        <w:pStyle w:val="ac"/>
        <w:numPr>
          <w:ilvl w:val="0"/>
          <w:numId w:val="24"/>
        </w:numPr>
        <w:tabs>
          <w:tab w:val="left" w:pos="1995"/>
        </w:tabs>
        <w:spacing w:line="407" w:lineRule="exact"/>
        <w:ind w:hanging="802"/>
        <w:rPr>
          <w:sz w:val="32"/>
        </w:rPr>
      </w:pPr>
      <w:r>
        <w:rPr>
          <w:sz w:val="32"/>
        </w:rPr>
        <w:t>谈判小组成员名单。</w:t>
      </w:r>
    </w:p>
    <w:p w:rsidR="00196761" w:rsidRDefault="001C535A">
      <w:pPr>
        <w:pStyle w:val="ac"/>
        <w:numPr>
          <w:ilvl w:val="1"/>
          <w:numId w:val="11"/>
        </w:numPr>
        <w:tabs>
          <w:tab w:val="left" w:pos="1835"/>
        </w:tabs>
        <w:spacing w:before="150" w:line="328" w:lineRule="auto"/>
        <w:ind w:left="553" w:right="933" w:firstLine="640"/>
        <w:rPr>
          <w:sz w:val="32"/>
        </w:rPr>
      </w:pPr>
      <w:r>
        <w:rPr>
          <w:spacing w:val="-14"/>
          <w:sz w:val="32"/>
        </w:rPr>
        <w:t xml:space="preserve">《成交通知书》发出后，采购人不得违法改变采购结果， </w:t>
      </w:r>
      <w:r>
        <w:rPr>
          <w:sz w:val="32"/>
        </w:rPr>
        <w:t>成交供应商无正当理由不得放弃。</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2"/>
        <w:numPr>
          <w:ilvl w:val="0"/>
          <w:numId w:val="11"/>
        </w:numPr>
        <w:tabs>
          <w:tab w:val="left" w:pos="1038"/>
        </w:tabs>
        <w:spacing w:line="538" w:lineRule="exact"/>
        <w:ind w:left="1037" w:hanging="485"/>
      </w:pPr>
      <w:bookmarkStart w:id="34" w:name="_bookmark34"/>
      <w:bookmarkEnd w:id="34"/>
      <w:r>
        <w:t>授予合同</w:t>
      </w:r>
    </w:p>
    <w:p w:rsidR="00196761" w:rsidRDefault="001C535A">
      <w:pPr>
        <w:pStyle w:val="ac"/>
        <w:numPr>
          <w:ilvl w:val="1"/>
          <w:numId w:val="11"/>
        </w:numPr>
        <w:tabs>
          <w:tab w:val="left" w:pos="1914"/>
        </w:tabs>
        <w:spacing w:before="77" w:line="328" w:lineRule="auto"/>
        <w:ind w:left="553" w:right="851" w:firstLine="640"/>
        <w:rPr>
          <w:sz w:val="32"/>
        </w:rPr>
      </w:pPr>
      <w:r>
        <w:rPr>
          <w:spacing w:val="-15"/>
          <w:sz w:val="32"/>
        </w:rPr>
        <w:t>谈判文件、成交供应商的响应文件及其补充的响应文件、</w:t>
      </w:r>
      <w:r>
        <w:rPr>
          <w:sz w:val="32"/>
        </w:rPr>
        <w:t>成交通知书等均为签订政府采购合同的依据。</w:t>
      </w:r>
    </w:p>
    <w:p w:rsidR="00196761" w:rsidRDefault="001C535A">
      <w:pPr>
        <w:pStyle w:val="ac"/>
        <w:numPr>
          <w:ilvl w:val="1"/>
          <w:numId w:val="11"/>
        </w:numPr>
        <w:tabs>
          <w:tab w:val="left" w:pos="1914"/>
        </w:tabs>
        <w:spacing w:line="328" w:lineRule="auto"/>
        <w:ind w:left="553" w:right="1091" w:firstLine="640"/>
        <w:rPr>
          <w:sz w:val="32"/>
        </w:rPr>
      </w:pPr>
      <w:r>
        <w:rPr>
          <w:spacing w:val="-5"/>
          <w:sz w:val="32"/>
        </w:rPr>
        <w:t>采购人与成交供应商双方应当自《成交通知书》发出之</w:t>
      </w:r>
      <w:r>
        <w:rPr>
          <w:spacing w:val="-27"/>
          <w:sz w:val="32"/>
        </w:rPr>
        <w:t xml:space="preserve">日起 </w:t>
      </w:r>
      <w:r>
        <w:rPr>
          <w:sz w:val="32"/>
        </w:rPr>
        <w:t>30</w:t>
      </w:r>
      <w:r>
        <w:rPr>
          <w:spacing w:val="-10"/>
          <w:sz w:val="32"/>
        </w:rPr>
        <w:t xml:space="preserve"> 日内，按照谈判文件确定的合同文本以及采购标的、规</w:t>
      </w:r>
      <w:r>
        <w:rPr>
          <w:spacing w:val="-11"/>
          <w:sz w:val="32"/>
        </w:rPr>
        <w:t>格型号、采购金额、采购数量、技术和服务要求等事项签订政府</w:t>
      </w:r>
      <w:r>
        <w:rPr>
          <w:sz w:val="32"/>
        </w:rPr>
        <w:t>采购合同。</w:t>
      </w:r>
    </w:p>
    <w:p w:rsidR="00196761" w:rsidRDefault="001C535A">
      <w:pPr>
        <w:pStyle w:val="ac"/>
        <w:numPr>
          <w:ilvl w:val="1"/>
          <w:numId w:val="11"/>
        </w:numPr>
        <w:tabs>
          <w:tab w:val="left" w:pos="1914"/>
        </w:tabs>
        <w:spacing w:line="328" w:lineRule="auto"/>
        <w:ind w:left="553" w:right="1091" w:firstLine="640"/>
        <w:rPr>
          <w:sz w:val="32"/>
        </w:rPr>
      </w:pPr>
      <w:r>
        <w:rPr>
          <w:sz w:val="32"/>
        </w:rPr>
        <w:t>采购人不得向成交供应商提出超出谈判文件以外的任</w:t>
      </w:r>
      <w:r>
        <w:rPr>
          <w:spacing w:val="-1"/>
          <w:sz w:val="32"/>
        </w:rPr>
        <w:t>何要求作为订立合同的条件，不得与成交供应商订立背离谈判文件确定的合同文本以及采购标的、规格型号、采购金额、采购数</w:t>
      </w:r>
      <w:r>
        <w:rPr>
          <w:sz w:val="32"/>
        </w:rPr>
        <w:t>量、技术和服务要求等实质性内容的协议。</w:t>
      </w:r>
    </w:p>
    <w:p w:rsidR="00196761" w:rsidRDefault="001C535A">
      <w:pPr>
        <w:pStyle w:val="ac"/>
        <w:numPr>
          <w:ilvl w:val="1"/>
          <w:numId w:val="11"/>
        </w:numPr>
        <w:tabs>
          <w:tab w:val="left" w:pos="1914"/>
        </w:tabs>
        <w:spacing w:line="328" w:lineRule="auto"/>
        <w:ind w:left="553" w:right="1093" w:firstLine="640"/>
        <w:rPr>
          <w:sz w:val="32"/>
        </w:rPr>
      </w:pPr>
      <w:r>
        <w:rPr>
          <w:spacing w:val="-4"/>
          <w:sz w:val="32"/>
        </w:rPr>
        <w:t xml:space="preserve">采购人或采购代理机构应当自采购合同签订之日起 </w:t>
      </w:r>
      <w:r>
        <w:rPr>
          <w:sz w:val="32"/>
        </w:rPr>
        <w:t xml:space="preserve">2 </w:t>
      </w:r>
      <w:r>
        <w:rPr>
          <w:spacing w:val="-1"/>
          <w:sz w:val="32"/>
        </w:rPr>
        <w:t>个工作日内，将采购合同在青海政府采购信息网上公告，但政府</w:t>
      </w:r>
      <w:r>
        <w:rPr>
          <w:sz w:val="32"/>
        </w:rPr>
        <w:t>采购合同中涉及国家秘密、商业秘密的内容除外。</w:t>
      </w:r>
    </w:p>
    <w:p w:rsidR="00196761" w:rsidRDefault="001C535A">
      <w:pPr>
        <w:pStyle w:val="2"/>
        <w:numPr>
          <w:ilvl w:val="0"/>
          <w:numId w:val="11"/>
        </w:numPr>
        <w:tabs>
          <w:tab w:val="left" w:pos="1038"/>
        </w:tabs>
        <w:spacing w:before="28"/>
        <w:ind w:left="1037" w:hanging="485"/>
      </w:pPr>
      <w:bookmarkStart w:id="35" w:name="_bookmark35"/>
      <w:bookmarkEnd w:id="35"/>
      <w:r>
        <w:t>履约验收</w:t>
      </w:r>
    </w:p>
    <w:p w:rsidR="00196761" w:rsidRDefault="001C535A">
      <w:pPr>
        <w:pStyle w:val="ac"/>
        <w:numPr>
          <w:ilvl w:val="1"/>
          <w:numId w:val="11"/>
        </w:numPr>
        <w:tabs>
          <w:tab w:val="left" w:pos="1914"/>
        </w:tabs>
        <w:spacing w:before="77"/>
        <w:ind w:left="1914" w:hanging="721"/>
        <w:rPr>
          <w:sz w:val="32"/>
        </w:rPr>
      </w:pPr>
      <w:r>
        <w:rPr>
          <w:sz w:val="32"/>
        </w:rPr>
        <w:t>履约保证金：</w:t>
      </w:r>
      <w:r>
        <w:rPr>
          <w:color w:val="C00000"/>
          <w:sz w:val="32"/>
          <w:u w:val="single"/>
        </w:rPr>
        <w:t>有</w:t>
      </w:r>
    </w:p>
    <w:p w:rsidR="00196761" w:rsidRDefault="001C535A">
      <w:pPr>
        <w:pStyle w:val="ac"/>
        <w:numPr>
          <w:ilvl w:val="1"/>
          <w:numId w:val="11"/>
        </w:numPr>
        <w:tabs>
          <w:tab w:val="left" w:pos="1914"/>
        </w:tabs>
        <w:spacing w:before="150" w:line="328" w:lineRule="auto"/>
        <w:ind w:left="553" w:right="1091" w:firstLine="640"/>
        <w:rPr>
          <w:sz w:val="32"/>
        </w:rPr>
      </w:pPr>
      <w:r>
        <w:rPr>
          <w:sz w:val="32"/>
        </w:rPr>
        <w:t>采购人或者采购代理机构应当按照政府采购合同规定</w:t>
      </w:r>
      <w:r>
        <w:rPr>
          <w:spacing w:val="-1"/>
          <w:sz w:val="32"/>
        </w:rPr>
        <w:t>的技术、服务、安全标准组织对供应商履约情况进行验收，并出具验收书。验收书应当包括每一项技术、服务、安全标准的履约</w:t>
      </w:r>
      <w:r>
        <w:rPr>
          <w:sz w:val="32"/>
        </w:rPr>
        <w:t>情况。</w:t>
      </w:r>
    </w:p>
    <w:p w:rsidR="00196761" w:rsidRDefault="001C535A">
      <w:pPr>
        <w:pStyle w:val="ac"/>
        <w:numPr>
          <w:ilvl w:val="1"/>
          <w:numId w:val="11"/>
        </w:numPr>
        <w:tabs>
          <w:tab w:val="left" w:pos="1914"/>
        </w:tabs>
        <w:spacing w:line="328" w:lineRule="auto"/>
        <w:ind w:left="553" w:right="1093" w:firstLine="640"/>
        <w:rPr>
          <w:sz w:val="32"/>
        </w:rPr>
      </w:pPr>
      <w:r>
        <w:rPr>
          <w:sz w:val="32"/>
        </w:rPr>
        <w:t>采购人可以邀请参加本项目的其他供应商或者第三方</w:t>
      </w:r>
      <w:r>
        <w:rPr>
          <w:spacing w:val="-1"/>
          <w:sz w:val="32"/>
        </w:rPr>
        <w:t>机构参与验收。参与验收的供应商或者第三方机构的意见作为验</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收书的参考资料一并存档。</w:t>
      </w:r>
    </w:p>
    <w:p w:rsidR="00196761" w:rsidRDefault="001C535A">
      <w:pPr>
        <w:pStyle w:val="ac"/>
        <w:numPr>
          <w:ilvl w:val="1"/>
          <w:numId w:val="11"/>
        </w:numPr>
        <w:tabs>
          <w:tab w:val="left" w:pos="1914"/>
        </w:tabs>
        <w:spacing w:before="150" w:line="328" w:lineRule="auto"/>
        <w:ind w:left="553" w:right="1093" w:firstLine="640"/>
        <w:jc w:val="both"/>
        <w:rPr>
          <w:sz w:val="32"/>
        </w:rPr>
      </w:pPr>
      <w:r>
        <w:rPr>
          <w:spacing w:val="-7"/>
          <w:sz w:val="32"/>
        </w:rPr>
        <w:t>采购人应当加强履约管理，并按照采购合同约定，及时</w:t>
      </w:r>
      <w:r>
        <w:rPr>
          <w:spacing w:val="-1"/>
          <w:sz w:val="32"/>
        </w:rPr>
        <w:t>向成交供应商支付采购资金。对于成交供应商违反采购合同约定</w:t>
      </w:r>
      <w:r>
        <w:rPr>
          <w:sz w:val="32"/>
        </w:rPr>
        <w:t>的行为，采购人应当及时处理，依法追究其违约责任。</w:t>
      </w:r>
    </w:p>
    <w:p w:rsidR="00196761" w:rsidRDefault="001C535A">
      <w:pPr>
        <w:pStyle w:val="ac"/>
        <w:numPr>
          <w:ilvl w:val="1"/>
          <w:numId w:val="11"/>
        </w:numPr>
        <w:tabs>
          <w:tab w:val="left" w:pos="1914"/>
        </w:tabs>
        <w:spacing w:line="328" w:lineRule="auto"/>
        <w:ind w:left="553" w:right="1011" w:firstLine="640"/>
        <w:rPr>
          <w:sz w:val="32"/>
        </w:rPr>
      </w:pPr>
      <w:r>
        <w:rPr>
          <w:spacing w:val="-1"/>
          <w:sz w:val="32"/>
        </w:rPr>
        <w:t xml:space="preserve">采购人、采购代理机构应当建立真实完整的谈判档案， </w:t>
      </w:r>
      <w:r>
        <w:rPr>
          <w:sz w:val="32"/>
        </w:rPr>
        <w:t>妥善保存谈判的相关资料。</w:t>
      </w:r>
    </w:p>
    <w:p w:rsidR="00196761" w:rsidRDefault="00196761">
      <w:pPr>
        <w:pStyle w:val="a0"/>
      </w:pPr>
    </w:p>
    <w:p w:rsidR="00196761" w:rsidRDefault="00196761">
      <w:pPr>
        <w:pStyle w:val="a0"/>
        <w:spacing w:before="5"/>
        <w:rPr>
          <w:sz w:val="35"/>
        </w:rPr>
      </w:pPr>
    </w:p>
    <w:p w:rsidR="00196761" w:rsidRDefault="001C535A">
      <w:pPr>
        <w:pStyle w:val="a0"/>
        <w:ind w:right="539"/>
        <w:jc w:val="center"/>
        <w:rPr>
          <w:rFonts w:ascii="黑体" w:eastAsia="黑体"/>
        </w:rPr>
      </w:pPr>
      <w:bookmarkStart w:id="36" w:name="_bookmark36"/>
      <w:bookmarkEnd w:id="36"/>
      <w:r>
        <w:rPr>
          <w:rFonts w:ascii="黑体" w:eastAsia="黑体" w:hint="eastAsia"/>
        </w:rPr>
        <w:t>七、询问与质疑</w:t>
      </w:r>
    </w:p>
    <w:p w:rsidR="00196761" w:rsidRDefault="001C535A">
      <w:pPr>
        <w:pStyle w:val="2"/>
        <w:numPr>
          <w:ilvl w:val="0"/>
          <w:numId w:val="11"/>
        </w:numPr>
        <w:tabs>
          <w:tab w:val="left" w:pos="1038"/>
        </w:tabs>
        <w:spacing w:before="201"/>
        <w:ind w:left="1037" w:hanging="485"/>
      </w:pPr>
      <w:bookmarkStart w:id="37" w:name="_bookmark37"/>
      <w:bookmarkEnd w:id="37"/>
      <w:r>
        <w:t>对采购过程、结果的询问及质疑</w:t>
      </w:r>
    </w:p>
    <w:p w:rsidR="00196761" w:rsidRDefault="001C535A">
      <w:pPr>
        <w:pStyle w:val="ac"/>
        <w:numPr>
          <w:ilvl w:val="1"/>
          <w:numId w:val="11"/>
        </w:numPr>
        <w:tabs>
          <w:tab w:val="left" w:pos="1914"/>
        </w:tabs>
        <w:spacing w:before="77" w:line="328" w:lineRule="auto"/>
        <w:ind w:left="553" w:right="933" w:firstLine="640"/>
        <w:rPr>
          <w:sz w:val="32"/>
        </w:rPr>
      </w:pPr>
      <w:r>
        <w:rPr>
          <w:spacing w:val="-18"/>
          <w:sz w:val="32"/>
        </w:rPr>
        <w:t>供应商对政府采购过程、结果有疑问的，可以向采购人、</w:t>
      </w:r>
      <w:r>
        <w:rPr>
          <w:sz w:val="32"/>
        </w:rPr>
        <w:t>采购代理机构提出询问。</w:t>
      </w:r>
    </w:p>
    <w:p w:rsidR="00196761" w:rsidRDefault="001C535A">
      <w:pPr>
        <w:pStyle w:val="ac"/>
        <w:numPr>
          <w:ilvl w:val="1"/>
          <w:numId w:val="11"/>
        </w:numPr>
        <w:tabs>
          <w:tab w:val="left" w:pos="1914"/>
        </w:tabs>
        <w:spacing w:line="328" w:lineRule="auto"/>
        <w:ind w:left="553" w:right="933" w:firstLine="640"/>
        <w:jc w:val="both"/>
        <w:rPr>
          <w:sz w:val="32"/>
        </w:rPr>
      </w:pPr>
      <w:r>
        <w:rPr>
          <w:spacing w:val="-5"/>
          <w:sz w:val="32"/>
        </w:rPr>
        <w:t>参与所质疑项目的供应商认为采购过程、成交结果使自己的权益受到损害的，可以在知道或者应知其权益受到损害之日</w:t>
      </w:r>
      <w:r>
        <w:rPr>
          <w:spacing w:val="-43"/>
          <w:sz w:val="32"/>
        </w:rPr>
        <w:t xml:space="preserve">起 </w:t>
      </w:r>
      <w:r>
        <w:rPr>
          <w:sz w:val="32"/>
        </w:rPr>
        <w:t>7</w:t>
      </w:r>
      <w:r>
        <w:rPr>
          <w:spacing w:val="-18"/>
          <w:sz w:val="32"/>
        </w:rPr>
        <w:t xml:space="preserve"> 个工作日内，以书面形式向采购人、采购代理机构提出质疑。</w:t>
      </w:r>
    </w:p>
    <w:p w:rsidR="00196761" w:rsidRDefault="001C535A">
      <w:pPr>
        <w:pStyle w:val="ac"/>
        <w:numPr>
          <w:ilvl w:val="1"/>
          <w:numId w:val="11"/>
        </w:numPr>
        <w:tabs>
          <w:tab w:val="left" w:pos="1914"/>
        </w:tabs>
        <w:spacing w:line="328" w:lineRule="auto"/>
        <w:ind w:left="553" w:right="1331" w:firstLine="640"/>
        <w:rPr>
          <w:sz w:val="32"/>
        </w:rPr>
      </w:pPr>
      <w:r>
        <w:rPr>
          <w:spacing w:val="-1"/>
          <w:sz w:val="32"/>
        </w:rPr>
        <w:t>供应商应在法定质疑期内一次性提出针对同一采购程</w:t>
      </w:r>
      <w:r>
        <w:rPr>
          <w:sz w:val="32"/>
        </w:rPr>
        <w:t>序环节的质疑。</w:t>
      </w:r>
    </w:p>
    <w:p w:rsidR="00196761" w:rsidRDefault="001C535A">
      <w:pPr>
        <w:pStyle w:val="a0"/>
        <w:spacing w:before="144"/>
        <w:ind w:right="539"/>
        <w:jc w:val="center"/>
        <w:rPr>
          <w:rFonts w:ascii="黑体" w:eastAsia="黑体"/>
        </w:rPr>
      </w:pPr>
      <w:bookmarkStart w:id="38" w:name="_bookmark38"/>
      <w:bookmarkEnd w:id="38"/>
      <w:r>
        <w:rPr>
          <w:rFonts w:ascii="黑体" w:eastAsia="黑体" w:hint="eastAsia"/>
        </w:rPr>
        <w:t>八、政府采购政策</w:t>
      </w:r>
    </w:p>
    <w:p w:rsidR="00196761" w:rsidRDefault="001C535A">
      <w:pPr>
        <w:pStyle w:val="2"/>
        <w:numPr>
          <w:ilvl w:val="0"/>
          <w:numId w:val="11"/>
        </w:numPr>
        <w:tabs>
          <w:tab w:val="left" w:pos="1038"/>
        </w:tabs>
        <w:spacing w:before="200"/>
        <w:ind w:left="1037" w:hanging="485"/>
      </w:pPr>
      <w:bookmarkStart w:id="39" w:name="_bookmark39"/>
      <w:bookmarkEnd w:id="39"/>
      <w:r>
        <w:t>政府采购政策</w:t>
      </w:r>
    </w:p>
    <w:p w:rsidR="00196761" w:rsidRDefault="001C535A">
      <w:pPr>
        <w:pStyle w:val="ac"/>
        <w:numPr>
          <w:ilvl w:val="1"/>
          <w:numId w:val="11"/>
        </w:numPr>
        <w:tabs>
          <w:tab w:val="left" w:pos="1914"/>
        </w:tabs>
        <w:spacing w:before="77"/>
        <w:ind w:left="1914" w:hanging="721"/>
        <w:rPr>
          <w:sz w:val="32"/>
        </w:rPr>
      </w:pPr>
      <w:r>
        <w:rPr>
          <w:sz w:val="32"/>
        </w:rPr>
        <w:t>节能产品、环境标志产品的采购：</w:t>
      </w:r>
    </w:p>
    <w:p w:rsidR="00196761" w:rsidRDefault="001C535A">
      <w:pPr>
        <w:pStyle w:val="a0"/>
        <w:spacing w:before="150" w:line="328" w:lineRule="auto"/>
        <w:ind w:left="553" w:right="1093" w:firstLine="640"/>
      </w:pPr>
      <w:r>
        <w:t>根据《关于调整优化节能产品、环境标志产品政府采购执行机制的通知》（财库〔2019〕9 号）的要求，采购人拟采购的产</w:t>
      </w:r>
    </w:p>
    <w:p w:rsidR="00196761" w:rsidRDefault="00196761">
      <w:pPr>
        <w:spacing w:line="328" w:lineRule="auto"/>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品属于品目清单范围的，采购人及其委托的采购代理机构应当依据国家确定的认证机构出具的、处于有效期之内的节能产品、环境标志产品认证证书，对获得证书的产品实施政府优先采购或强制采购。</w:t>
      </w:r>
    </w:p>
    <w:p w:rsidR="00196761" w:rsidRDefault="001C535A">
      <w:pPr>
        <w:pStyle w:val="ac"/>
        <w:numPr>
          <w:ilvl w:val="1"/>
          <w:numId w:val="11"/>
        </w:numPr>
        <w:tabs>
          <w:tab w:val="left" w:pos="1914"/>
        </w:tabs>
        <w:spacing w:line="403" w:lineRule="exact"/>
        <w:ind w:left="1914" w:hanging="721"/>
        <w:rPr>
          <w:sz w:val="32"/>
        </w:rPr>
      </w:pPr>
      <w:r>
        <w:rPr>
          <w:sz w:val="32"/>
        </w:rPr>
        <w:t>价格评审优惠：</w:t>
      </w:r>
    </w:p>
    <w:p w:rsidR="00196761" w:rsidRDefault="001C535A">
      <w:pPr>
        <w:pStyle w:val="ac"/>
        <w:numPr>
          <w:ilvl w:val="0"/>
          <w:numId w:val="25"/>
        </w:numPr>
        <w:tabs>
          <w:tab w:val="left" w:pos="1995"/>
        </w:tabs>
        <w:spacing w:before="150" w:line="328" w:lineRule="auto"/>
        <w:ind w:left="553" w:right="1093" w:firstLine="640"/>
        <w:rPr>
          <w:sz w:val="32"/>
        </w:rPr>
      </w:pPr>
      <w:r>
        <w:rPr>
          <w:sz w:val="32"/>
        </w:rPr>
        <w:t>供应商为小型、微型企业，且提供本企业生产的货物</w:t>
      </w:r>
      <w:r>
        <w:rPr>
          <w:spacing w:val="-1"/>
          <w:sz w:val="32"/>
        </w:rPr>
        <w:t>或者提供其他小型、微型企业生产的货物，价格按相关规定给予</w:t>
      </w:r>
      <w:r>
        <w:rPr>
          <w:sz w:val="32"/>
        </w:rPr>
        <w:t>6%-10%</w:t>
      </w:r>
      <w:r>
        <w:rPr>
          <w:spacing w:val="-1"/>
          <w:sz w:val="32"/>
        </w:rPr>
        <w:t>的价格折扣，用扣除后的价格参与评审。本项所称货物不</w:t>
      </w:r>
      <w:r>
        <w:rPr>
          <w:sz w:val="32"/>
        </w:rPr>
        <w:t>包括使用大型企业注册商标的货物；</w:t>
      </w:r>
    </w:p>
    <w:p w:rsidR="00196761" w:rsidRDefault="001C535A">
      <w:pPr>
        <w:pStyle w:val="ac"/>
        <w:numPr>
          <w:ilvl w:val="0"/>
          <w:numId w:val="25"/>
        </w:numPr>
        <w:tabs>
          <w:tab w:val="left" w:pos="1995"/>
        </w:tabs>
        <w:spacing w:line="328" w:lineRule="auto"/>
        <w:ind w:left="553" w:right="1093" w:firstLine="640"/>
        <w:rPr>
          <w:sz w:val="32"/>
        </w:rPr>
      </w:pPr>
      <w:r>
        <w:rPr>
          <w:sz w:val="32"/>
        </w:rPr>
        <w:t>接受大中型企业与小微企业组成联合体或者允许大中</w:t>
      </w:r>
      <w:r>
        <w:rPr>
          <w:spacing w:val="-1"/>
          <w:sz w:val="32"/>
        </w:rPr>
        <w:t>型企业向一家或多家小微企业分包的采购项目，对于联合体协议</w:t>
      </w:r>
      <w:r>
        <w:rPr>
          <w:spacing w:val="-3"/>
          <w:sz w:val="32"/>
        </w:rPr>
        <w:t xml:space="preserve">或者分包意向协议约定小微企业的协议金额占到合同总金额 </w:t>
      </w:r>
      <w:r>
        <w:rPr>
          <w:sz w:val="32"/>
        </w:rPr>
        <w:t xml:space="preserve">30% </w:t>
      </w:r>
      <w:r>
        <w:rPr>
          <w:spacing w:val="-4"/>
          <w:sz w:val="32"/>
        </w:rPr>
        <w:t xml:space="preserve">以上的，对联合体或大中型企业的报价给与 </w:t>
      </w:r>
      <w:r>
        <w:rPr>
          <w:sz w:val="32"/>
        </w:rPr>
        <w:t>2%-3%的扣除，用扣除后的价格参加评审；</w:t>
      </w:r>
    </w:p>
    <w:p w:rsidR="00196761" w:rsidRDefault="001C535A">
      <w:pPr>
        <w:pStyle w:val="ac"/>
        <w:numPr>
          <w:ilvl w:val="0"/>
          <w:numId w:val="25"/>
        </w:numPr>
        <w:tabs>
          <w:tab w:val="left" w:pos="1995"/>
        </w:tabs>
        <w:spacing w:line="328" w:lineRule="auto"/>
        <w:ind w:left="553" w:right="1251" w:firstLine="640"/>
        <w:rPr>
          <w:sz w:val="32"/>
        </w:rPr>
      </w:pPr>
      <w:r>
        <w:rPr>
          <w:spacing w:val="-1"/>
          <w:sz w:val="32"/>
        </w:rPr>
        <w:t xml:space="preserve">监狱企业、残疾人福利性单位视同小型、微型企业， </w:t>
      </w:r>
      <w:r>
        <w:rPr>
          <w:sz w:val="32"/>
        </w:rPr>
        <w:t>享受评审中价格扣除等促进中小企业发展的政府采购政策。</w:t>
      </w:r>
    </w:p>
    <w:p w:rsidR="00196761" w:rsidRDefault="001C535A">
      <w:pPr>
        <w:pStyle w:val="ac"/>
        <w:numPr>
          <w:ilvl w:val="1"/>
          <w:numId w:val="11"/>
        </w:numPr>
        <w:tabs>
          <w:tab w:val="left" w:pos="1914"/>
        </w:tabs>
        <w:spacing w:line="328" w:lineRule="auto"/>
        <w:ind w:left="553" w:right="1091" w:firstLine="640"/>
        <w:rPr>
          <w:sz w:val="32"/>
        </w:rPr>
      </w:pPr>
      <w:r>
        <w:rPr>
          <w:spacing w:val="-8"/>
          <w:sz w:val="32"/>
        </w:rPr>
        <w:t>供应商同时符合小型、微型企业及监狱企业、残疾人福</w:t>
      </w:r>
      <w:r>
        <w:rPr>
          <w:spacing w:val="-1"/>
          <w:sz w:val="32"/>
        </w:rPr>
        <w:t>利性单位要求的，评审时只有一种类型享受价格评审优惠政策；</w:t>
      </w:r>
    </w:p>
    <w:p w:rsidR="00196761" w:rsidRDefault="001C535A">
      <w:pPr>
        <w:pStyle w:val="ac"/>
        <w:numPr>
          <w:ilvl w:val="1"/>
          <w:numId w:val="11"/>
        </w:numPr>
        <w:tabs>
          <w:tab w:val="left" w:pos="1914"/>
        </w:tabs>
        <w:spacing w:line="328" w:lineRule="auto"/>
        <w:ind w:left="553" w:right="1091" w:firstLine="640"/>
        <w:jc w:val="both"/>
        <w:rPr>
          <w:sz w:val="32"/>
        </w:rPr>
      </w:pPr>
      <w:r>
        <w:rPr>
          <w:spacing w:val="-7"/>
          <w:sz w:val="32"/>
        </w:rPr>
        <w:t>响应文件符合本章前款规定的，供应商应提供相关证明</w:t>
      </w:r>
      <w:r>
        <w:rPr>
          <w:spacing w:val="-1"/>
          <w:sz w:val="32"/>
        </w:rPr>
        <w:t>资料，且所提供资料必须真实可信。如有虚假，将依法承担相应</w:t>
      </w:r>
      <w:r>
        <w:rPr>
          <w:sz w:val="32"/>
        </w:rPr>
        <w:t>责任。</w:t>
      </w:r>
    </w:p>
    <w:p w:rsidR="00196761" w:rsidRDefault="001C535A">
      <w:pPr>
        <w:pStyle w:val="ac"/>
        <w:numPr>
          <w:ilvl w:val="1"/>
          <w:numId w:val="11"/>
        </w:numPr>
        <w:tabs>
          <w:tab w:val="left" w:pos="1914"/>
        </w:tabs>
        <w:spacing w:line="328" w:lineRule="auto"/>
        <w:ind w:left="553" w:right="1093" w:firstLine="640"/>
        <w:rPr>
          <w:sz w:val="32"/>
        </w:rPr>
      </w:pPr>
      <w:r>
        <w:rPr>
          <w:spacing w:val="-4"/>
          <w:sz w:val="32"/>
        </w:rPr>
        <w:t>进口产品是指符合《政府采购进口产品管理办法》</w:t>
      </w:r>
      <w:r>
        <w:rPr>
          <w:sz w:val="32"/>
        </w:rPr>
        <w:t>（</w:t>
      </w:r>
      <w:r>
        <w:rPr>
          <w:spacing w:val="-18"/>
          <w:sz w:val="32"/>
        </w:rPr>
        <w:t>财</w:t>
      </w:r>
      <w:r>
        <w:rPr>
          <w:sz w:val="32"/>
        </w:rPr>
        <w:t>库〔2007〕119</w:t>
      </w:r>
      <w:r>
        <w:rPr>
          <w:spacing w:val="-40"/>
          <w:sz w:val="32"/>
        </w:rPr>
        <w:t xml:space="preserve"> 号</w:t>
      </w:r>
      <w:r>
        <w:rPr>
          <w:sz w:val="32"/>
        </w:rPr>
        <w:t>）和《关于政府采购进口产品管理有关问题的</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通知》（财办库〔2008〕248 号）文件规定的产品。除【谈判须知前附表】另有规定外，采购项目拒绝进口产品参加谈判。本款规定同意购买进口产品的，不限制满足谈判文件要求的国内产品参与谈判竞争。</w:t>
      </w:r>
    </w:p>
    <w:p w:rsidR="00196761" w:rsidRDefault="001C535A">
      <w:pPr>
        <w:pStyle w:val="a0"/>
        <w:spacing w:before="149"/>
        <w:ind w:right="539"/>
        <w:jc w:val="center"/>
        <w:rPr>
          <w:rFonts w:ascii="黑体" w:eastAsia="黑体"/>
        </w:rPr>
      </w:pPr>
      <w:bookmarkStart w:id="40" w:name="_bookmark40"/>
      <w:bookmarkEnd w:id="40"/>
      <w:r>
        <w:rPr>
          <w:rFonts w:ascii="黑体" w:eastAsia="黑体" w:hint="eastAsia"/>
        </w:rPr>
        <w:t>九、其他规定</w:t>
      </w:r>
    </w:p>
    <w:p w:rsidR="00196761" w:rsidRDefault="001C535A">
      <w:pPr>
        <w:pStyle w:val="2"/>
        <w:numPr>
          <w:ilvl w:val="0"/>
          <w:numId w:val="11"/>
        </w:numPr>
        <w:tabs>
          <w:tab w:val="left" w:pos="1038"/>
        </w:tabs>
        <w:spacing w:before="201"/>
        <w:ind w:left="1037" w:hanging="485"/>
      </w:pPr>
      <w:bookmarkStart w:id="41" w:name="_bookmark41"/>
      <w:bookmarkEnd w:id="41"/>
      <w:r>
        <w:t>代理服务费</w:t>
      </w:r>
    </w:p>
    <w:p w:rsidR="00196761" w:rsidRDefault="001C535A">
      <w:pPr>
        <w:pStyle w:val="a0"/>
        <w:spacing w:before="77" w:line="328" w:lineRule="auto"/>
        <w:ind w:left="553" w:right="1093" w:firstLine="640"/>
        <w:jc w:val="both"/>
      </w:pPr>
      <w:r>
        <w:t>采购代理服务费由成交供应商支付的，供应商应按【谈判须知前附表】规定向采购代理机构交纳代理服务费。</w:t>
      </w:r>
    </w:p>
    <w:p w:rsidR="00196761" w:rsidRDefault="001C535A">
      <w:pPr>
        <w:pStyle w:val="2"/>
        <w:numPr>
          <w:ilvl w:val="0"/>
          <w:numId w:val="11"/>
        </w:numPr>
        <w:tabs>
          <w:tab w:val="left" w:pos="1038"/>
        </w:tabs>
        <w:spacing w:before="45"/>
        <w:ind w:left="1037" w:hanging="485"/>
      </w:pPr>
      <w:bookmarkStart w:id="42" w:name="_bookmark42"/>
      <w:bookmarkEnd w:id="42"/>
      <w:r>
        <w:t>其他规定</w:t>
      </w:r>
    </w:p>
    <w:p w:rsidR="00196761" w:rsidRDefault="001C535A">
      <w:pPr>
        <w:pStyle w:val="a0"/>
        <w:spacing w:before="77"/>
        <w:ind w:left="1193"/>
        <w:rPr>
          <w:rFonts w:ascii="宋体" w:eastAsia="宋体"/>
          <w:sz w:val="21"/>
        </w:rPr>
      </w:pPr>
      <w:r>
        <w:t>谈判文件的其他规定见【谈判须知前附表】</w:t>
      </w:r>
      <w:r>
        <w:rPr>
          <w:sz w:val="30"/>
        </w:rPr>
        <w:t>。</w:t>
      </w:r>
      <w:r>
        <w:rPr>
          <w:rFonts w:ascii="宋体" w:eastAsia="宋体" w:hint="eastAsia"/>
          <w:sz w:val="21"/>
        </w:rPr>
        <w:t xml:space="preserve"> </w:t>
      </w:r>
    </w:p>
    <w:p w:rsidR="00196761" w:rsidRDefault="00196761">
      <w:pPr>
        <w:rPr>
          <w:rFonts w:ascii="宋体" w:eastAsia="宋体"/>
          <w:sz w:val="21"/>
        </w:rPr>
        <w:sectPr w:rsidR="00196761">
          <w:pgSz w:w="11910" w:h="16840"/>
          <w:pgMar w:top="1800" w:right="380" w:bottom="1180" w:left="920" w:header="1091" w:footer="911" w:gutter="0"/>
          <w:cols w:space="720"/>
        </w:sectPr>
      </w:pPr>
    </w:p>
    <w:p w:rsidR="00196761" w:rsidRDefault="00196761">
      <w:pPr>
        <w:pStyle w:val="a0"/>
        <w:spacing w:before="8"/>
        <w:rPr>
          <w:rFonts w:ascii="宋体"/>
          <w:sz w:val="17"/>
        </w:rPr>
      </w:pPr>
    </w:p>
    <w:p w:rsidR="00196761" w:rsidRDefault="001C535A">
      <w:pPr>
        <w:pStyle w:val="1"/>
        <w:tabs>
          <w:tab w:val="left" w:pos="1979"/>
        </w:tabs>
      </w:pPr>
      <w:bookmarkStart w:id="43" w:name="_bookmark43"/>
      <w:bookmarkStart w:id="44" w:name="_bookmark44"/>
      <w:bookmarkEnd w:id="43"/>
      <w:bookmarkEnd w:id="44"/>
      <w:r>
        <w:t>第三部分</w:t>
      </w:r>
      <w:r>
        <w:tab/>
        <w:t>采购需求</w:t>
      </w:r>
    </w:p>
    <w:p w:rsidR="00196761" w:rsidRDefault="001C535A">
      <w:pPr>
        <w:pStyle w:val="a0"/>
        <w:spacing w:before="198"/>
        <w:ind w:right="539"/>
        <w:jc w:val="center"/>
        <w:rPr>
          <w:rFonts w:ascii="黑体" w:eastAsia="黑体"/>
        </w:rPr>
      </w:pPr>
      <w:r>
        <w:rPr>
          <w:rFonts w:ascii="黑体" w:eastAsia="黑体" w:hint="eastAsia"/>
        </w:rPr>
        <w:t>十、响应说明</w:t>
      </w:r>
    </w:p>
    <w:p w:rsidR="00196761" w:rsidRDefault="001C535A">
      <w:pPr>
        <w:pStyle w:val="ac"/>
        <w:numPr>
          <w:ilvl w:val="0"/>
          <w:numId w:val="26"/>
        </w:numPr>
        <w:tabs>
          <w:tab w:val="left" w:pos="1515"/>
        </w:tabs>
        <w:spacing w:before="150" w:line="328" w:lineRule="auto"/>
        <w:ind w:left="553" w:right="1093" w:firstLine="640"/>
        <w:jc w:val="both"/>
        <w:rPr>
          <w:sz w:val="32"/>
        </w:rPr>
      </w:pPr>
      <w:r>
        <w:rPr>
          <w:spacing w:val="-1"/>
          <w:sz w:val="32"/>
        </w:rPr>
        <w:t>供应商可以按照谈判文件规定的包号选择响应，但必须对所响应包号中的所有内容作为一个整体进行响应，不能拆分或少</w:t>
      </w:r>
      <w:r>
        <w:rPr>
          <w:sz w:val="32"/>
        </w:rPr>
        <w:t>报，如有缺项、漏项，其响应无效。</w:t>
      </w:r>
    </w:p>
    <w:p w:rsidR="00196761" w:rsidRDefault="001C535A">
      <w:pPr>
        <w:pStyle w:val="ac"/>
        <w:numPr>
          <w:ilvl w:val="0"/>
          <w:numId w:val="26"/>
        </w:numPr>
        <w:tabs>
          <w:tab w:val="left" w:pos="1515"/>
        </w:tabs>
        <w:spacing w:line="328" w:lineRule="auto"/>
        <w:ind w:left="553" w:right="1093" w:firstLine="640"/>
        <w:jc w:val="both"/>
        <w:rPr>
          <w:sz w:val="32"/>
        </w:rPr>
      </w:pPr>
      <w:r>
        <w:rPr>
          <w:sz w:val="32"/>
        </w:rPr>
        <w:t>供应商必须如实填写“项目需求及技术参数表”（</w:t>
      </w:r>
      <w:r>
        <w:rPr>
          <w:spacing w:val="-7"/>
          <w:sz w:val="32"/>
        </w:rPr>
        <w:t>样表如</w:t>
      </w:r>
      <w:r>
        <w:rPr>
          <w:sz w:val="32"/>
        </w:rPr>
        <w:t>下）</w:t>
      </w:r>
      <w:r>
        <w:rPr>
          <w:spacing w:val="-1"/>
          <w:sz w:val="32"/>
        </w:rPr>
        <w:t>，在响应产品“技术参数”栏中列出所响应产品的具体技术参数、指标；如果与谈判文件中提供的产品检测报告、彩页等证明材料中的实质性响应情况不一致或直接复制谈判文件“技术参</w:t>
      </w:r>
      <w:r>
        <w:rPr>
          <w:sz w:val="32"/>
        </w:rPr>
        <w:t>数”内容的，按无效响应处理。</w:t>
      </w:r>
    </w:p>
    <w:p w:rsidR="00196761" w:rsidRDefault="001C535A">
      <w:pPr>
        <w:pStyle w:val="ac"/>
        <w:numPr>
          <w:ilvl w:val="0"/>
          <w:numId w:val="26"/>
        </w:numPr>
        <w:tabs>
          <w:tab w:val="left" w:pos="1515"/>
        </w:tabs>
        <w:spacing w:line="328" w:lineRule="auto"/>
        <w:ind w:left="553" w:right="1093" w:firstLine="640"/>
        <w:jc w:val="both"/>
        <w:rPr>
          <w:sz w:val="32"/>
        </w:rPr>
      </w:pPr>
      <w:r>
        <w:rPr>
          <w:spacing w:val="-1"/>
          <w:sz w:val="32"/>
        </w:rPr>
        <w:t>谈判内容中未特别标注为“原装进口”字样的产品，供应商必须提供国产产品；标注为“原装进口”字样的产品，供应商应该提供进口产品，但如果因信息不对称等原因，仍有满足采购需求的国内产品要求参与采购竞争的，可以提供国产产品，并且</w:t>
      </w:r>
      <w:r>
        <w:rPr>
          <w:sz w:val="32"/>
        </w:rPr>
        <w:t>按照公平竞争原则实施采购。</w:t>
      </w:r>
    </w:p>
    <w:p w:rsidR="00196761" w:rsidRDefault="001C535A">
      <w:pPr>
        <w:pStyle w:val="ac"/>
        <w:numPr>
          <w:ilvl w:val="0"/>
          <w:numId w:val="26"/>
        </w:numPr>
        <w:tabs>
          <w:tab w:val="left" w:pos="1515"/>
        </w:tabs>
        <w:spacing w:line="328" w:lineRule="auto"/>
        <w:ind w:left="553" w:right="1093" w:firstLine="640"/>
        <w:rPr>
          <w:sz w:val="32"/>
        </w:rPr>
      </w:pPr>
      <w:r>
        <w:rPr>
          <w:spacing w:val="-1"/>
          <w:sz w:val="32"/>
        </w:rPr>
        <w:t>所提供产品或其任何一部分不得侵犯专利权、著作权、商</w:t>
      </w:r>
      <w:r>
        <w:rPr>
          <w:sz w:val="32"/>
        </w:rPr>
        <w:t>标权和工业设计权等知识产权。</w:t>
      </w:r>
    </w:p>
    <w:p w:rsidR="00196761" w:rsidRDefault="001C535A">
      <w:pPr>
        <w:pStyle w:val="a0"/>
        <w:spacing w:before="130"/>
        <w:ind w:left="2684" w:right="2584"/>
        <w:jc w:val="center"/>
        <w:rPr>
          <w:rFonts w:ascii="黑体" w:eastAsia="黑体"/>
        </w:rPr>
      </w:pPr>
      <w:bookmarkStart w:id="45" w:name="_bookmark45"/>
      <w:bookmarkEnd w:id="45"/>
      <w:r>
        <w:rPr>
          <w:rFonts w:ascii="黑体" w:eastAsia="黑体" w:hint="eastAsia"/>
        </w:rPr>
        <w:t>十一、重要指标</w:t>
      </w:r>
    </w:p>
    <w:p w:rsidR="00196761" w:rsidRDefault="001C535A">
      <w:pPr>
        <w:pStyle w:val="ac"/>
        <w:numPr>
          <w:ilvl w:val="0"/>
          <w:numId w:val="27"/>
        </w:numPr>
        <w:tabs>
          <w:tab w:val="left" w:pos="1515"/>
        </w:tabs>
        <w:spacing w:before="150" w:line="328" w:lineRule="auto"/>
        <w:ind w:left="553" w:right="1093" w:firstLine="640"/>
        <w:rPr>
          <w:sz w:val="32"/>
        </w:rPr>
      </w:pPr>
      <w:r>
        <w:rPr>
          <w:sz w:val="32"/>
        </w:rPr>
        <w:t xml:space="preserve">谈判文件在技术参数中列出了采购人可以接受的最低技 </w:t>
      </w:r>
      <w:r>
        <w:rPr>
          <w:spacing w:val="-1"/>
          <w:sz w:val="32"/>
        </w:rPr>
        <w:t>术指标，供应商必须对“项目概况及技术参数表”中各项产品和指标进行实质性响应，所推荐的每一项产品在性能上不能低于所</w:t>
      </w:r>
      <w:r>
        <w:rPr>
          <w:sz w:val="32"/>
        </w:rPr>
        <w:t>列的各项指标。否则，响应无效。</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27"/>
        </w:numPr>
        <w:tabs>
          <w:tab w:val="left" w:pos="1515"/>
        </w:tabs>
        <w:spacing w:before="55" w:line="328" w:lineRule="auto"/>
        <w:ind w:left="553" w:right="1091" w:firstLine="640"/>
        <w:jc w:val="both"/>
        <w:rPr>
          <w:sz w:val="32"/>
        </w:rPr>
      </w:pPr>
      <w:r>
        <w:rPr>
          <w:spacing w:val="-1"/>
          <w:sz w:val="32"/>
        </w:rPr>
        <w:t>谈判文件中凡需与原有设备、系统并机、兼容、匹配等要求的，请主动和采购人联系，取得原有设备、系统相关资料。若有谈判文件未提及或变更内容的，请及时与采购人或者采购代理</w:t>
      </w:r>
      <w:r>
        <w:rPr>
          <w:sz w:val="32"/>
        </w:rPr>
        <w:t>机构联系。</w:t>
      </w:r>
    </w:p>
    <w:p w:rsidR="00196761" w:rsidRDefault="001C535A">
      <w:pPr>
        <w:pStyle w:val="ac"/>
        <w:numPr>
          <w:ilvl w:val="0"/>
          <w:numId w:val="27"/>
        </w:numPr>
        <w:tabs>
          <w:tab w:val="left" w:pos="1515"/>
        </w:tabs>
        <w:spacing w:line="328" w:lineRule="auto"/>
        <w:ind w:left="553" w:right="1091" w:firstLine="640"/>
        <w:rPr>
          <w:sz w:val="32"/>
        </w:rPr>
      </w:pPr>
      <w:r>
        <w:rPr>
          <w:spacing w:val="-1"/>
          <w:sz w:val="32"/>
        </w:rPr>
        <w:t>“技术参数”中除注明签订合同时提供的相关授权、服务承诺等资料以外，其余相关资料在响应时必须附在响应文件中。</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Pr="004175DE" w:rsidRDefault="001C535A">
      <w:pPr>
        <w:pStyle w:val="2"/>
        <w:tabs>
          <w:tab w:val="left" w:pos="3588"/>
        </w:tabs>
        <w:spacing w:line="538" w:lineRule="exact"/>
        <w:ind w:left="-1" w:right="539"/>
        <w:jc w:val="center"/>
      </w:pPr>
      <w:r w:rsidRPr="004175DE">
        <w:lastRenderedPageBreak/>
        <w:t>项目概况及技术参数表</w:t>
      </w:r>
    </w:p>
    <w:p w:rsidR="00196761" w:rsidRDefault="00196761">
      <w:pPr>
        <w:spacing w:line="328" w:lineRule="auto"/>
        <w:rPr>
          <w:sz w:val="32"/>
        </w:rPr>
      </w:pPr>
    </w:p>
    <w:p w:rsidR="00196761" w:rsidRDefault="001C535A">
      <w:pPr>
        <w:pStyle w:val="a0"/>
      </w:pPr>
      <w:r>
        <w:rPr>
          <w:rFonts w:hint="eastAsia"/>
        </w:rPr>
        <w:t>包1：</w:t>
      </w:r>
      <w:r>
        <w:t>技术参数表</w:t>
      </w:r>
    </w:p>
    <w:tbl>
      <w:tblPr>
        <w:tblW w:w="12008" w:type="dxa"/>
        <w:tblInd w:w="-34" w:type="dxa"/>
        <w:tblLayout w:type="fixed"/>
        <w:tblLook w:val="04A0"/>
      </w:tblPr>
      <w:tblGrid>
        <w:gridCol w:w="863"/>
        <w:gridCol w:w="2256"/>
        <w:gridCol w:w="7103"/>
        <w:gridCol w:w="804"/>
        <w:gridCol w:w="982"/>
      </w:tblGrid>
      <w:tr w:rsidR="00196761">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序号</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设备名称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rPr>
                <w:rFonts w:ascii="宋体" w:eastAsia="宋体" w:hAnsi="宋体" w:cs="宋体"/>
                <w:szCs w:val="21"/>
              </w:rPr>
            </w:pPr>
            <w:r>
              <w:rPr>
                <w:rFonts w:ascii="宋体" w:eastAsia="宋体" w:hAnsi="宋体" w:cs="宋体" w:hint="eastAsia"/>
                <w:szCs w:val="21"/>
              </w:rPr>
              <w:t>参数说明</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数量</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单位</w:t>
            </w:r>
          </w:p>
        </w:tc>
      </w:tr>
      <w:tr w:rsidR="00196761">
        <w:trPr>
          <w:trHeight w:val="1269"/>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婴儿模型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新生儿护理娃娃；尺寸：≥55cm；重量：模拟真人一比一设计，约4公斤</w:t>
            </w:r>
            <w:r>
              <w:rPr>
                <w:rFonts w:ascii="宋体" w:eastAsia="宋体" w:hAnsi="宋体" w:cs="宋体" w:hint="eastAsia"/>
                <w:szCs w:val="21"/>
              </w:rPr>
              <w:br/>
              <w:t>性别：无；材质：全硅胶。采用TPE环保材料，内部装有金属关节。</w:t>
            </w:r>
            <w:r>
              <w:rPr>
                <w:rFonts w:ascii="宋体" w:eastAsia="宋体" w:hAnsi="宋体" w:cs="宋体" w:hint="eastAsia"/>
                <w:szCs w:val="21"/>
              </w:rPr>
              <w:br/>
              <w:t>眼睛：采用高档亚克力眼珠。</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基础仿真练习模型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尺寸：≥52cm，重量：≥0.75kg，材质：全身搪胶材质，四肢和头部可拆卸组装360°转动，可水洗。</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3-6岁，身高：≥860mm</w:t>
            </w:r>
          </w:p>
          <w:p w:rsidR="00196761" w:rsidRDefault="001C535A">
            <w:pPr>
              <w:widowControl/>
              <w:rPr>
                <w:rFonts w:ascii="宋体" w:eastAsia="宋体" w:hAnsi="宋体" w:cs="宋体"/>
                <w:szCs w:val="21"/>
              </w:rPr>
            </w:pPr>
            <w:r>
              <w:rPr>
                <w:rFonts w:ascii="宋体" w:eastAsia="宋体" w:hAnsi="宋体" w:cs="宋体" w:hint="eastAsia"/>
                <w:szCs w:val="21"/>
              </w:rPr>
              <w:t>规格：≥860×320×150mm</w:t>
            </w:r>
          </w:p>
          <w:p w:rsidR="00196761" w:rsidRDefault="001C535A">
            <w:pPr>
              <w:widowControl/>
              <w:rPr>
                <w:rFonts w:ascii="宋体" w:eastAsia="宋体" w:hAnsi="宋体" w:cs="宋体"/>
                <w:szCs w:val="21"/>
              </w:rPr>
            </w:pPr>
            <w:r>
              <w:rPr>
                <w:rFonts w:ascii="宋体" w:eastAsia="宋体" w:hAnsi="宋体" w:cs="宋体" w:hint="eastAsia"/>
                <w:szCs w:val="21"/>
              </w:rPr>
              <w:t>材质：PVC</w:t>
            </w:r>
          </w:p>
          <w:p w:rsidR="00196761" w:rsidRDefault="001C535A">
            <w:pPr>
              <w:widowControl/>
              <w:rPr>
                <w:rFonts w:ascii="宋体" w:eastAsia="宋体" w:hAnsi="宋体" w:cs="宋体"/>
                <w:szCs w:val="21"/>
              </w:rPr>
            </w:pPr>
            <w:r>
              <w:rPr>
                <w:rFonts w:ascii="宋体" w:eastAsia="宋体" w:hAnsi="宋体" w:cs="宋体" w:hint="eastAsia"/>
                <w:szCs w:val="21"/>
              </w:rPr>
              <w:t>根据模型根据三岁儿童的解剖特征而设计模拟娃娃，专业从事幼儿保育护理训练，产品采用环保PVC材料，四脚可弯曲、皮肤柔软有弹性，不易变形，造型逼真，外观可爱，内部解剖结构清楚，适用各类护理及保育类教学和训练的教学场景。</w:t>
            </w:r>
          </w:p>
          <w:p w:rsidR="00196761" w:rsidRDefault="001C535A">
            <w:pPr>
              <w:widowControl/>
              <w:rPr>
                <w:rFonts w:ascii="宋体" w:eastAsia="宋体" w:hAnsi="宋体" w:cs="宋体"/>
                <w:szCs w:val="21"/>
              </w:rPr>
            </w:pPr>
            <w:r>
              <w:rPr>
                <w:rFonts w:ascii="宋体" w:eastAsia="宋体" w:hAnsi="宋体" w:cs="宋体" w:hint="eastAsia"/>
                <w:szCs w:val="21"/>
              </w:rPr>
              <w:t>主要功能：可完成各项幼儿照护、幼儿安全急救、身心发展指数测量、日常卫生保健等基础教学护理项目</w:t>
            </w:r>
          </w:p>
          <w:p w:rsidR="00196761" w:rsidRDefault="001C535A">
            <w:pPr>
              <w:widowControl/>
              <w:rPr>
                <w:rFonts w:ascii="宋体" w:eastAsia="宋体" w:hAnsi="宋体" w:cs="宋体"/>
                <w:szCs w:val="21"/>
              </w:rPr>
            </w:pPr>
            <w:r>
              <w:rPr>
                <w:rFonts w:ascii="宋体" w:eastAsia="宋体" w:hAnsi="宋体" w:cs="宋体" w:hint="eastAsia"/>
                <w:szCs w:val="21"/>
              </w:rPr>
              <w:t>功能特点：</w:t>
            </w:r>
          </w:p>
          <w:p w:rsidR="00196761" w:rsidRDefault="001C535A">
            <w:pPr>
              <w:widowControl/>
              <w:rPr>
                <w:rFonts w:ascii="宋体" w:eastAsia="宋体" w:hAnsi="宋体" w:cs="宋体"/>
                <w:szCs w:val="21"/>
              </w:rPr>
            </w:pPr>
            <w:r>
              <w:rPr>
                <w:rFonts w:ascii="宋体" w:eastAsia="宋体" w:hAnsi="宋体" w:cs="宋体" w:hint="eastAsia"/>
                <w:szCs w:val="21"/>
              </w:rPr>
              <w:t>1. 日常幼儿护理：穿衣、起居、洗浴等；</w:t>
            </w:r>
          </w:p>
          <w:p w:rsidR="00196761" w:rsidRDefault="001C535A">
            <w:pPr>
              <w:widowControl/>
              <w:rPr>
                <w:rFonts w:ascii="宋体" w:eastAsia="宋体" w:hAnsi="宋体" w:cs="宋体"/>
                <w:szCs w:val="21"/>
              </w:rPr>
            </w:pPr>
            <w:r>
              <w:rPr>
                <w:rFonts w:ascii="宋体" w:eastAsia="宋体" w:hAnsi="宋体" w:cs="宋体" w:hint="eastAsia"/>
                <w:szCs w:val="21"/>
              </w:rPr>
              <w:t>2. 眼、口、鼻护理、异物坠入气道的处理及护理、膀胱冲洗、洗胃术、 导尿术、鼻饲术、肌内注射、上肢及大腿可行肌内注射练习、伤口缝合及护理；</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室内温湿度计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规格≥140*140*20mm,材质： ABS塑料，温度测量范围：-30℃-60℃，温度误差：±1℃，湿度测量范围：0%-100%RH,湿度误差：±5%</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爬行垫</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规格：≥1.2m*≥1.8m*≥1cm，材质：环保EPE</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便盆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材质：ABS、PP、PU、TPR，尺寸：≥445*170mm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幼儿餐椅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材质：塑料，不含双酚A，安全无毒，可直接接触食物</w:t>
            </w:r>
          </w:p>
          <w:p w:rsidR="00196761" w:rsidRDefault="001C535A">
            <w:pPr>
              <w:widowControl/>
              <w:rPr>
                <w:rFonts w:ascii="宋体" w:eastAsia="宋体" w:hAnsi="宋体" w:cs="宋体"/>
                <w:szCs w:val="21"/>
              </w:rPr>
            </w:pPr>
            <w:r>
              <w:rPr>
                <w:rFonts w:ascii="宋体" w:eastAsia="宋体" w:hAnsi="宋体" w:cs="宋体" w:hint="eastAsia"/>
                <w:szCs w:val="21"/>
              </w:rPr>
              <w:t>尺寸：≥42*42cm</w:t>
            </w:r>
          </w:p>
          <w:p w:rsidR="00196761" w:rsidRDefault="001C535A">
            <w:pPr>
              <w:widowControl/>
              <w:rPr>
                <w:rFonts w:ascii="宋体" w:eastAsia="宋体" w:hAnsi="宋体" w:cs="宋体"/>
                <w:szCs w:val="21"/>
              </w:rPr>
            </w:pPr>
            <w:r>
              <w:rPr>
                <w:rFonts w:ascii="宋体" w:eastAsia="宋体" w:hAnsi="宋体" w:cs="宋体" w:hint="eastAsia"/>
                <w:szCs w:val="21"/>
              </w:rPr>
              <w:lastRenderedPageBreak/>
              <w:t>规格：含安全带，桌板和椅腿可轻松拆卸</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电吹风</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电吹风档位:6档，功率：≥1600W，SPA柔护、六档调节</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热水瓶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材质：304不锈钢，容量1.8L，尺寸≥215*178*250mm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秒表</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尺寸≥62*82*22mm，精度：0.01秒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87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血压计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尺寸≥118×95×65mm储存温度：-20-50</w:t>
            </w:r>
            <w:r>
              <w:rPr>
                <w:rFonts w:ascii="宋体" w:eastAsia="宋体" w:hAnsi="宋体" w:cs="宋体" w:hint="eastAsia"/>
                <w:szCs w:val="21"/>
                <w:vertAlign w:val="superscript"/>
              </w:rPr>
              <w:t>0</w:t>
            </w:r>
            <w:r>
              <w:rPr>
                <w:rFonts w:ascii="宋体" w:eastAsia="宋体" w:hAnsi="宋体" w:cs="宋体" w:hint="eastAsia"/>
                <w:szCs w:val="21"/>
              </w:rPr>
              <w:t>C，储存湿度：15%-90%</w:t>
            </w:r>
            <w:r>
              <w:rPr>
                <w:rFonts w:ascii="宋体" w:eastAsia="宋体" w:hAnsi="宋体" w:cs="宋体" w:hint="eastAsia"/>
                <w:szCs w:val="21"/>
              </w:rPr>
              <w:br/>
              <w:t xml:space="preserve">操作温度：10-40 </w:t>
            </w:r>
            <w:r>
              <w:rPr>
                <w:rFonts w:ascii="宋体" w:eastAsia="宋体" w:hAnsi="宋体" w:cs="宋体" w:hint="eastAsia"/>
                <w:szCs w:val="21"/>
                <w:vertAlign w:val="superscript"/>
              </w:rPr>
              <w:t>0</w:t>
            </w:r>
            <w:r>
              <w:rPr>
                <w:rFonts w:ascii="宋体" w:eastAsia="宋体" w:hAnsi="宋体" w:cs="宋体" w:hint="eastAsia"/>
                <w:szCs w:val="21"/>
              </w:rPr>
              <w:t>C，操作湿度：40%-85%。</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听诊器</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产品结构：听头、听管、耳挂、耳塞，重量：≥100g</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喷水壶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1.材质：PP; 2.尺寸≥13*29cm，3.容量：≥2L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医用垃圾桶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尺寸≥28*22.5*37.5cm，容量：≥15L</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手电筒</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LED灯光；直径≥1CM，长度≥13.5CM，笔晶≥2.2V</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05"/>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治疗盘</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尺寸≥30*20*4.6cm，材质：不锈钢</w:t>
            </w:r>
            <w:r>
              <w:rPr>
                <w:rFonts w:ascii="宋体" w:eastAsia="宋体" w:hAnsi="宋体" w:cs="宋体" w:hint="eastAsia"/>
                <w:szCs w:val="21"/>
              </w:rPr>
              <w:br w:type="page"/>
              <w:t>配瓶2大2小（304防碘伏）</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25</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长方体木块板</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1.材料：榆木；2.尺码≥1.5*1.5*30mm,3根</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535"/>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治疗车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材质：不锈钢，尺寸≥60*40*86cm，双层、双抽屉带盆。</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创伤护理急救箱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36*20*22cm，净重：1.5公斤；内含：活络油1瓶，轻巧创可贴1盒、防水创可贴1盒、大号创可贴1盒、免洗洗手凝胶1瓶、碘伏消毒液1瓶、双氧水1瓶、消毒酒精1瓶、压缩毛巾1个、烧伤膏1支、万通筋骨贴1盒、医用口罩10个、纱布敷料1包、医用棉签1包、急救毯1包、卡扣式止血带1个、弹性绷带2卷、橡胶手套2只、三角绷带1个、风油精1瓶、冰袋1袋、酒精棉片10片、碘伏棉片6片、清洗盐1包、压敏胶带1卷、医用棉球1包、不锈钢镊子1把、安全别针10个、清凉油1个、双孔救生哨1个、多功能工具卡1个、晕车贴1盒、小剪刀1把、体温计1支、急救手册1本等</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儿童急救模拟仿真娃</w:t>
            </w:r>
            <w:r>
              <w:rPr>
                <w:rFonts w:ascii="宋体" w:eastAsia="宋体" w:hAnsi="宋体" w:cs="宋体" w:hint="eastAsia"/>
                <w:szCs w:val="21"/>
              </w:rPr>
              <w:lastRenderedPageBreak/>
              <w:t>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lastRenderedPageBreak/>
              <w:t>一、尺寸≥100cm,材质：塑胶</w:t>
            </w:r>
          </w:p>
          <w:p w:rsidR="00196761" w:rsidRDefault="001C535A">
            <w:pPr>
              <w:widowControl/>
              <w:rPr>
                <w:rFonts w:ascii="宋体" w:eastAsia="宋体" w:hAnsi="宋体" w:cs="宋体"/>
                <w:szCs w:val="21"/>
              </w:rPr>
            </w:pPr>
            <w:r>
              <w:rPr>
                <w:rFonts w:ascii="宋体" w:eastAsia="宋体" w:hAnsi="宋体" w:cs="宋体" w:hint="eastAsia"/>
                <w:szCs w:val="21"/>
              </w:rPr>
              <w:lastRenderedPageBreak/>
              <w:t>二、功能特点：</w:t>
            </w:r>
          </w:p>
          <w:p w:rsidR="00196761" w:rsidRDefault="001C535A">
            <w:pPr>
              <w:widowControl/>
              <w:rPr>
                <w:rFonts w:ascii="宋体" w:eastAsia="宋体" w:hAnsi="宋体" w:cs="宋体"/>
                <w:szCs w:val="21"/>
              </w:rPr>
            </w:pPr>
            <w:r>
              <w:rPr>
                <w:rFonts w:ascii="宋体" w:eastAsia="宋体" w:hAnsi="宋体" w:cs="宋体" w:hint="eastAsia"/>
                <w:szCs w:val="21"/>
              </w:rPr>
              <w:t>人工手指位胸外按压显示报警：</w:t>
            </w:r>
          </w:p>
          <w:p w:rsidR="00196761" w:rsidRDefault="001C535A">
            <w:pPr>
              <w:widowControl/>
              <w:rPr>
                <w:rFonts w:ascii="宋体" w:eastAsia="宋体" w:hAnsi="宋体" w:cs="宋体"/>
                <w:szCs w:val="21"/>
              </w:rPr>
            </w:pPr>
            <w:r>
              <w:rPr>
                <w:rFonts w:ascii="宋体" w:eastAsia="宋体" w:hAnsi="宋体" w:cs="宋体" w:hint="eastAsia"/>
                <w:szCs w:val="21"/>
              </w:rPr>
              <w:t>1）儿童按压深度至少为胸部前后径的1/3大约为5cm。</w:t>
            </w:r>
          </w:p>
          <w:p w:rsidR="00196761" w:rsidRDefault="001C535A">
            <w:pPr>
              <w:widowControl/>
              <w:rPr>
                <w:rFonts w:ascii="宋体" w:eastAsia="宋体" w:hAnsi="宋体" w:cs="宋体"/>
                <w:szCs w:val="21"/>
              </w:rPr>
            </w:pPr>
            <w:r>
              <w:rPr>
                <w:rFonts w:ascii="宋体" w:eastAsia="宋体" w:hAnsi="宋体" w:cs="宋体" w:hint="eastAsia"/>
                <w:szCs w:val="21"/>
              </w:rPr>
              <w:t>2）按压错误时则有的指示灯显示及错误的报警。</w:t>
            </w:r>
          </w:p>
          <w:p w:rsidR="00196761" w:rsidRDefault="001C535A">
            <w:pPr>
              <w:widowControl/>
              <w:rPr>
                <w:rFonts w:ascii="宋体" w:eastAsia="宋体" w:hAnsi="宋体" w:cs="宋体"/>
                <w:szCs w:val="21"/>
              </w:rPr>
            </w:pPr>
            <w:r>
              <w:rPr>
                <w:rFonts w:ascii="宋体" w:eastAsia="宋体" w:hAnsi="宋体" w:cs="宋体" w:hint="eastAsia"/>
                <w:szCs w:val="21"/>
              </w:rPr>
              <w:t>模拟标准气道开放。</w:t>
            </w:r>
          </w:p>
          <w:p w:rsidR="00196761" w:rsidRDefault="001C535A">
            <w:pPr>
              <w:widowControl/>
              <w:rPr>
                <w:rFonts w:ascii="宋体" w:eastAsia="宋体" w:hAnsi="宋体" w:cs="宋体"/>
                <w:szCs w:val="21"/>
              </w:rPr>
            </w:pPr>
            <w:r>
              <w:rPr>
                <w:rFonts w:ascii="宋体" w:eastAsia="宋体" w:hAnsi="宋体" w:cs="宋体" w:hint="eastAsia"/>
                <w:szCs w:val="21"/>
              </w:rPr>
              <w:t>人工口对口呼吸（吹气）显示报警；</w:t>
            </w:r>
          </w:p>
          <w:p w:rsidR="00196761" w:rsidRDefault="001C535A">
            <w:pPr>
              <w:widowControl/>
              <w:rPr>
                <w:rFonts w:ascii="宋体" w:eastAsia="宋体" w:hAnsi="宋体" w:cs="宋体"/>
                <w:szCs w:val="21"/>
              </w:rPr>
            </w:pPr>
            <w:r>
              <w:rPr>
                <w:rFonts w:ascii="宋体" w:eastAsia="宋体" w:hAnsi="宋体" w:cs="宋体" w:hint="eastAsia"/>
                <w:szCs w:val="21"/>
              </w:rPr>
              <w:t>1）吹入的潮气量＜150ml~200ml＜的指示灯显示及报警；</w:t>
            </w:r>
          </w:p>
          <w:p w:rsidR="00196761" w:rsidRDefault="001C535A">
            <w:pPr>
              <w:widowControl/>
              <w:rPr>
                <w:rFonts w:ascii="宋体" w:eastAsia="宋体" w:hAnsi="宋体" w:cs="宋体"/>
                <w:szCs w:val="21"/>
              </w:rPr>
            </w:pPr>
            <w:r>
              <w:rPr>
                <w:rFonts w:ascii="宋体" w:eastAsia="宋体" w:hAnsi="宋体" w:cs="宋体" w:hint="eastAsia"/>
                <w:szCs w:val="21"/>
              </w:rPr>
              <w:t>2）吹入的潮气量在150ml~200ml之间正确指示灯显示；</w:t>
            </w:r>
          </w:p>
          <w:p w:rsidR="00196761" w:rsidRDefault="001C535A">
            <w:pPr>
              <w:widowControl/>
              <w:rPr>
                <w:rFonts w:ascii="宋体" w:eastAsia="宋体" w:hAnsi="宋体" w:cs="宋体"/>
                <w:szCs w:val="21"/>
              </w:rPr>
            </w:pPr>
            <w:r>
              <w:rPr>
                <w:rFonts w:ascii="宋体" w:eastAsia="宋体" w:hAnsi="宋体" w:cs="宋体" w:hint="eastAsia"/>
                <w:szCs w:val="21"/>
              </w:rPr>
              <w:t>3）吹入的潮气量过快或超大，造成气体进入胃部指示灯显示及报警；</w:t>
            </w:r>
          </w:p>
          <w:p w:rsidR="00196761" w:rsidRDefault="001C535A">
            <w:pPr>
              <w:widowControl/>
              <w:rPr>
                <w:rFonts w:ascii="宋体" w:eastAsia="宋体" w:hAnsi="宋体" w:cs="宋体"/>
                <w:szCs w:val="21"/>
              </w:rPr>
            </w:pPr>
            <w:r>
              <w:rPr>
                <w:rFonts w:ascii="宋体" w:eastAsia="宋体" w:hAnsi="宋体" w:cs="宋体" w:hint="eastAsia"/>
                <w:szCs w:val="21"/>
              </w:rPr>
              <w:t>操作周期：按压与人工呼吸：30∶2/单人或15：2/双人，完成五个循环周期CPR操作。</w:t>
            </w:r>
          </w:p>
          <w:p w:rsidR="00196761" w:rsidRDefault="001C535A">
            <w:pPr>
              <w:widowControl/>
              <w:rPr>
                <w:rFonts w:ascii="宋体" w:eastAsia="宋体" w:hAnsi="宋体" w:cs="宋体"/>
                <w:szCs w:val="21"/>
              </w:rPr>
            </w:pPr>
            <w:r>
              <w:rPr>
                <w:rFonts w:ascii="宋体" w:eastAsia="宋体" w:hAnsi="宋体" w:cs="宋体" w:hint="eastAsia"/>
                <w:szCs w:val="21"/>
              </w:rPr>
              <w:t>操作频率：最新国际标准：100-120次/分钟。</w:t>
            </w:r>
          </w:p>
          <w:p w:rsidR="00196761" w:rsidRDefault="001C535A">
            <w:pPr>
              <w:widowControl/>
              <w:rPr>
                <w:rFonts w:ascii="宋体" w:eastAsia="宋体" w:hAnsi="宋体" w:cs="宋体"/>
                <w:szCs w:val="21"/>
              </w:rPr>
            </w:pPr>
            <w:r>
              <w:rPr>
                <w:rFonts w:ascii="宋体" w:eastAsia="宋体" w:hAnsi="宋体" w:cs="宋体" w:hint="eastAsia"/>
                <w:szCs w:val="21"/>
              </w:rPr>
              <w:t>操作方式：训练操作。</w:t>
            </w:r>
          </w:p>
          <w:p w:rsidR="00196761" w:rsidRDefault="001C535A">
            <w:pPr>
              <w:widowControl/>
              <w:rPr>
                <w:rFonts w:ascii="宋体" w:eastAsia="宋体" w:hAnsi="宋体" w:cs="宋体"/>
                <w:szCs w:val="21"/>
              </w:rPr>
            </w:pPr>
            <w:r>
              <w:rPr>
                <w:rFonts w:ascii="宋体" w:eastAsia="宋体" w:hAnsi="宋体" w:cs="宋体" w:hint="eastAsia"/>
                <w:szCs w:val="21"/>
              </w:rPr>
              <w:t>检查颈动脉反应：手捏压力皮球，模拟颈动脉搏动。</w:t>
            </w:r>
          </w:p>
          <w:p w:rsidR="00196761" w:rsidRDefault="001C535A">
            <w:pPr>
              <w:widowControl/>
              <w:rPr>
                <w:rFonts w:ascii="宋体" w:eastAsia="宋体" w:hAnsi="宋体" w:cs="宋体"/>
                <w:szCs w:val="21"/>
              </w:rPr>
            </w:pPr>
            <w:r>
              <w:rPr>
                <w:rFonts w:ascii="宋体" w:eastAsia="宋体" w:hAnsi="宋体" w:cs="宋体" w:hint="eastAsia"/>
                <w:szCs w:val="21"/>
              </w:rPr>
              <w:t xml:space="preserve">工作状态：采用220V外接电源，或采用4节1号电池的直流电源状态下工作，适应野外无外接电源的情况下使用。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37"/>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呼吸道急救娃娃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50cm、材质：塑胶，该婴儿气道阻塞及CPR模型产品可进行小儿海氏急救法操作。模拟人根据小儿解剖特征和生理特点设计，适用于气管异物，常见于婴幼儿身上，因婴幼儿会厌软骨发育不成熟，功能不健全，在婴幼儿口中含物说话、哭笑、打闹和剧烈活动时，容易将口含物吸入气管内引起气管阻塞而导致窒息。</w:t>
            </w:r>
          </w:p>
          <w:p w:rsidR="00196761" w:rsidRDefault="001C535A">
            <w:pPr>
              <w:widowControl/>
              <w:rPr>
                <w:rFonts w:ascii="宋体" w:eastAsia="宋体" w:hAnsi="宋体" w:cs="宋体"/>
                <w:szCs w:val="21"/>
              </w:rPr>
            </w:pPr>
            <w:r>
              <w:rPr>
                <w:rFonts w:ascii="宋体" w:eastAsia="宋体" w:hAnsi="宋体" w:cs="宋体" w:hint="eastAsia"/>
                <w:szCs w:val="21"/>
              </w:rPr>
              <w:t>(1) 背部排击法：将患儿骑跨并俯卧于急救者的胳臂上，头低于躯干，固定头部，并将其胳膊放在急救者的大腿上，然后用另一手的掌握部用力排击患儿两肩胛骨之间的背部4-6次，使呼吸道内压骤然升高，有助于松动其异物和排出体外。</w:t>
            </w:r>
          </w:p>
          <w:p w:rsidR="00196761" w:rsidRDefault="001C535A">
            <w:pPr>
              <w:widowControl/>
              <w:rPr>
                <w:rFonts w:ascii="宋体" w:eastAsia="宋体" w:hAnsi="宋体" w:cs="宋体"/>
                <w:szCs w:val="21"/>
              </w:rPr>
            </w:pPr>
            <w:r>
              <w:rPr>
                <w:rFonts w:ascii="宋体" w:eastAsia="宋体" w:hAnsi="宋体" w:cs="宋体" w:hint="eastAsia"/>
                <w:szCs w:val="21"/>
              </w:rPr>
              <w:t>(2) 胸部手指猛击法：患儿取仰卧位，抱持于急救者手臂弯中，头略低于躯干，急救者用两手指按压两乳头连线与胸骨中线交界点一横指处4-6处。必要时可与以上方法交替使用。直到异物排出或患儿失去知觉。</w:t>
            </w:r>
          </w:p>
          <w:p w:rsidR="00196761" w:rsidRDefault="001C535A">
            <w:pPr>
              <w:widowControl/>
              <w:rPr>
                <w:rFonts w:ascii="宋体" w:eastAsia="宋体" w:hAnsi="宋体" w:cs="宋体"/>
                <w:szCs w:val="21"/>
              </w:rPr>
            </w:pPr>
            <w:r>
              <w:rPr>
                <w:rFonts w:ascii="宋体" w:eastAsia="宋体" w:hAnsi="宋体" w:cs="宋体" w:hint="eastAsia"/>
                <w:szCs w:val="21"/>
              </w:rPr>
              <w:t>功能特点：正常的气道阻塞模拟、可进行CPR操作：人工呼吸和心外按压，气道贯通时的胸部扩张，窒息、异物阻塞气道的模拟，标准婴儿真人比例设计及准确的标准布局，精确的解剖结构，可触及胸骨有肋骨，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护理挂图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pvc压膜防水 尺寸≥57*85cm </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7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红外温度计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耳/额/物三用，红外感应技术，测量温度范围：32℃-42.9℃</w:t>
            </w:r>
            <w:r>
              <w:rPr>
                <w:rFonts w:ascii="宋体" w:eastAsia="宋体" w:hAnsi="宋体" w:cs="宋体" w:hint="eastAsia"/>
                <w:szCs w:val="21"/>
              </w:rPr>
              <w:br/>
              <w:t>记忆存储：40组测量数据，测量精度：（32℃-42.9℃）以内±0.2℃</w:t>
            </w:r>
            <w:r>
              <w:rPr>
                <w:rFonts w:ascii="宋体" w:eastAsia="宋体" w:hAnsi="宋体" w:cs="宋体" w:hint="eastAsia"/>
                <w:szCs w:val="21"/>
              </w:rPr>
              <w:br/>
              <w:t>自动关机：体温计10S内不使用，将自动关机</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8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人体器官及结构学习箱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耳解剖模型：此模型显示了外耳、中耳、内耳、鼓膜，听小骨和内耳可拆下，3部件，1.5放大倍</w:t>
            </w:r>
          </w:p>
          <w:p w:rsidR="00196761" w:rsidRDefault="001C535A">
            <w:pPr>
              <w:widowControl/>
              <w:rPr>
                <w:rFonts w:ascii="宋体" w:eastAsia="宋体" w:hAnsi="宋体" w:cs="宋体"/>
                <w:szCs w:val="21"/>
              </w:rPr>
            </w:pPr>
            <w:r>
              <w:rPr>
                <w:rFonts w:ascii="宋体" w:eastAsia="宋体" w:hAnsi="宋体" w:cs="宋体" w:hint="eastAsia"/>
                <w:szCs w:val="21"/>
              </w:rPr>
              <w:t>材质：PVC材料</w:t>
            </w:r>
          </w:p>
          <w:p w:rsidR="00196761" w:rsidRDefault="001C535A">
            <w:pPr>
              <w:widowControl/>
              <w:rPr>
                <w:rFonts w:ascii="宋体" w:eastAsia="宋体" w:hAnsi="宋体" w:cs="宋体"/>
                <w:szCs w:val="21"/>
              </w:rPr>
            </w:pPr>
            <w:r>
              <w:rPr>
                <w:rFonts w:ascii="宋体" w:eastAsia="宋体" w:hAnsi="宋体" w:cs="宋体" w:hint="eastAsia"/>
                <w:szCs w:val="21"/>
              </w:rPr>
              <w:t>眼球解剖模型：此眼球模型正中矢状切，出示了眼球详细的内部结构。角膜，虹膜，晶状体，玻璃体可自由拆装，其中巩膜上的肌肉附着和部分脉络膜也可以观察到 ，有说明部位指示标识，更有利于使用者进行讲解和学习</w:t>
            </w:r>
          </w:p>
          <w:p w:rsidR="00196761" w:rsidRDefault="001C535A">
            <w:pPr>
              <w:widowControl/>
              <w:rPr>
                <w:rFonts w:ascii="宋体" w:eastAsia="宋体" w:hAnsi="宋体" w:cs="宋体"/>
                <w:szCs w:val="21"/>
              </w:rPr>
            </w:pPr>
            <w:r>
              <w:rPr>
                <w:rFonts w:ascii="宋体" w:eastAsia="宋体" w:hAnsi="宋体" w:cs="宋体" w:hint="eastAsia"/>
                <w:szCs w:val="21"/>
              </w:rPr>
              <w:t>尺寸≥12*12*14cm</w:t>
            </w:r>
          </w:p>
          <w:p w:rsidR="00196761" w:rsidRDefault="001C535A">
            <w:pPr>
              <w:widowControl/>
              <w:rPr>
                <w:rFonts w:ascii="宋体" w:eastAsia="宋体" w:hAnsi="宋体" w:cs="宋体"/>
                <w:szCs w:val="21"/>
              </w:rPr>
            </w:pPr>
            <w:r>
              <w:rPr>
                <w:rFonts w:ascii="宋体" w:eastAsia="宋体" w:hAnsi="宋体" w:cs="宋体" w:hint="eastAsia"/>
                <w:szCs w:val="21"/>
              </w:rPr>
              <w:t>鼻腔解剖模型：包含外鼻：示鼻骨及鼻软骨的切面；鼻腔：外侧壁有上、中、下三个鼻甲突入鼻腔，形成上、中、下三个鼻道；鼻副窦：示额窦、蝶窦和上颌窦</w:t>
            </w:r>
          </w:p>
          <w:p w:rsidR="00196761" w:rsidRDefault="001C535A">
            <w:pPr>
              <w:widowControl/>
              <w:rPr>
                <w:rFonts w:ascii="宋体" w:eastAsia="宋体" w:hAnsi="宋体" w:cs="宋体"/>
                <w:szCs w:val="21"/>
              </w:rPr>
            </w:pPr>
            <w:r>
              <w:rPr>
                <w:rFonts w:ascii="宋体" w:eastAsia="宋体" w:hAnsi="宋体" w:cs="宋体" w:hint="eastAsia"/>
                <w:szCs w:val="21"/>
              </w:rPr>
              <w:t>尺寸：含底座≥ 23*14*11CM</w:t>
            </w:r>
          </w:p>
          <w:p w:rsidR="00196761" w:rsidRDefault="001C535A">
            <w:pPr>
              <w:widowControl/>
              <w:rPr>
                <w:rFonts w:ascii="宋体" w:eastAsia="宋体" w:hAnsi="宋体" w:cs="宋体"/>
                <w:szCs w:val="21"/>
              </w:rPr>
            </w:pPr>
            <w:r>
              <w:rPr>
                <w:rFonts w:ascii="宋体" w:eastAsia="宋体" w:hAnsi="宋体" w:cs="宋体" w:hint="eastAsia"/>
                <w:szCs w:val="21"/>
              </w:rPr>
              <w:t>材质：PVC材料</w:t>
            </w:r>
          </w:p>
          <w:p w:rsidR="00196761" w:rsidRDefault="001C535A">
            <w:pPr>
              <w:widowControl/>
              <w:rPr>
                <w:rFonts w:ascii="宋体" w:eastAsia="宋体" w:hAnsi="宋体" w:cs="宋体"/>
                <w:szCs w:val="21"/>
              </w:rPr>
            </w:pPr>
            <w:r>
              <w:rPr>
                <w:rFonts w:ascii="宋体" w:eastAsia="宋体" w:hAnsi="宋体" w:cs="宋体" w:hint="eastAsia"/>
                <w:szCs w:val="21"/>
              </w:rPr>
              <w:t>心脏解剖模型：该模型以成人心脏放大约1：1，呈舒张状态。按人体正常生理位置放于支架上。模型的左、右心室壁和沿动脉搏动切面部可拆装。尺寸： ≥15x8x9cm。</w:t>
            </w:r>
          </w:p>
          <w:p w:rsidR="00196761" w:rsidRDefault="001C535A">
            <w:pPr>
              <w:widowControl/>
              <w:rPr>
                <w:rFonts w:ascii="宋体" w:eastAsia="宋体" w:hAnsi="宋体" w:cs="宋体"/>
                <w:szCs w:val="21"/>
              </w:rPr>
            </w:pPr>
            <w:r>
              <w:rPr>
                <w:rFonts w:ascii="宋体" w:eastAsia="宋体" w:hAnsi="宋体" w:cs="宋体" w:hint="eastAsia"/>
                <w:szCs w:val="21"/>
              </w:rPr>
              <w:t>头解剖附脑模型（6部件）：尺寸：自然大</w:t>
            </w:r>
          </w:p>
          <w:p w:rsidR="00196761" w:rsidRDefault="001C535A">
            <w:pPr>
              <w:widowControl/>
              <w:rPr>
                <w:rFonts w:ascii="宋体" w:eastAsia="宋体" w:hAnsi="宋体" w:cs="宋体"/>
                <w:szCs w:val="21"/>
              </w:rPr>
            </w:pPr>
            <w:r>
              <w:rPr>
                <w:rFonts w:ascii="宋体" w:eastAsia="宋体" w:hAnsi="宋体" w:cs="宋体" w:hint="eastAsia"/>
                <w:szCs w:val="21"/>
              </w:rPr>
              <w:t xml:space="preserve">保健手模型：这是新近开发的保健手模型，用PVC制成，显示相对应的人体内脏器官在手上的针灸位置。安放于木底座上。　　</w:t>
            </w:r>
          </w:p>
          <w:p w:rsidR="00196761" w:rsidRDefault="001C535A">
            <w:pPr>
              <w:widowControl/>
              <w:rPr>
                <w:rFonts w:ascii="宋体" w:eastAsia="宋体" w:hAnsi="宋体" w:cs="宋体"/>
                <w:szCs w:val="21"/>
              </w:rPr>
            </w:pPr>
            <w:r>
              <w:rPr>
                <w:rFonts w:ascii="宋体" w:eastAsia="宋体" w:hAnsi="宋体" w:cs="宋体" w:hint="eastAsia"/>
                <w:szCs w:val="21"/>
              </w:rPr>
              <w:t>尺寸：≥20x12cm。</w:t>
            </w:r>
          </w:p>
          <w:p w:rsidR="00196761" w:rsidRDefault="001C535A">
            <w:pPr>
              <w:widowControl/>
              <w:rPr>
                <w:rFonts w:ascii="宋体" w:eastAsia="宋体" w:hAnsi="宋体" w:cs="宋体"/>
                <w:szCs w:val="21"/>
              </w:rPr>
            </w:pPr>
            <w:r>
              <w:rPr>
                <w:rFonts w:ascii="宋体" w:eastAsia="宋体" w:hAnsi="宋体" w:cs="宋体" w:hint="eastAsia"/>
                <w:szCs w:val="21"/>
              </w:rPr>
              <w:t>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8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肌肉解剖模型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一、尺寸≥80CM，材质：高级PVC材质。</w:t>
            </w:r>
          </w:p>
          <w:p w:rsidR="00196761" w:rsidRDefault="001C535A">
            <w:pPr>
              <w:widowControl/>
              <w:rPr>
                <w:rFonts w:ascii="宋体" w:eastAsia="宋体" w:hAnsi="宋体" w:cs="宋体"/>
                <w:szCs w:val="21"/>
              </w:rPr>
            </w:pPr>
            <w:r>
              <w:rPr>
                <w:rFonts w:ascii="宋体" w:eastAsia="宋体" w:hAnsi="宋体" w:cs="宋体" w:hint="eastAsia"/>
                <w:szCs w:val="21"/>
              </w:rPr>
              <w:t>二、产品介绍： 该模型采用缩小设计，是等比例的1/2大小，详细的展现了人体肌肉关系和内脏解剖结构，是医学教学不可多得的一款产品。</w:t>
            </w:r>
          </w:p>
          <w:p w:rsidR="00196761" w:rsidRDefault="001C535A">
            <w:pPr>
              <w:widowControl/>
              <w:rPr>
                <w:rFonts w:ascii="宋体" w:eastAsia="宋体" w:hAnsi="宋体" w:cs="宋体"/>
                <w:szCs w:val="21"/>
              </w:rPr>
            </w:pPr>
            <w:r>
              <w:rPr>
                <w:rFonts w:ascii="宋体" w:eastAsia="宋体" w:hAnsi="宋体" w:cs="宋体" w:hint="eastAsia"/>
                <w:szCs w:val="21"/>
              </w:rPr>
              <w:t>三、功能特点：</w:t>
            </w:r>
          </w:p>
          <w:p w:rsidR="00196761" w:rsidRDefault="001C535A">
            <w:pPr>
              <w:widowControl/>
              <w:rPr>
                <w:rFonts w:ascii="宋体" w:eastAsia="宋体" w:hAnsi="宋体" w:cs="宋体"/>
                <w:szCs w:val="21"/>
              </w:rPr>
            </w:pPr>
            <w:r>
              <w:rPr>
                <w:rFonts w:ascii="宋体" w:eastAsia="宋体" w:hAnsi="宋体" w:cs="宋体" w:hint="eastAsia"/>
                <w:szCs w:val="21"/>
              </w:rPr>
              <w:t>该人体肌肉模型展示全身人体肌肉结构，胸腹盖可打开，展示人体内脏结构，全身人体可拆成27部件：躯干（1件），头颅盖（1件），脑（2件），胸腹盖（1件），右臂（1件），左臂（5件），腿（9件），肺（2件），心（2件），肝（1件），胃（1件）、肠（1件）。</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5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拆装躯干模型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85CM，材质：PVC材质，男性躯干模型，手工喷漆，精心安装，效果逼真。分成19件：躯干，头（2件），脑，肺（4件），心，气管，食管和主动脉，横膈膜，胃，十二指肠带胰腺和脾，肠，肾，肝和膀胱（2件）。安放于座上。</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全身骨骼模型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1、头颅骨:由22块头骨组成整颅,颅盖横切,取去后示颅内诸结构,下颌骨可以活动. </w:t>
            </w:r>
          </w:p>
          <w:p w:rsidR="00196761" w:rsidRDefault="001C535A">
            <w:pPr>
              <w:widowControl/>
              <w:rPr>
                <w:rFonts w:ascii="宋体" w:eastAsia="宋体" w:hAnsi="宋体" w:cs="宋体"/>
                <w:szCs w:val="21"/>
              </w:rPr>
            </w:pPr>
            <w:r>
              <w:rPr>
                <w:rFonts w:ascii="宋体" w:eastAsia="宋体" w:hAnsi="宋体" w:cs="宋体" w:hint="eastAsia"/>
                <w:szCs w:val="21"/>
              </w:rPr>
              <w:t xml:space="preserve">2、柱:由七个颈椎,十二个胸椎,五个腰椎,一个胝椎,一块尾骨及二十三个椎间软骨组成.并示颈、胸、腰、骶四个生理弯曲。 </w:t>
            </w:r>
          </w:p>
          <w:p w:rsidR="00196761" w:rsidRDefault="001C535A">
            <w:pPr>
              <w:widowControl/>
              <w:rPr>
                <w:rFonts w:ascii="宋体" w:eastAsia="宋体" w:hAnsi="宋体" w:cs="宋体"/>
                <w:szCs w:val="21"/>
              </w:rPr>
            </w:pPr>
            <w:r>
              <w:rPr>
                <w:rFonts w:ascii="宋体" w:eastAsia="宋体" w:hAnsi="宋体" w:cs="宋体" w:hint="eastAsia"/>
                <w:szCs w:val="21"/>
              </w:rPr>
              <w:t xml:space="preserve">3、胸廓：由24块肋骨、1块胸骨、肋软骨与脊柱胸椎连接，构成胸廓。 </w:t>
            </w:r>
          </w:p>
          <w:p w:rsidR="00196761" w:rsidRDefault="001C535A">
            <w:pPr>
              <w:widowControl/>
              <w:rPr>
                <w:rFonts w:ascii="宋体" w:eastAsia="宋体" w:hAnsi="宋体" w:cs="宋体"/>
                <w:szCs w:val="21"/>
              </w:rPr>
            </w:pPr>
            <w:r>
              <w:rPr>
                <w:rFonts w:ascii="宋体" w:eastAsia="宋体" w:hAnsi="宋体" w:cs="宋体" w:hint="eastAsia"/>
                <w:szCs w:val="21"/>
              </w:rPr>
              <w:t xml:space="preserve">4、骨盆：由骶骨、尾骨和两块髋骨所组成。 </w:t>
            </w:r>
          </w:p>
          <w:p w:rsidR="00196761" w:rsidRDefault="001C535A">
            <w:pPr>
              <w:widowControl/>
              <w:rPr>
                <w:rFonts w:ascii="宋体" w:eastAsia="宋体" w:hAnsi="宋体" w:cs="宋体"/>
                <w:szCs w:val="21"/>
              </w:rPr>
            </w:pPr>
            <w:r>
              <w:rPr>
                <w:rFonts w:ascii="宋体" w:eastAsia="宋体" w:hAnsi="宋体" w:cs="宋体" w:hint="eastAsia"/>
                <w:szCs w:val="21"/>
              </w:rPr>
              <w:t xml:space="preserve">5、肢骨：由六十四块骨组成，肩带部分的肩胛骨和销骨固定构成胸廓上，上肢的游离都可拆卸，肩、肘、腕等关节均可自由活动。 </w:t>
            </w:r>
          </w:p>
          <w:p w:rsidR="00196761" w:rsidRDefault="001C535A">
            <w:pPr>
              <w:widowControl/>
              <w:rPr>
                <w:rFonts w:ascii="宋体" w:eastAsia="宋体" w:hAnsi="宋体" w:cs="宋体"/>
                <w:szCs w:val="21"/>
              </w:rPr>
            </w:pPr>
            <w:r>
              <w:rPr>
                <w:rFonts w:ascii="宋体" w:eastAsia="宋体" w:hAnsi="宋体" w:cs="宋体" w:hint="eastAsia"/>
                <w:szCs w:val="21"/>
              </w:rPr>
              <w:t>6、下肢骨：由此可见2块骨组成，下肢带固定构成骨盆吓肢游离者可以拆卸，髋、膝等关节均可活动。</w:t>
            </w:r>
          </w:p>
          <w:p w:rsidR="00196761" w:rsidRDefault="001C535A">
            <w:pPr>
              <w:widowControl/>
              <w:rPr>
                <w:rFonts w:ascii="宋体" w:eastAsia="宋体" w:hAnsi="宋体" w:cs="宋体"/>
                <w:szCs w:val="21"/>
              </w:rPr>
            </w:pPr>
            <w:r>
              <w:rPr>
                <w:rFonts w:ascii="宋体" w:eastAsia="宋体" w:hAnsi="宋体" w:cs="宋体" w:hint="eastAsia"/>
                <w:szCs w:val="21"/>
              </w:rPr>
              <w:t xml:space="preserve">材料结构：全部A级塑料制，尺寸≥170CM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胎儿骨骼模型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胎儿骨骼模型显示胎儿全身骨骼的组成和形态外观，串制成直立姿势，四肢大的关节部分均可活动，其中四肢骨可以灵活拆卸组装，整体固定在支架上，带底座，可灵活移动。</w:t>
            </w:r>
          </w:p>
          <w:p w:rsidR="00196761" w:rsidRDefault="001C535A">
            <w:pPr>
              <w:widowControl/>
              <w:rPr>
                <w:rFonts w:ascii="宋体" w:eastAsia="宋体" w:hAnsi="宋体" w:cs="宋体"/>
                <w:szCs w:val="21"/>
              </w:rPr>
            </w:pPr>
            <w:r>
              <w:rPr>
                <w:rFonts w:ascii="宋体" w:eastAsia="宋体" w:hAnsi="宋体" w:cs="宋体" w:hint="eastAsia"/>
                <w:szCs w:val="21"/>
              </w:rPr>
              <w:t>尺寸：高≥38cm</w:t>
            </w:r>
          </w:p>
          <w:p w:rsidR="00196761" w:rsidRDefault="001C535A">
            <w:pPr>
              <w:widowControl/>
              <w:rPr>
                <w:rFonts w:ascii="宋体" w:eastAsia="宋体" w:hAnsi="宋体" w:cs="宋体"/>
                <w:szCs w:val="21"/>
              </w:rPr>
            </w:pPr>
            <w:r>
              <w:rPr>
                <w:rFonts w:ascii="宋体" w:eastAsia="宋体" w:hAnsi="宋体" w:cs="宋体" w:hint="eastAsia"/>
                <w:szCs w:val="21"/>
              </w:rPr>
              <w:t xml:space="preserve">材质：PVC材料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牙齿口腔模型</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尺寸：≥14*15.5*24CM，材质：PVC材料，重量：≥500g</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学生餐桌</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材质：橡胶木，桌子尺寸：≥120*60*55cm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58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学生餐椅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材质：橡胶木，尺寸：≥30*25*29cm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42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婴儿椅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参考年龄：9个月-12岁，产品尺寸：≥420*470*710mm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幼儿床</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外径≥106*64*102cm，内径≥100*56cm</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儿童推车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适用年龄：0-3岁，产品尺寸：≥785*430*1040mm，座位内宽：≥340mm</w:t>
            </w:r>
            <w:r>
              <w:rPr>
                <w:rFonts w:ascii="宋体" w:eastAsia="宋体" w:hAnsi="宋体" w:cs="宋体" w:hint="eastAsia"/>
                <w:szCs w:val="21"/>
              </w:rPr>
              <w:br w:type="page"/>
              <w:t>座位高度：≥440mm</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辆</w:t>
            </w:r>
          </w:p>
        </w:tc>
      </w:tr>
      <w:tr w:rsidR="00196761">
        <w:trPr>
          <w:trHeight w:val="687"/>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35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三层静音小推车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材质：ABS，规格：三层，尺寸：≥63*40*98，双抽屉，360度污物桶自由拆卸清洗</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辆</w:t>
            </w:r>
          </w:p>
        </w:tc>
      </w:tr>
      <w:tr w:rsidR="00196761">
        <w:trPr>
          <w:trHeight w:val="83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开放式操作实践台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规格：≥100*80*80cm</w:t>
            </w:r>
          </w:p>
          <w:p w:rsidR="00196761" w:rsidRDefault="001C535A">
            <w:pPr>
              <w:widowControl/>
              <w:rPr>
                <w:rFonts w:ascii="宋体" w:eastAsia="宋体" w:hAnsi="宋体" w:cs="宋体"/>
                <w:szCs w:val="21"/>
              </w:rPr>
            </w:pPr>
            <w:r>
              <w:rPr>
                <w:rFonts w:ascii="宋体" w:eastAsia="宋体" w:hAnsi="宋体" w:cs="宋体" w:hint="eastAsia"/>
                <w:szCs w:val="21"/>
              </w:rPr>
              <w:t>材质：1、台面：优质海绵及环保皮革，2、柜体：多层复合板</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83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color w:val="000000"/>
              </w:rPr>
            </w:pPr>
            <w:r>
              <w:rPr>
                <w:rFonts w:ascii="宋体" w:eastAsia="宋体" w:hAnsi="宋体" w:cs="宋体" w:hint="eastAsia"/>
                <w:color w:val="000000"/>
              </w:rPr>
              <w:t>37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幼儿洗手台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尺寸：≥400*300*480mm，材质：陶瓷，彩色盆+挂架+龙头下水</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6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婴幼儿洗澡池</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材质：亚克力，尺寸：≥113*87*90cm，规格：含五金</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41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39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储物柜</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尺寸：≥80*40*200cm，材质：E1环保板材</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椅子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  寸：≥85*70*50cm，材质：椅座：高密度透气海绵椅背：环保PP塑料，扶手：PP塑料，脚架：1.5厚喷涂脚架；</w:t>
            </w:r>
          </w:p>
          <w:p w:rsidR="00196761" w:rsidRDefault="001C535A">
            <w:pPr>
              <w:widowControl/>
              <w:rPr>
                <w:rFonts w:ascii="宋体" w:eastAsia="宋体" w:hAnsi="宋体" w:cs="宋体"/>
                <w:szCs w:val="21"/>
              </w:rPr>
            </w:pPr>
            <w:r>
              <w:rPr>
                <w:rFonts w:ascii="宋体" w:eastAsia="宋体" w:hAnsi="宋体" w:cs="宋体" w:hint="eastAsia"/>
                <w:szCs w:val="21"/>
              </w:rPr>
              <w:t>绿色椅子：15把，黑色椅子：8把。</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76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钢制货架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材质：钢制，尺寸：≥1500*500*2000mm，承重≥150公斤</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8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婴儿护理工具箱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1.包含护理宝宝常用的物品，用来教会学生和准父母们掌握正确护理宝宝的方法和技巧;</w:t>
            </w:r>
            <w:r>
              <w:rPr>
                <w:rFonts w:ascii="宋体" w:eastAsia="宋体" w:hAnsi="宋体" w:cs="宋体" w:hint="eastAsia"/>
                <w:szCs w:val="21"/>
              </w:rPr>
              <w:br w:type="page"/>
              <w:t>2.包括的物品包括：洗浴盆、3块尿布、3块纸尿布、短裤、湿巾、婴儿睡衣、小汗衫、奶瓶、鞋子、勺子、肥皂、围兜、洗发精、毛巾、湿巾、棉签、婴儿粉、擦脸油、和婴儿护理手册等48类，70件;</w:t>
            </w:r>
            <w:r>
              <w:rPr>
                <w:rFonts w:ascii="宋体" w:eastAsia="宋体" w:hAnsi="宋体" w:cs="宋体" w:hint="eastAsia"/>
                <w:szCs w:val="21"/>
              </w:rPr>
              <w:br w:type="page"/>
              <w:t>3.可学习：婴儿抱持、喂奶、洗澡、换尿布、穿衣、包裹等护理技能。</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9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胶布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产品规格：≥1.2*900cm； </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卷</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szCs w:val="21"/>
              </w:rPr>
            </w:pPr>
            <w:r>
              <w:rPr>
                <w:rFonts w:ascii="宋体" w:eastAsia="宋体" w:hAnsi="宋体" w:cs="宋体" w:hint="eastAsia"/>
                <w:szCs w:val="21"/>
              </w:rPr>
              <w:t>医用垃圾袋，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尺寸：≥42*70cm，规格：手提式≥100只/包；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szCs w:val="21"/>
              </w:rPr>
            </w:pPr>
            <w:r>
              <w:rPr>
                <w:rFonts w:ascii="宋体" w:eastAsia="宋体" w:hAnsi="宋体" w:cs="宋体" w:hint="eastAsia"/>
                <w:color w:val="000000"/>
              </w:rPr>
              <w:t>45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创口贴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尺寸：≥70mm*18mm，规格：≥100片/盒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196761">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幼儿毛巾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尺寸：≥25*25cm材质：A类儿童标准，六层纯棉泡泡纱；</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幼儿沐浴液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容量：≥500ml；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洗手液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规格≥280ml；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49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盐水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规格：≥100ml/瓶；</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50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幼儿用筷子、汤匙</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不锈钢材质，安全无异味；</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手消毒剂</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规格：≥500ml；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jc w:val="center"/>
              <w:rPr>
                <w:rFonts w:ascii="宋体" w:eastAsia="宋体" w:hAnsi="宋体" w:cs="宋体"/>
                <w:szCs w:val="21"/>
              </w:rPr>
            </w:pPr>
            <w:r>
              <w:rPr>
                <w:rFonts w:ascii="宋体" w:eastAsia="宋体" w:hAnsi="宋体" w:cs="宋体" w:hint="eastAsia"/>
                <w:szCs w:val="21"/>
              </w:rPr>
              <w:t>记录本</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A5 12本装；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签字笔</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规格：黑色水笔；</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笔芯</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规格：黑色</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冰袋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≥100ml*10+200ml*10；</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大毛巾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尺寸：≥34*76cm，材质：纯棉；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浴巾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材质：棉质规格：≥110*110cm；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绷带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PBT 弹性绷带 ≥8*600cm；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59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纱布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100%纯棉纱布，规格≥50*70cm；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碘酒</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规格：≥100ML；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szCs w:val="21"/>
              </w:rPr>
            </w:pPr>
            <w:r>
              <w:rPr>
                <w:rFonts w:ascii="宋体" w:eastAsia="宋体" w:hAnsi="宋体" w:cs="宋体" w:hint="eastAsia"/>
                <w:szCs w:val="21"/>
              </w:rPr>
              <w:t>镊子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不锈钢镊子，圆头带齿敷料镊子，长度≥16cm；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szCs w:val="21"/>
              </w:rPr>
            </w:pPr>
            <w:r>
              <w:rPr>
                <w:rFonts w:ascii="宋体" w:eastAsia="宋体" w:hAnsi="宋体" w:cs="宋体" w:hint="eastAsia"/>
                <w:color w:val="000000"/>
              </w:rPr>
              <w:t>62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肥皂水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重量：≥102g；</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碳酸氢钠溶液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容量：≥500ml；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抗组胺软膏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≥0.1%*5g*1支/盒；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医用棉签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≥10cm*50支/袋；</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袋</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帽子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规格：≥15.5*14cm，材质：纯棉；</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口罩</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规格：≥10只/袋，成分：无纺布尺寸：≥18*17cm；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袋</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卫生棉</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规格：≥1包*8片，尺寸：≥190mm*500mm；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30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69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木棍</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绝缘物直径≥6mm;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30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儿童牙刷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牙刷长≥16.5cm，刷头宽≥2.3cm，3-12岁用；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儿童牙膏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规格：≥60g，3岁以上用；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儿童漱口杯</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≥9*7*7.5cm，容量：≥220ml，安全塑料品；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呼吸膜</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5片装；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幼儿睡前读物</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1套（8册），平装版，16开~32开，正规出版社出版；</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绘本</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平装版，16开~32开，正规出版社出版；</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册</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幼儿餐具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盘尺寸：≥18×26mm; 材质：不锈钢；  小碗尺寸：直径≥110mm，高度≥55mm，材质：不锈钢;叉子和勺子：长度≥162mm;材质：不锈钢；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杯子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材质：304不锈钢（杯子样式: 无盖、有手柄）</w:t>
            </w:r>
            <w:r>
              <w:rPr>
                <w:rFonts w:ascii="宋体" w:eastAsia="宋体" w:hAnsi="宋体" w:cs="宋体" w:hint="eastAsia"/>
                <w:szCs w:val="21"/>
              </w:rPr>
              <w:br/>
              <w:t>规格：口径≥7cm，杯高≥7cm，容量≥250ml；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7</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渣餐盘</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≥15*15cm；（PP）；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79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手帕</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≥30cm*30cm，双层纱布，儿童用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80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医用三角巾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≥5.5*8.5cm，医用绷带</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止血带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规格：≥5*7mm,7.5米/卷；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医用剪刀</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不锈钢医用剪刀，≥12.5cm直头；</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脸盆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可折叠易携带，材质PP+TPE，尺寸外直径≥33.5cm，内径≥29.5cm，底部≥20cm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5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浴盆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材质：亚克力，尺寸：≥98*58*82cm，规格：含五金</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4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衣饰框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系带衣饰、小纽扣衣饰、花结衣饰、大纽扣衣饰、皮鞋带衣饰、安全别针衣饰、鞋扣衣饰、皮带扣衣饰、拉链衣饰、揿纽衣饰、吊扣衣饰、维可牢尼龙搭扣</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动植物嵌板</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鱼嵌板、鸟嵌板、乌龟嵌板、青蛙嵌板、马嵌板、三格柜、树嵌板、花朵嵌板、树叶嵌板</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8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二指捏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尺寸：≥17*17cm，材质：木质</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敲击类玩具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尺寸：≥12.5*12.5*7cm，材质：木质，（敲小球、敲钉子）。</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89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拼插类玩具</w:t>
            </w:r>
            <w:r>
              <w:rPr>
                <w:rFonts w:ascii="宋体" w:eastAsia="宋体" w:hAnsi="宋体" w:cs="宋体" w:hint="eastAsia"/>
                <w:szCs w:val="21"/>
              </w:rPr>
              <w:br w:type="page"/>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数量≥592粒，尺寸：≥27*19cm</w:t>
            </w:r>
            <w:r>
              <w:rPr>
                <w:rFonts w:ascii="宋体" w:eastAsia="宋体" w:hAnsi="宋体" w:cs="宋体" w:hint="eastAsia"/>
                <w:szCs w:val="21"/>
              </w:rPr>
              <w:br w:type="page"/>
              <w:t>材质：优质环保PP，（插彩钉）。</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大龙球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直径：≥95cm，材质：PVC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羊角球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直径：≥45cm，材质：PVC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72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环境改造设计模块</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1.装修造型设计和文化氛围设计；符合幼儿教育风格要求；</w:t>
            </w:r>
            <w:r>
              <w:rPr>
                <w:rFonts w:ascii="宋体" w:eastAsia="宋体" w:hAnsi="宋体" w:cs="宋体" w:hint="eastAsia"/>
                <w:szCs w:val="21"/>
              </w:rPr>
              <w:br/>
              <w:t xml:space="preserve">2.室内墙体刷白。对原有墙面不平整处采用腻子粉修复，砂纸打磨，乳胶漆采用3+1 净味乳胶漆饰面两遍； </w:t>
            </w:r>
          </w:p>
          <w:p w:rsidR="00196761" w:rsidRDefault="001C535A">
            <w:pPr>
              <w:widowControl/>
              <w:rPr>
                <w:rFonts w:ascii="宋体" w:eastAsia="宋体" w:hAnsi="宋体" w:cs="宋体"/>
                <w:szCs w:val="21"/>
              </w:rPr>
            </w:pPr>
            <w:r>
              <w:rPr>
                <w:rFonts w:ascii="宋体" w:eastAsia="宋体" w:hAnsi="宋体" w:cs="宋体" w:hint="eastAsia"/>
                <w:szCs w:val="21"/>
              </w:rPr>
              <w:t>3.加装实训室操作用水和排水；</w:t>
            </w:r>
            <w:r>
              <w:rPr>
                <w:rFonts w:ascii="宋体" w:eastAsia="宋体" w:hAnsi="宋体" w:cs="宋体" w:hint="eastAsia"/>
                <w:szCs w:val="21"/>
              </w:rPr>
              <w:br/>
              <w:t>4.实训室文化建设，根据场地定制；</w:t>
            </w:r>
          </w:p>
          <w:p w:rsidR="00196761" w:rsidRDefault="001C535A">
            <w:pPr>
              <w:widowControl/>
              <w:rPr>
                <w:rFonts w:ascii="宋体" w:eastAsia="宋体" w:hAnsi="宋体" w:cs="宋体"/>
                <w:szCs w:val="21"/>
              </w:rPr>
            </w:pPr>
            <w:r>
              <w:rPr>
                <w:rFonts w:ascii="宋体" w:eastAsia="宋体" w:hAnsi="宋体" w:cs="宋体" w:hint="eastAsia"/>
                <w:szCs w:val="21"/>
              </w:rPr>
              <w:t>5.为保证相应设施的正常使用，进行电路和网络的规范化施工；</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批</w:t>
            </w:r>
          </w:p>
        </w:tc>
      </w:tr>
      <w:tr w:rsidR="00196761">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93</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jc w:val="center"/>
              <w:rPr>
                <w:rFonts w:ascii="宋体" w:eastAsia="宋体" w:hAnsi="宋体" w:cs="宋体"/>
                <w:szCs w:val="21"/>
              </w:rPr>
            </w:pPr>
            <w:r>
              <w:rPr>
                <w:rFonts w:ascii="宋体" w:eastAsia="宋体" w:hAnsi="宋体" w:cs="宋体" w:hint="eastAsia"/>
                <w:szCs w:val="21"/>
              </w:rPr>
              <w:t>热水器</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1.升数：≥80L</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额定功率：3000W</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热水输出率：≥80%</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额定电压：≥0.75Pa</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尺寸：≥830*470*470mm</w:t>
            </w:r>
          </w:p>
          <w:p w:rsidR="00196761" w:rsidRDefault="001C535A">
            <w:pPr>
              <w:widowControl/>
              <w:numPr>
                <w:ilvl w:val="0"/>
                <w:numId w:val="28"/>
              </w:numPr>
              <w:autoSpaceDE/>
              <w:autoSpaceDN/>
              <w:rPr>
                <w:rFonts w:ascii="宋体" w:eastAsia="宋体" w:hAnsi="宋体" w:cs="宋体"/>
                <w:szCs w:val="21"/>
              </w:rPr>
            </w:pPr>
            <w:r>
              <w:rPr>
                <w:rFonts w:ascii="宋体" w:eastAsia="宋体" w:hAnsi="宋体" w:cs="宋体" w:hint="eastAsia"/>
                <w:szCs w:val="21"/>
              </w:rPr>
              <w:t>能效等级：一级</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94</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流动水冲淋装置</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1.尺寸：弯管间距宽≥12.3cm，长≥19.5cm，主体高度≥7.6cm，接柱高度≥4.4cm；</w:t>
            </w:r>
          </w:p>
          <w:p w:rsidR="00196761" w:rsidRDefault="001C535A">
            <w:pPr>
              <w:widowControl/>
              <w:rPr>
                <w:rFonts w:ascii="宋体" w:eastAsia="宋体" w:hAnsi="宋体" w:cs="宋体"/>
                <w:szCs w:val="21"/>
              </w:rPr>
            </w:pPr>
            <w:r>
              <w:rPr>
                <w:rFonts w:ascii="宋体" w:eastAsia="宋体" w:hAnsi="宋体" w:cs="宋体" w:hint="eastAsia"/>
                <w:szCs w:val="21"/>
              </w:rPr>
              <w:t>2.材质：304不锈钢</w:t>
            </w:r>
          </w:p>
          <w:p w:rsidR="00196761" w:rsidRDefault="001C535A">
            <w:pPr>
              <w:widowControl/>
              <w:rPr>
                <w:rFonts w:ascii="宋体" w:eastAsia="宋体" w:hAnsi="宋体" w:cs="宋体"/>
                <w:szCs w:val="21"/>
              </w:rPr>
            </w:pPr>
            <w:r>
              <w:rPr>
                <w:rFonts w:ascii="宋体" w:eastAsia="宋体" w:hAnsi="宋体" w:cs="宋体" w:hint="eastAsia"/>
                <w:szCs w:val="21"/>
              </w:rPr>
              <w:t>3.龙头重量：≥425.5g</w:t>
            </w:r>
          </w:p>
          <w:p w:rsidR="00196761" w:rsidRDefault="001C535A">
            <w:pPr>
              <w:widowControl/>
              <w:rPr>
                <w:rFonts w:ascii="宋体" w:eastAsia="宋体" w:hAnsi="宋体" w:cs="宋体"/>
                <w:szCs w:val="21"/>
              </w:rPr>
            </w:pPr>
            <w:r>
              <w:rPr>
                <w:rFonts w:ascii="宋体" w:eastAsia="宋体" w:hAnsi="宋体" w:cs="宋体" w:hint="eastAsia"/>
                <w:szCs w:val="21"/>
              </w:rPr>
              <w:t>4.表面细腻抛光拉丝工艺处理，耐划耐磨不易生锈，清洁简单，不易留指痕。</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color w:val="000000"/>
              </w:rPr>
            </w:pPr>
            <w:r>
              <w:rPr>
                <w:rFonts w:ascii="宋体" w:eastAsia="宋体" w:hAnsi="宋体" w:cs="宋体" w:hint="eastAsia"/>
                <w:color w:val="000000"/>
              </w:rPr>
              <w:t>95</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智能触控一体机</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一、显示模块及整机性能</w:t>
            </w:r>
          </w:p>
          <w:p w:rsidR="00196761" w:rsidRDefault="001C535A">
            <w:pPr>
              <w:widowControl/>
              <w:rPr>
                <w:rFonts w:ascii="宋体" w:eastAsia="宋体" w:hAnsi="宋体" w:cs="宋体"/>
                <w:szCs w:val="21"/>
              </w:rPr>
            </w:pPr>
            <w:r>
              <w:rPr>
                <w:rFonts w:ascii="宋体" w:eastAsia="宋体" w:hAnsi="宋体" w:cs="宋体" w:hint="eastAsia"/>
                <w:szCs w:val="21"/>
              </w:rPr>
              <w:t>1、LED液晶屏体：A规屏，显示尺寸≥86英寸，显示比例16:9，物理分辨率：≥3840×2160。2、屏体亮度≥400cd/M2,色彩覆盖率不低于NTSC 85%，对比度≥4000：1，最大可视角度≥178度。3、整机外壳采用金属材质，屏幕采用4mm防眩钢化玻璃保护，表面硬度不低于莫氏8级，透光率不低于93%，雾度≤8%。4、整机具备抗强光干扰性能，在400K LUX照度的光照下保证书写功能正常。5、整机提供隐藏式前置输入接口，接口不少于1路前置HDMI接口及3路前置双通道USB3.0接口（Windows和Android系统均能被识别，无需分区）,且整机前置接口须丝印有中文标识，方便教学操作。6、交互平板整机须具备前置电脑还原按键，带中文丝印标识，不需专业人员即可轻松解决电脑系统故障。7、为保证无线信号不被遮挡，整机前面板须具备有标识的天线模块，包含2.4G、5G双频WiFi和蓝牙信号接发装置，Windows及Android均可实现无线上网功能。8、采用红外触摸感应技术，在双系统下均支持10点触控及10点同时书写，触摸分辨率：≥32768*32768；定位精度：≤±0.1mm；触摸高度≤3mm；最小识别直径≤3mm。9、交互平板具备笔槽设计，且正面具备2*15W扬声器。</w:t>
            </w:r>
          </w:p>
          <w:p w:rsidR="00196761" w:rsidRDefault="001C535A">
            <w:pPr>
              <w:widowControl/>
              <w:rPr>
                <w:rFonts w:ascii="宋体" w:eastAsia="宋体" w:hAnsi="宋体" w:cs="宋体"/>
                <w:szCs w:val="21"/>
              </w:rPr>
            </w:pPr>
            <w:r>
              <w:rPr>
                <w:rFonts w:ascii="宋体" w:eastAsia="宋体" w:hAnsi="宋体" w:cs="宋体" w:hint="eastAsia"/>
                <w:szCs w:val="21"/>
              </w:rPr>
              <w:t>10、只需一根网线，即可满足windows和Android双系统的上网功能需求。</w:t>
            </w:r>
          </w:p>
          <w:p w:rsidR="00196761" w:rsidRDefault="001C535A">
            <w:pPr>
              <w:widowControl/>
              <w:rPr>
                <w:rFonts w:ascii="宋体" w:eastAsia="宋体" w:hAnsi="宋体" w:cs="宋体"/>
                <w:szCs w:val="21"/>
              </w:rPr>
            </w:pPr>
            <w:r>
              <w:rPr>
                <w:rFonts w:ascii="宋体" w:eastAsia="宋体" w:hAnsi="宋体" w:cs="宋体" w:hint="eastAsia"/>
                <w:szCs w:val="21"/>
              </w:rPr>
              <w:t>11、所投产品具备智能护眼功能，可自主选择护眼书写、护眼智能光控等多种护眼模式,兼顾师生视力保护与使用习惯。</w:t>
            </w:r>
          </w:p>
          <w:p w:rsidR="00196761" w:rsidRDefault="001C535A">
            <w:pPr>
              <w:widowControl/>
              <w:rPr>
                <w:rFonts w:ascii="宋体" w:eastAsia="宋体" w:hAnsi="宋体" w:cs="宋体"/>
                <w:szCs w:val="21"/>
              </w:rPr>
            </w:pPr>
            <w:r>
              <w:rPr>
                <w:rFonts w:ascii="宋体" w:eastAsia="宋体" w:hAnsi="宋体" w:cs="宋体" w:hint="eastAsia"/>
                <w:szCs w:val="21"/>
              </w:rPr>
              <w:t>12、交互平板具有悬浮菜单，可通过两指调用到屏幕任意位置；悬浮菜</w:t>
            </w:r>
            <w:r>
              <w:rPr>
                <w:rFonts w:ascii="宋体" w:eastAsia="宋体" w:hAnsi="宋体" w:cs="宋体" w:hint="eastAsia"/>
                <w:szCs w:val="21"/>
              </w:rPr>
              <w:lastRenderedPageBreak/>
              <w:t>单具有启用应用软件、随时批注、擦除等功能，并可根据教师教学需要自定义；悬浮菜单中的信号源支持自定义修改且可一键直达常用信号源。</w:t>
            </w:r>
          </w:p>
          <w:p w:rsidR="00196761" w:rsidRDefault="001C535A">
            <w:pPr>
              <w:widowControl/>
              <w:rPr>
                <w:rFonts w:ascii="宋体" w:eastAsia="宋体" w:hAnsi="宋体" w:cs="宋体"/>
                <w:szCs w:val="21"/>
              </w:rPr>
            </w:pPr>
            <w:r>
              <w:rPr>
                <w:rFonts w:ascii="宋体" w:eastAsia="宋体" w:hAnsi="宋体" w:cs="宋体" w:hint="eastAsia"/>
                <w:szCs w:val="21"/>
              </w:rPr>
              <w:t>13、内置安卓系统，CPU采用四核，主板具备ROM不小于8G, RAM不小于1G, 安卓系统版本不低于6.0。安卓主页面提供不少于4个应用程序，并可根据教学需求随意替换。安卓系统具备文件浏览功能，可实现文件分类，选定、全选、复制、粘贴、删除、一键发送、二维码分享等功能。</w:t>
            </w:r>
          </w:p>
          <w:p w:rsidR="00196761" w:rsidRDefault="001C535A">
            <w:pPr>
              <w:widowControl/>
              <w:rPr>
                <w:rFonts w:ascii="宋体" w:eastAsia="宋体" w:hAnsi="宋体" w:cs="宋体"/>
                <w:szCs w:val="21"/>
              </w:rPr>
            </w:pPr>
            <w:r>
              <w:rPr>
                <w:rFonts w:ascii="宋体" w:eastAsia="宋体" w:hAnsi="宋体" w:cs="宋体" w:hint="eastAsia"/>
                <w:szCs w:val="21"/>
              </w:rPr>
              <w:t>14、无需借助PC，整机可一键进行硬件自检，包括对系统内存、存储、屏温、触摸系统、光感系统、内置电脑等进行状态提示、及故障提示。</w:t>
            </w:r>
          </w:p>
          <w:p w:rsidR="00196761" w:rsidRDefault="001C535A">
            <w:pPr>
              <w:widowControl/>
              <w:rPr>
                <w:rFonts w:ascii="宋体" w:eastAsia="宋体" w:hAnsi="宋体" w:cs="宋体"/>
                <w:szCs w:val="21"/>
              </w:rPr>
            </w:pPr>
            <w:r>
              <w:rPr>
                <w:rFonts w:ascii="宋体" w:eastAsia="宋体" w:hAnsi="宋体" w:cs="宋体" w:hint="eastAsia"/>
                <w:szCs w:val="21"/>
              </w:rPr>
              <w:t>15、为方便教师使用，整机后置一路Type-C输入接口和一路双通道USB输入接口（外接展台、U盘等设备在Windows和Android系统下均可使用）。16、为教师操作便捷，所投产品可通过多指长按屏幕部分达到息屏及唤醒功能。17、所投产品标配书写笔具备两种笔头直径，无需切换菜单，可自动识别粗细笔迹，方便教师板书及批注重点。18、交互平板具有防雷击、防静电、抗撞击、防火、防腐蚀、防辐射、防划伤、触摸屏防遮挡等安全保护。 19、具备供电保护模块，在插拔式电脑未锁定的情况下，不给插拔式电脑供电。20、整机符合GB21520-2015的能源效率等级1级要求;</w:t>
            </w:r>
          </w:p>
          <w:p w:rsidR="00196761" w:rsidRDefault="001C535A">
            <w:pPr>
              <w:widowControl/>
              <w:rPr>
                <w:rFonts w:ascii="宋体" w:eastAsia="宋体" w:hAnsi="宋体" w:cs="宋体"/>
                <w:szCs w:val="21"/>
              </w:rPr>
            </w:pPr>
            <w:r>
              <w:rPr>
                <w:rFonts w:ascii="宋体" w:eastAsia="宋体" w:hAnsi="宋体" w:cs="宋体" w:hint="eastAsia"/>
                <w:szCs w:val="21"/>
              </w:rPr>
              <w:t>二、内置插拔式模块化电脑，采用Intel通用80pin接口,易拆卸维修。CPU采用Intel第8代酷睿I5处理器；内存：≥4G DDR4；硬盘：≥128G SSD；具备6个USB接口（其中至少包含3路USB3.0接口）；具有独立非外扩展的视频输出接口：≥1路HDMI ；≥1路DP等。</w:t>
            </w:r>
          </w:p>
          <w:p w:rsidR="00196761" w:rsidRDefault="001C535A">
            <w:pPr>
              <w:widowControl/>
              <w:rPr>
                <w:rFonts w:ascii="宋体" w:eastAsia="宋体" w:hAnsi="宋体" w:cs="宋体"/>
                <w:szCs w:val="21"/>
              </w:rPr>
            </w:pPr>
            <w:r>
              <w:rPr>
                <w:rFonts w:ascii="宋体" w:eastAsia="宋体" w:hAnsi="宋体" w:cs="宋体" w:hint="eastAsia"/>
                <w:szCs w:val="21"/>
              </w:rPr>
              <w:t>课堂评价系统：1、支持老师对全班或单个学生进行评价，评价结果可撤回。</w:t>
            </w:r>
          </w:p>
          <w:p w:rsidR="00196761" w:rsidRDefault="001C535A">
            <w:pPr>
              <w:widowControl/>
              <w:rPr>
                <w:rFonts w:ascii="宋体" w:eastAsia="宋体" w:hAnsi="宋体" w:cs="宋体"/>
                <w:szCs w:val="21"/>
              </w:rPr>
            </w:pPr>
            <w:r>
              <w:rPr>
                <w:rFonts w:ascii="宋体" w:eastAsia="宋体" w:hAnsi="宋体" w:cs="宋体" w:hint="eastAsia"/>
                <w:szCs w:val="21"/>
              </w:rPr>
              <w:t>2、支持管理者查看所有班级学生的评价得分。3、支持随机抽选学生进行评价。4、支持桌面显示光荣榜，可显示班级学生的本日、本周的排名情况，可设置隐藏。5、支持教师通过PC客户端、安卓手机端、苹果手机端登录使用。支持家长通过安卓手机端、苹果手机端端查看学生表现。</w:t>
            </w:r>
          </w:p>
          <w:p w:rsidR="00196761" w:rsidRDefault="001C535A">
            <w:pPr>
              <w:widowControl/>
              <w:rPr>
                <w:rFonts w:ascii="宋体" w:eastAsia="宋体" w:hAnsi="宋体" w:cs="宋体"/>
                <w:szCs w:val="21"/>
              </w:rPr>
            </w:pPr>
            <w:r>
              <w:rPr>
                <w:rFonts w:ascii="宋体" w:eastAsia="宋体" w:hAnsi="宋体" w:cs="宋体" w:hint="eastAsia"/>
                <w:szCs w:val="21"/>
              </w:rPr>
              <w:t>三、要求配备带滑轮钢制可升降支架。</w:t>
            </w:r>
            <w:r>
              <w:rPr>
                <w:rFonts w:ascii="宋体" w:eastAsia="宋体" w:hAnsi="宋体" w:cs="宋体" w:hint="eastAsia"/>
                <w:szCs w:val="21"/>
              </w:rPr>
              <w:br w:type="page"/>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4</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112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Theme="minorEastAsia" w:hAnsiTheme="minorEastAsia" w:cstheme="minorEastAsia" w:hint="eastAsia"/>
                <w:szCs w:val="21"/>
              </w:rPr>
              <w:t>智慧教学系统</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1.智慧教学系统内含教学课件资源设计，提供不少于800个教学活动，动画资源不少于800个，图片及插画资源不少于3000张，游戏互动资源不少于1000个，真人视频资源不少于100个。需提供第三方检测机构出具的检</w:t>
            </w:r>
            <w:r>
              <w:rPr>
                <w:rFonts w:asciiTheme="minorEastAsia" w:hAnsiTheme="minorEastAsia" w:cstheme="minorEastAsia" w:hint="eastAsia"/>
                <w:szCs w:val="21"/>
              </w:rPr>
              <w:lastRenderedPageBreak/>
              <w:t>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2.教学系统内容资源应提供教师用书电子版，详细介绍各个教学活动相关环节，如活动目标、活动准备、活动过程、活动延伸等部分，提供的活动方案总数不少于1000篇。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3.教学系统提供的高清视频资源内容上应包含中文儿歌、英文儿歌、KTV儿歌、节日儿歌、律动儿歌、三字儿歌等多种形式的儿歌。需提供第三方检测机构出具的检测报告复印件。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4.教学系统提供的高清视频资源内容上应包含弟子规、三字经、小儿语、增广贤文等分类的国学资源。需提供第三方检测机构出具的检测报告复印件。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5.教学系统提供包含的儿歌、故事、国学、自然高清幼教视频资源数量不少于400个。需提供第三方检测机构出具的检测报告复印件。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6.教学系统提供的资源上应结合幼儿园园务管理需要，为教师提供教学管理方案、家园管理方案、安全管理方案、后勤保健方案、实用表格、规章制度汇编等资源，支持下载、编辑，资源应不少于150个。需提供第三方检测机构出具的检测报告复印件。</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7.教学系统中语言教学软件应为幼儿提供不少于190个主题活动课件，以故事、儿歌、童谣等为活动素材，并以视频动画或者律动的形式结合延伸性的表达活动、游戏活动来进行展开；语言教学软件在国家版权局进行登记，需提供计算机软件著作权登记证书复印件，以证明版权合法合规，无版权纠纷。</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8.教学系统中美术教学软件应为孩子提供不少于125个主题活动课件，充分结合幼儿身心发展特点，结合幼儿实际生活情景选择素材，培养幼儿感受美、欣赏美、创造美的能力；美术教学软件在国家版权局进行登记，需</w:t>
            </w:r>
            <w:r>
              <w:rPr>
                <w:rFonts w:asciiTheme="minorEastAsia" w:hAnsiTheme="minorEastAsia" w:cstheme="minorEastAsia" w:hint="eastAsia"/>
                <w:szCs w:val="21"/>
              </w:rPr>
              <w:lastRenderedPageBreak/>
              <w:t>提供计算机软件著作权登记证书复印件，以证明版权合法合规，无版权纠纷。</w:t>
            </w:r>
          </w:p>
          <w:p w:rsidR="00196761" w:rsidRDefault="001C535A">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9.教学系统中科学教学软件应为孩子提供不少于120个主题活动课件，引导在幼儿发现问题解决问题的过程中，得到认知的充分提升和发展。科学教学软件在国家版权局进行登记，需提供计算机软件著作权登记证书复印件，以证明版权合法合规，无版权纠纷。</w:t>
            </w:r>
          </w:p>
          <w:p w:rsidR="00196761" w:rsidRDefault="001C535A">
            <w:pPr>
              <w:rPr>
                <w:rFonts w:ascii="宋体" w:hAnsi="宋体" w:cs="宋体"/>
                <w:szCs w:val="21"/>
              </w:rPr>
            </w:pPr>
            <w:r>
              <w:rPr>
                <w:rFonts w:asciiTheme="minorEastAsia" w:hAnsiTheme="minorEastAsia" w:cstheme="minorEastAsia" w:hint="eastAsia"/>
                <w:szCs w:val="21"/>
              </w:rPr>
              <w:t>10.</w:t>
            </w:r>
            <w:r>
              <w:rPr>
                <w:rFonts w:asciiTheme="minorEastAsia" w:hAnsiTheme="minorEastAsia" w:cstheme="minorEastAsia" w:hint="eastAsia"/>
                <w:szCs w:val="21"/>
              </w:rPr>
              <w:t>智慧教学系统软件需在国家版权局已进行版权登记，提供计算机软件著作权登记证书复印件，证明内容资源的版权合法合规，无版权纠纷。</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2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97</w:t>
            </w:r>
          </w:p>
        </w:tc>
        <w:tc>
          <w:tcPr>
            <w:tcW w:w="2256" w:type="dxa"/>
            <w:tcBorders>
              <w:top w:val="single" w:sz="4" w:space="0" w:color="auto"/>
              <w:left w:val="single" w:sz="4" w:space="0" w:color="auto"/>
              <w:bottom w:val="single" w:sz="4" w:space="0" w:color="auto"/>
              <w:right w:val="single" w:sz="4" w:space="0" w:color="auto"/>
            </w:tcBorders>
            <w:shd w:val="clear" w:color="000000"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实训桌</w:t>
            </w:r>
          </w:p>
        </w:tc>
        <w:tc>
          <w:tcPr>
            <w:tcW w:w="7103" w:type="dxa"/>
            <w:tcBorders>
              <w:top w:val="single" w:sz="4" w:space="0" w:color="auto"/>
              <w:left w:val="single" w:sz="4" w:space="0" w:color="auto"/>
              <w:bottom w:val="single" w:sz="4" w:space="0" w:color="auto"/>
              <w:right w:val="single" w:sz="4" w:space="0" w:color="auto"/>
            </w:tcBorders>
            <w:shd w:val="clear" w:color="000000"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材质：钢木材质。环保板材，拒绝甲醛异味。加厚板材，加强承重力。结构稳定，防水防潮。采用优质金属合金件，五金配件连接。产品无锈，无氧化膜脱落，无刃口。产品表面光滑无毛刺，环保健康，整体美观牢固。</w:t>
            </w:r>
          </w:p>
          <w:p w:rsidR="00196761" w:rsidRDefault="001C535A">
            <w:pPr>
              <w:widowControl/>
              <w:rPr>
                <w:rFonts w:ascii="宋体" w:eastAsia="宋体" w:hAnsi="宋体" w:cs="宋体"/>
                <w:szCs w:val="21"/>
              </w:rPr>
            </w:pPr>
            <w:r>
              <w:rPr>
                <w:rFonts w:ascii="宋体" w:eastAsia="宋体" w:hAnsi="宋体" w:cs="宋体" w:hint="eastAsia"/>
                <w:szCs w:val="21"/>
              </w:rPr>
              <w:t>尺寸：≥240*120*74cm</w:t>
            </w:r>
          </w:p>
        </w:tc>
        <w:tc>
          <w:tcPr>
            <w:tcW w:w="804" w:type="dxa"/>
            <w:tcBorders>
              <w:top w:val="single" w:sz="4" w:space="0" w:color="auto"/>
              <w:left w:val="single" w:sz="4" w:space="0" w:color="auto"/>
              <w:bottom w:val="single" w:sz="4" w:space="0" w:color="auto"/>
              <w:right w:val="single" w:sz="4" w:space="0" w:color="auto"/>
            </w:tcBorders>
            <w:shd w:val="clear" w:color="000000"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w:t>
            </w:r>
          </w:p>
        </w:tc>
        <w:tc>
          <w:tcPr>
            <w:tcW w:w="982" w:type="dxa"/>
            <w:tcBorders>
              <w:top w:val="single" w:sz="4" w:space="0" w:color="auto"/>
              <w:left w:val="single" w:sz="4" w:space="0" w:color="auto"/>
              <w:bottom w:val="single" w:sz="4" w:space="0" w:color="auto"/>
              <w:right w:val="single" w:sz="4" w:space="0" w:color="auto"/>
            </w:tcBorders>
            <w:shd w:val="clear" w:color="000000"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7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98</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智能触控一体机</w:t>
            </w:r>
          </w:p>
        </w:tc>
        <w:tc>
          <w:tcPr>
            <w:tcW w:w="7103" w:type="dxa"/>
            <w:tcBorders>
              <w:top w:val="single" w:sz="4" w:space="0" w:color="auto"/>
              <w:left w:val="single" w:sz="4" w:space="0" w:color="auto"/>
              <w:bottom w:val="single" w:sz="4" w:space="0" w:color="auto"/>
              <w:right w:val="single" w:sz="4" w:space="0" w:color="auto"/>
            </w:tcBorders>
            <w:shd w:val="clear" w:color="000000" w:fill="FFFFFF"/>
          </w:tcPr>
          <w:p w:rsidR="00196761" w:rsidRDefault="001C535A">
            <w:pPr>
              <w:widowControl/>
              <w:rPr>
                <w:rFonts w:ascii="宋体" w:eastAsia="宋体" w:hAnsi="宋体" w:cs="宋体"/>
                <w:szCs w:val="21"/>
              </w:rPr>
            </w:pPr>
            <w:r>
              <w:rPr>
                <w:rFonts w:ascii="宋体" w:eastAsia="宋体" w:hAnsi="宋体" w:cs="宋体" w:hint="eastAsia"/>
                <w:szCs w:val="21"/>
              </w:rPr>
              <w:t>一、65 英寸 A 规 4K 超清屏幕，内外防眩光设计，防光干扰，防止用眼疲劳；超窄边框，圆角设计，硅胶贴保护，前置双 USB 端口，使用方便快捷；Intel celeron J4125 处理器，内存≥4G ，固态硬盘≥256G ，20 点触控，响应≥0.02 秒，贴合技术，书写更流畅；采用环保喷涂工艺，通过 CCC 认证，具有质量检验检测报告，低辐射，更安全；涵盖五大领域课程、儿歌、故事、国学等高清幼教资源，专属幼教画板软件。</w:t>
            </w:r>
          </w:p>
          <w:p w:rsidR="00196761" w:rsidRDefault="001C535A">
            <w:pPr>
              <w:widowControl/>
              <w:rPr>
                <w:rFonts w:ascii="宋体" w:eastAsia="宋体" w:hAnsi="宋体" w:cs="宋体"/>
                <w:szCs w:val="21"/>
              </w:rPr>
            </w:pPr>
            <w:r>
              <w:rPr>
                <w:rFonts w:ascii="宋体" w:eastAsia="宋体" w:hAnsi="宋体" w:cs="宋体" w:hint="eastAsia"/>
                <w:szCs w:val="21"/>
              </w:rPr>
              <w:t>二、要求配备带滑轮钢制可升降支架。</w:t>
            </w:r>
            <w:r>
              <w:rPr>
                <w:rFonts w:ascii="宋体" w:eastAsia="宋体" w:hAnsi="宋体" w:cs="宋体" w:hint="eastAsia"/>
                <w:szCs w:val="21"/>
              </w:rPr>
              <w:br w:type="page"/>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9</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231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99</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音乐软件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196761" w:rsidRDefault="001C535A">
            <w:pPr>
              <w:rPr>
                <w:rFonts w:ascii="宋体" w:eastAsia="宋体" w:hAnsi="宋体" w:cs="宋体"/>
                <w:szCs w:val="21"/>
              </w:rPr>
            </w:pPr>
            <w:r>
              <w:rPr>
                <w:rFonts w:ascii="宋体" w:eastAsia="宋体" w:hAnsi="宋体" w:cs="宋体" w:hint="eastAsia"/>
                <w:szCs w:val="21"/>
              </w:rPr>
              <w:t>音乐教学系统为方便数据收集与分析，抛弃传统的单机版本，采用账号登录，登录时需要输入账号、密码。系统具有注册账号及密码找回功能，需要输入手机号，系统会自动发送验证码到应对手机，输入验证码和密码进行账号注册。（提供产品功能截图）</w:t>
            </w:r>
            <w:r>
              <w:rPr>
                <w:rFonts w:ascii="宋体" w:eastAsia="宋体" w:hAnsi="宋体" w:cs="宋体" w:hint="eastAsia"/>
                <w:szCs w:val="21"/>
              </w:rPr>
              <w:br/>
              <w:t>一、歌唱教学模块：</w:t>
            </w:r>
            <w:r>
              <w:rPr>
                <w:rFonts w:ascii="宋体" w:eastAsia="宋体" w:hAnsi="宋体" w:cs="宋体" w:hint="eastAsia"/>
                <w:szCs w:val="21"/>
              </w:rPr>
              <w:br/>
              <w:t>1. 包含演奏设置、节拍器设置、曲谱播放教学、男生唱名播放、女生唱名播放、范唱播放、伴唱播放、男声节奏、女声节奏、女声试唱等多种教学播放模式。（需在软件测试报告上体现该项功能）</w:t>
            </w:r>
            <w:r>
              <w:rPr>
                <w:rFonts w:ascii="宋体" w:eastAsia="宋体" w:hAnsi="宋体" w:cs="宋体" w:hint="eastAsia"/>
                <w:szCs w:val="21"/>
              </w:rPr>
              <w:br/>
              <w:t>2. 可选择单音播放、范围播放、任意位置双击播放、可选择歌词播</w:t>
            </w:r>
            <w:r>
              <w:rPr>
                <w:rFonts w:ascii="宋体" w:eastAsia="宋体" w:hAnsi="宋体" w:cs="宋体" w:hint="eastAsia"/>
                <w:szCs w:val="21"/>
              </w:rPr>
              <w:lastRenderedPageBreak/>
              <w:t>放。（需在软件测试报告上体现该项功能）</w:t>
            </w:r>
            <w:r>
              <w:rPr>
                <w:rFonts w:ascii="宋体" w:eastAsia="宋体" w:hAnsi="宋体" w:cs="宋体" w:hint="eastAsia"/>
                <w:szCs w:val="21"/>
              </w:rPr>
              <w:br/>
              <w:t>3.支持音符、歌词、虚拟键盘同步显示教学。</w:t>
            </w:r>
            <w:r>
              <w:rPr>
                <w:rFonts w:ascii="宋体" w:eastAsia="宋体" w:hAnsi="宋体" w:cs="宋体" w:hint="eastAsia"/>
                <w:szCs w:val="21"/>
              </w:rPr>
              <w:br/>
              <w:t>4. 五线谱乐谱转成简谱或简谱乐谱转成五线谱、转换后的乐谱可直接播放并伴有音符高亮颜色显示播放进度，不单独生成对照谱。（需在软件测试报告上体现该项功能）</w:t>
            </w:r>
            <w:r>
              <w:rPr>
                <w:rFonts w:ascii="宋体" w:eastAsia="宋体" w:hAnsi="宋体" w:cs="宋体" w:hint="eastAsia"/>
                <w:szCs w:val="21"/>
              </w:rPr>
              <w:br/>
              <w:t>5.满足歌唱拓展教学需要，在歌唱教学系统中可直接插入歌唱教学视频、图片等相关教学内容。</w:t>
            </w:r>
            <w:r>
              <w:rPr>
                <w:rFonts w:ascii="宋体" w:eastAsia="宋体" w:hAnsi="宋体" w:cs="宋体" w:hint="eastAsia"/>
                <w:szCs w:val="21"/>
              </w:rPr>
              <w:br/>
              <w:t>6.简谱乐谱谱曲播放、男声节奏播放、女声节奏播放、男声唱名播放、女声唱名播放、女声试唱播放等六种播放模式均可在播放过程中可直接改变播放速度。（改变速度时不能暂停）</w:t>
            </w:r>
            <w:r>
              <w:rPr>
                <w:rFonts w:ascii="宋体" w:eastAsia="宋体" w:hAnsi="宋体" w:cs="宋体" w:hint="eastAsia"/>
                <w:szCs w:val="21"/>
              </w:rPr>
              <w:br/>
              <w:t>7.简谱乐谱谱曲播放过程中可直接改变音色。</w:t>
            </w:r>
            <w:r>
              <w:rPr>
                <w:rFonts w:ascii="宋体" w:eastAsia="宋体" w:hAnsi="宋体" w:cs="宋体" w:hint="eastAsia"/>
                <w:szCs w:val="21"/>
              </w:rPr>
              <w:br/>
              <w:t>8.歌唱模块具有节拍器：具有2拍、3拍、4拍、3+2拍、3+3拍可调，节拍器播放时具有强弱拍。</w:t>
            </w:r>
            <w:r>
              <w:rPr>
                <w:rFonts w:ascii="宋体" w:eastAsia="宋体" w:hAnsi="宋体" w:cs="宋体" w:hint="eastAsia"/>
                <w:szCs w:val="21"/>
              </w:rPr>
              <w:br/>
              <w:t>9.</w:t>
            </w:r>
            <w:r w:rsidR="008A5153" w:rsidRPr="008A5153">
              <w:rPr>
                <w:rFonts w:ascii="宋体" w:eastAsia="宋体" w:hAnsi="宋体" w:cs="宋体"/>
                <w:szCs w:val="21"/>
              </w:rPr>
              <w:t>“支持两种谱曲同步方式，曲谱与音频的同步合成，播放时高亮颜色显示与音乐同步。（需在软件测试报告上体现该项功能）”</w:t>
            </w:r>
            <w:r>
              <w:rPr>
                <w:rFonts w:ascii="宋体" w:eastAsia="宋体" w:hAnsi="宋体" w:cs="宋体" w:hint="eastAsia"/>
                <w:szCs w:val="21"/>
              </w:rPr>
              <w:t>。</w:t>
            </w:r>
            <w:r>
              <w:rPr>
                <w:rFonts w:ascii="宋体" w:eastAsia="宋体" w:hAnsi="宋体" w:cs="宋体" w:hint="eastAsia"/>
                <w:szCs w:val="21"/>
              </w:rPr>
              <w:br/>
              <w:t>10.支持对任意歌曲进行改编，包括音符、歌词、谱号、调号、音高、节奏。</w:t>
            </w:r>
            <w:r>
              <w:rPr>
                <w:rFonts w:ascii="宋体" w:eastAsia="宋体" w:hAnsi="宋体" w:cs="宋体" w:hint="eastAsia"/>
                <w:szCs w:val="21"/>
              </w:rPr>
              <w:br/>
              <w:t>11.支持页面截图、点亮和录制功能。</w:t>
            </w:r>
            <w:r>
              <w:rPr>
                <w:rFonts w:ascii="宋体" w:eastAsia="宋体" w:hAnsi="宋体" w:cs="宋体" w:hint="eastAsia"/>
                <w:szCs w:val="21"/>
              </w:rPr>
              <w:br/>
              <w:t>12.课件谱曲播放时，可直接操作电子琴或电钢琴的音色按钮改变音色进行播放，可任意调用电子琴或电钢琴的音色通过电子琴或电钢琴的扬声器发声。</w:t>
            </w:r>
            <w:r>
              <w:rPr>
                <w:rFonts w:ascii="宋体" w:eastAsia="宋体" w:hAnsi="宋体" w:cs="宋体" w:hint="eastAsia"/>
                <w:szCs w:val="21"/>
              </w:rPr>
              <w:br/>
              <w:t>13.歌唱教学模块下具有电子白板讲解标注功能。包括：铅笔，荧光笔，笔记粗细可支持六度调节，橡皮擦，擦除全部，手势操作放大/缩小/页面漫游，标注的笔迹可与课件同步缩放。</w:t>
            </w:r>
            <w:r w:rsidR="008A5153" w:rsidRPr="008A5153">
              <w:rPr>
                <w:rFonts w:ascii="宋体" w:eastAsia="宋体" w:hAnsi="宋体" w:cs="宋体"/>
                <w:szCs w:val="21"/>
              </w:rPr>
              <w:t>需在软件测试报告上体现该项功能</w:t>
            </w:r>
            <w:r>
              <w:rPr>
                <w:rFonts w:ascii="宋体" w:eastAsia="宋体" w:hAnsi="宋体" w:cs="宋体" w:hint="eastAsia"/>
                <w:szCs w:val="21"/>
              </w:rPr>
              <w:br/>
              <w:t>二、音乐创作模块：</w:t>
            </w:r>
            <w:r>
              <w:rPr>
                <w:rFonts w:ascii="宋体" w:eastAsia="宋体" w:hAnsi="宋体" w:cs="宋体" w:hint="eastAsia"/>
                <w:szCs w:val="21"/>
              </w:rPr>
              <w:br/>
              <w:t>1.具有简谱和五线谱两种模式。</w:t>
            </w:r>
            <w:r>
              <w:rPr>
                <w:rFonts w:ascii="宋体" w:eastAsia="宋体" w:hAnsi="宋体" w:cs="宋体" w:hint="eastAsia"/>
                <w:szCs w:val="21"/>
              </w:rPr>
              <w:br/>
              <w:t>2.支持音高、时值、连音线、减时线、音阶、倚音、和弦、多音符、异步曲、歌词时值、歌词连线等内容设置。</w:t>
            </w:r>
            <w:r>
              <w:rPr>
                <w:rFonts w:ascii="宋体" w:eastAsia="宋体" w:hAnsi="宋体" w:cs="宋体" w:hint="eastAsia"/>
                <w:szCs w:val="21"/>
              </w:rPr>
              <w:br/>
              <w:t>3. 支持输入小键盘1、2、3、4、5、6、7可以输入简谱音符。支持输入电脑键盘上的C、D、E、F、G、A、B可以输入对应音高音符。（需在软件测试报告上体现该项功能）</w:t>
            </w:r>
            <w:r>
              <w:rPr>
                <w:rFonts w:ascii="宋体" w:eastAsia="宋体" w:hAnsi="宋体" w:cs="宋体" w:hint="eastAsia"/>
                <w:szCs w:val="21"/>
              </w:rPr>
              <w:br/>
              <w:t>4.具有钢琴大谱表和复合谱表等常用谱表，支持在乐谱中添加演奏记号和演奏术语。</w:t>
            </w:r>
            <w:r>
              <w:rPr>
                <w:rFonts w:ascii="宋体" w:eastAsia="宋体" w:hAnsi="宋体" w:cs="宋体" w:hint="eastAsia"/>
                <w:szCs w:val="21"/>
              </w:rPr>
              <w:br/>
            </w:r>
            <w:r>
              <w:rPr>
                <w:rFonts w:ascii="宋体" w:eastAsia="宋体" w:hAnsi="宋体" w:cs="宋体" w:hint="eastAsia"/>
                <w:szCs w:val="21"/>
              </w:rPr>
              <w:lastRenderedPageBreak/>
              <w:t>5.支持在乐谱中添加作品标题和副标题、作者信息、演奏形式、演奏速度等信息。</w:t>
            </w:r>
            <w:r>
              <w:rPr>
                <w:rFonts w:ascii="宋体" w:eastAsia="宋体" w:hAnsi="宋体" w:cs="宋体" w:hint="eastAsia"/>
                <w:szCs w:val="21"/>
              </w:rPr>
              <w:br/>
              <w:t>6.支持钢琴谱表、复合谱表等多行乐谱同时播放。</w:t>
            </w:r>
            <w:r>
              <w:rPr>
                <w:rFonts w:ascii="宋体" w:eastAsia="宋体" w:hAnsi="宋体" w:cs="宋体" w:hint="eastAsia"/>
                <w:szCs w:val="21"/>
              </w:rPr>
              <w:br/>
              <w:t>7.在简谱打谱时，可以直接操作键盘进行音符输入，可以点击简谱音符上下拖动来改变音符属性，简谱课件可直接一键转换为五线谱。</w:t>
            </w:r>
            <w:r>
              <w:rPr>
                <w:rFonts w:ascii="宋体" w:eastAsia="宋体" w:hAnsi="宋体" w:cs="宋体" w:hint="eastAsia"/>
                <w:szCs w:val="21"/>
              </w:rPr>
              <w:br/>
              <w:t>8.在简谱课件中支持插入图片、视频进行混合编辑功能。</w:t>
            </w:r>
            <w:r>
              <w:rPr>
                <w:rFonts w:ascii="宋体" w:eastAsia="宋体" w:hAnsi="宋体" w:cs="宋体" w:hint="eastAsia"/>
                <w:szCs w:val="21"/>
              </w:rPr>
              <w:br/>
              <w:t>9. 支持单谱表属性修改，可选择单谱表设定单谱表的播放乐器音色，弹出修改乐器框，选择乐器名称、乐器类别并且播放，不少于100种音色。（需在软件测试报告上体现该项功能）</w:t>
            </w:r>
            <w:r>
              <w:rPr>
                <w:rFonts w:ascii="宋体" w:eastAsia="宋体" w:hAnsi="宋体" w:cs="宋体" w:hint="eastAsia"/>
                <w:szCs w:val="21"/>
              </w:rPr>
              <w:br/>
              <w:t>10.具备转换音乐库中的五线谱音符列表、休止符列表为简谱形式的音符列表。（需在软件测试报告上体现该项功能）</w:t>
            </w:r>
            <w:r>
              <w:rPr>
                <w:rFonts w:ascii="宋体" w:eastAsia="宋体" w:hAnsi="宋体" w:cs="宋体" w:hint="eastAsia"/>
                <w:szCs w:val="21"/>
              </w:rPr>
              <w:br/>
              <w:t>三、赏析与资源中心</w:t>
            </w:r>
            <w:r>
              <w:rPr>
                <w:rFonts w:ascii="宋体" w:eastAsia="宋体" w:hAnsi="宋体" w:cs="宋体" w:hint="eastAsia"/>
                <w:szCs w:val="21"/>
              </w:rPr>
              <w:br/>
              <w:t>1.近30万汉字知识点，包含了乐器史、中外音乐元素、东西方音乐家介绍等。</w:t>
            </w:r>
            <w:r>
              <w:rPr>
                <w:rFonts w:ascii="宋体" w:eastAsia="宋体" w:hAnsi="宋体" w:cs="宋体" w:hint="eastAsia"/>
                <w:szCs w:val="21"/>
              </w:rPr>
              <w:br/>
              <w:t>2.可插入图片、可音频进行文字，声音，图片进行混合教学应用。</w:t>
            </w:r>
            <w:r>
              <w:rPr>
                <w:rFonts w:ascii="宋体" w:eastAsia="宋体" w:hAnsi="宋体" w:cs="宋体" w:hint="eastAsia"/>
                <w:szCs w:val="21"/>
              </w:rPr>
              <w:br/>
              <w:t>四、教学管理模块：</w:t>
            </w:r>
            <w:r>
              <w:rPr>
                <w:rFonts w:ascii="宋体" w:eastAsia="宋体" w:hAnsi="宋体" w:cs="宋体" w:hint="eastAsia"/>
                <w:szCs w:val="21"/>
              </w:rPr>
              <w:br/>
              <w:t>1.支持班级信息创建，能够通过选择入学年份、班级名称进行创建班级信息。（需在软件测试报告上体现该项功能）</w:t>
            </w:r>
            <w:r>
              <w:rPr>
                <w:rFonts w:ascii="宋体" w:eastAsia="宋体" w:hAnsi="宋体" w:cs="宋体" w:hint="eastAsia"/>
                <w:szCs w:val="21"/>
              </w:rPr>
              <w:br/>
              <w:t>2.支持作业布置，能够通过输入作业名称、作业要求、选择班级名称进行作业布置。</w:t>
            </w:r>
            <w:r>
              <w:rPr>
                <w:rFonts w:ascii="宋体" w:eastAsia="宋体" w:hAnsi="宋体" w:cs="宋体" w:hint="eastAsia"/>
                <w:szCs w:val="21"/>
              </w:rPr>
              <w:br/>
              <w:t>3.能够显示作业信息，包括作业发布时间、作业完成百分比、作业名称等。（需在软件测试报告上体现该项功能）</w:t>
            </w:r>
            <w:r>
              <w:rPr>
                <w:rFonts w:ascii="宋体" w:eastAsia="宋体" w:hAnsi="宋体" w:cs="宋体" w:hint="eastAsia"/>
                <w:szCs w:val="21"/>
              </w:rPr>
              <w:br/>
              <w:t>4.支持作业详情查看，能够查看作业详情，包括作业完成状态、完成时间、学生名称等。</w:t>
            </w:r>
            <w:r>
              <w:rPr>
                <w:rFonts w:ascii="宋体" w:eastAsia="宋体" w:hAnsi="宋体" w:cs="宋体" w:hint="eastAsia"/>
                <w:szCs w:val="21"/>
              </w:rPr>
              <w:br/>
              <w:t>5.支持演奏测评信息显示，能够以列表的形式显示演奏测评信息，包括测评名称、音乐测评描述、测评分配班级等。</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100</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高音箱型木琴</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13音箱式变调红木琴。尺寸：琴箱长≥63公分，高≥22公分；琴片最长尺寸≥26.5公分，最短尺寸≥17公分。琴片宽≥3.1公分，厚≥2公分。配塑胶琴槌一付。</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101</w:t>
            </w:r>
          </w:p>
        </w:tc>
        <w:tc>
          <w:tcPr>
            <w:tcW w:w="2256"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中音箱型木琴</w:t>
            </w:r>
          </w:p>
        </w:tc>
        <w:tc>
          <w:tcPr>
            <w:tcW w:w="7103" w:type="dxa"/>
            <w:tcBorders>
              <w:top w:val="single" w:sz="4" w:space="0" w:color="auto"/>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13音箱式变调红木琴 中音</w:t>
            </w:r>
            <w:r>
              <w:rPr>
                <w:rFonts w:ascii="宋体" w:eastAsia="宋体" w:hAnsi="宋体" w:cs="宋体" w:hint="eastAsia"/>
                <w:szCs w:val="21"/>
              </w:rPr>
              <w:br/>
              <w:t>尺寸：琴箱长≥58公分，高≥13公分；琴片最长尺寸≥32公分，最短尺寸≥22.5公分。琴片宽≥3.1公分，厚≥1.8公分。配塑胶琴槌一付。</w:t>
            </w:r>
          </w:p>
        </w:tc>
        <w:tc>
          <w:tcPr>
            <w:tcW w:w="804"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低音箱型木琴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13音箱式变调红木琴。尺寸：琴箱长≥85公分，高≥40公分；琴片最长尺寸≥41.5公分，最短尺寸≥29公分。琴片宽≥4.3公分，厚≥2公分。</w:t>
            </w:r>
            <w:r>
              <w:rPr>
                <w:rFonts w:ascii="宋体" w:eastAsia="宋体" w:hAnsi="宋体" w:cs="宋体" w:hint="eastAsia"/>
                <w:szCs w:val="21"/>
              </w:rPr>
              <w:lastRenderedPageBreak/>
              <w:t>配塑胶琴槌一付。</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103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高音箱型铝板琴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≥61*25*13cm，附琴槌。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中音箱型铝板琴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≥65*30*22cm，附琴槌。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低音箱型铝板琴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≥80*42*48cm，附琴槌。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106</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8音小钟琴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（彩色钢板）长≥22.5cm 8音</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邦戈鼓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6寸+7寸直径，椿木鼓圈，清漆或酒红色。喷涂铁圈，头层羊皮。鼓皮音色可调节。电镀支架</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低音鼓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10+12+14英寸，高度一样，≥60cm，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109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三音素</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尺寸：长≥187mm。材质：榉木，环保清漆，氧化铝棍。音色：三个悬浮音束音色清脆，大三度和弦更易融入音乐曲调。</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铃鼓套装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材质：鼓面直径≥200mm。</w:t>
            </w:r>
            <w:r>
              <w:rPr>
                <w:rFonts w:ascii="宋体" w:eastAsia="宋体" w:hAnsi="宋体" w:cs="宋体" w:hint="eastAsia"/>
                <w:szCs w:val="21"/>
              </w:rPr>
              <w:br/>
              <w:t>材质：桦木4层鼓圈，NC底漆+NC面漆，本色（厚羊皮），6对铁质电镀镲片，皮革条，铜泡钉。</w:t>
            </w:r>
            <w:r>
              <w:rPr>
                <w:rFonts w:ascii="宋体" w:eastAsia="宋体" w:hAnsi="宋体" w:cs="宋体" w:hint="eastAsia"/>
                <w:szCs w:val="21"/>
              </w:rPr>
              <w:br/>
              <w:t>特质：鼓面音质饱满，钢制铃片音色高亮、延音效果好。8套为一组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111</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双响筒套装</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尺寸：长≥190mm。</w:t>
            </w:r>
            <w:r>
              <w:rPr>
                <w:rFonts w:ascii="宋体" w:eastAsia="宋体" w:hAnsi="宋体" w:cs="宋体" w:hint="eastAsia"/>
                <w:szCs w:val="21"/>
              </w:rPr>
              <w:br/>
              <w:t>材质：榉木，NC底漆+NC面漆。</w:t>
            </w:r>
            <w:r>
              <w:rPr>
                <w:rFonts w:ascii="宋体" w:eastAsia="宋体" w:hAnsi="宋体" w:cs="宋体" w:hint="eastAsia"/>
                <w:szCs w:val="21"/>
              </w:rPr>
              <w:br/>
              <w:t>特质：打棒敲击，高音与低音对比明显，有图案一面为低音。8套为一组</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舞板套装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尺寸：直径≥50mm。</w:t>
            </w:r>
            <w:r>
              <w:rPr>
                <w:rFonts w:ascii="宋体" w:eastAsia="宋体" w:hAnsi="宋体" w:cs="宋体" w:hint="eastAsia"/>
                <w:szCs w:val="21"/>
              </w:rPr>
              <w:br/>
              <w:t>材质：榉木，NC底漆+NC面漆，弹力绳子。</w:t>
            </w:r>
            <w:r>
              <w:rPr>
                <w:rFonts w:ascii="宋体" w:eastAsia="宋体" w:hAnsi="宋体" w:cs="宋体" w:hint="eastAsia"/>
                <w:szCs w:val="21"/>
              </w:rPr>
              <w:br/>
              <w:t>特质：传统木质乐器，音色干净，使用简单、方便演奏。8对为一组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沙锤套装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尺寸：长≥200mm。</w:t>
            </w:r>
            <w:r>
              <w:rPr>
                <w:rFonts w:ascii="宋体" w:eastAsia="宋体" w:hAnsi="宋体" w:cs="宋体" w:hint="eastAsia"/>
                <w:szCs w:val="21"/>
              </w:rPr>
              <w:br/>
              <w:t>材质：榉木，NC底漆+NC面漆。</w:t>
            </w:r>
            <w:r>
              <w:rPr>
                <w:rFonts w:ascii="宋体" w:eastAsia="宋体" w:hAnsi="宋体" w:cs="宋体" w:hint="eastAsia"/>
                <w:szCs w:val="21"/>
              </w:rPr>
              <w:br/>
              <w:t>特质：手柄抓握感舒适，控制感好。音色饱满。8对为一组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沙蛋</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高：≥65mm；直径：≥48mm；内置优质铁砂，可用磁铁吸附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对</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手摇铃套装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手柄长≥110mm。榉木手柄/皮带/金属电镀铃铛</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116</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棒铃套装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产品长≥21cm，≥ɸ6.5cm。材质：榉木手柄，环保清漆。铃声音色饱满，丰富。手柄操作性强，确保动态控制。8个为一套</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高低梆子套装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音筒直径≥4CM ，手柄长≥11cm，打棒长≥15.5cm榉木 螺纹 ≥21cm NC底漆+NC面漆</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118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刮胡套装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≥140mm 榉木 NC底漆+NC面漆</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119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碰钟套装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碰钟直径≥3.5cm，木柄长≥12.5cm，全长≥16cm ，8对为一套</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三角铁套装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6副为一套，均为等边三角形，边长分别为≥100mm、≥127mm、≥152mm、≥≥178mm、≥200mm、≥250mm；材质：65号锰钢；直径≥8mm。金属打棒，打棒长度≥120mm，打棒直径≥5mm。手持提手悬空敲击发声，音质清脆悦耳。</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121</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地鼓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8寸仿羊皮鼓面，木制鼓圈，鼓圈外贴鼓纸。鼓面直径20CM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康佳鼓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材质：木制、牛皮鼓面 ，规格：直径≥18CM/高≥28CM ，配件：配带子，木本色鼓筒</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8寸非洲鼓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标准8寸 整木掏空 直径≥20cm高度≥40cm 含包、含背带</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124</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10寸非洲鼓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10寸，雕刻版，彩绘版，含鼓包和背带。</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125</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12寸非洲鼓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12寸，鼓面直径≥29cm。高≥60cm彩绘版，雕刻版，含鼓包和背带</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126</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铁砂筒</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榉木圆柱形 直径≥45mm，长≥145mm。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127</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海鼓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≥20CM（8寸），木质鼓圈 高≥4厘米， 透明聚酯鼓皮，有不锈钢铁沙粒</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雨声筒</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塑料材质，直径≥5cm，镂空设计，声音清脆，塑料颗粒产生撞击发出声音类似雨声</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129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八音鼠钟</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底部≥9cm，高度≥8cm八音老鼠造型，每个造型表情不同，金属加塑料制成</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130</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箱鼓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可调节响弦 排面胡桃木 鼓身椴木 原木色≥ 310*300*480mm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131</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音束</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36音音束 附架，材质：黄铜，高度调节：76-125cm，尺寸：≥105*25*12cm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磁性五线谱教具</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包含各种常用单纯音符、附点音符、休止符、拍号、小节线、终止线等常用记号。音符是磁性塑料材质,不同颜色。音符有两个圆形塑料盒包装。外包装盒是塑料材质，包装盒配有五线谱白板，展开尺寸：≥30*30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吉它</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面板、背侧板：木质，琴颈：那都，指板、琴码：玫瑰木，有效弦长：≥648mm</w:t>
            </w:r>
            <w:r>
              <w:rPr>
                <w:rFonts w:ascii="宋体" w:eastAsia="宋体" w:hAnsi="宋体" w:cs="宋体" w:hint="eastAsia"/>
                <w:szCs w:val="21"/>
              </w:rPr>
              <w:br/>
              <w:t>成品漆面：哑光。</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尤克里里</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6761" w:rsidRDefault="001C535A">
            <w:pPr>
              <w:rPr>
                <w:rFonts w:ascii="宋体" w:eastAsia="宋体" w:hAnsi="宋体" w:cs="宋体"/>
                <w:szCs w:val="21"/>
              </w:rPr>
            </w:pPr>
            <w:r>
              <w:rPr>
                <w:rFonts w:ascii="宋体" w:eastAsia="宋体" w:hAnsi="宋体" w:cs="宋体" w:hint="eastAsia"/>
                <w:szCs w:val="21"/>
              </w:rPr>
              <w:t>规格：≥23寸；旋钮：开放式，指板：玫瑰木，弦线：常规型，下码：玫瑰木，包边：无，琴枕：常规型，面板、侧板、背板：沙比利</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竖笛</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1、材质：环保安全级别ABS树脂</w:t>
            </w:r>
            <w:r>
              <w:rPr>
                <w:rFonts w:ascii="宋体" w:eastAsia="宋体" w:hAnsi="宋体" w:cs="宋体" w:hint="eastAsia"/>
                <w:szCs w:val="21"/>
              </w:rPr>
              <w:br/>
              <w:t>2、规格:竖笛长≥325mm，笛身直径≥20mm ，吹嘴≥42mm，笛身≥</w:t>
            </w:r>
            <w:r>
              <w:rPr>
                <w:rFonts w:ascii="宋体" w:eastAsia="宋体" w:hAnsi="宋体" w:cs="宋体" w:hint="eastAsia"/>
                <w:szCs w:val="21"/>
              </w:rPr>
              <w:lastRenderedPageBreak/>
              <w:t xml:space="preserve">270mm，笛尾≥62mm，清洁棒≥280mm </w:t>
            </w:r>
            <w:r>
              <w:rPr>
                <w:rFonts w:ascii="宋体" w:eastAsia="宋体" w:hAnsi="宋体" w:cs="宋体" w:hint="eastAsia"/>
                <w:szCs w:val="21"/>
              </w:rPr>
              <w:br/>
              <w:t>3、调性：C调</w:t>
            </w:r>
            <w:r>
              <w:rPr>
                <w:rFonts w:ascii="宋体" w:eastAsia="宋体" w:hAnsi="宋体" w:cs="宋体" w:hint="eastAsia"/>
                <w:szCs w:val="21"/>
              </w:rPr>
              <w:br/>
              <w:t xml:space="preserve">4、结构：由安全无毒环保塑料制成的6孔竖笛一支，内附:一根清洁棒、竖笛说明书（含指法表）、竖笛挂绳，PVC袋包装 ，笛身贴有镭射光标                                                                                </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50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136</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六面体凳</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座面有效高度≥30*35*41cm带木龙骨，使用专用连接技术，达到E1级环保标准，厚度≥8㎜；角脚应为凹凸型匹配设计,应能够稳固叠摞成合唱台阶等；边条圆滑无棱角，静电喷涂。</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五线谱电教板</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1、88键电钢琴键盘，体验真正的电钢琴力度，规格≥1800*1000*58mm。</w:t>
            </w:r>
            <w:r>
              <w:rPr>
                <w:rFonts w:ascii="宋体" w:eastAsia="宋体" w:hAnsi="宋体" w:cs="宋体" w:hint="eastAsia"/>
                <w:szCs w:val="21"/>
              </w:rPr>
              <w:br/>
              <w:t>2、双拉尺演示、包括两组音阶推拉尺。和弦演示尺，具有调名调号七升七降对照演示表。直观的让学生了解调名、调号、键盘、谱表之间的关系。了解调名调号与音程音阶之间的对照关系。了解不同和线之间的关系。能够完成全部乐理知识的对照讲解。</w:t>
            </w:r>
            <w:r>
              <w:rPr>
                <w:rFonts w:ascii="宋体" w:eastAsia="宋体" w:hAnsi="宋体" w:cs="宋体" w:hint="eastAsia"/>
                <w:szCs w:val="21"/>
              </w:rPr>
              <w:br/>
              <w:t xml:space="preserve">3、五线谱表：一组可书写的大谱表,采用白色书写面板（采用紫外线光固化生产工艺有效保证板面的书写擦拭）。 </w:t>
            </w:r>
            <w:r>
              <w:rPr>
                <w:rFonts w:ascii="宋体" w:eastAsia="宋体" w:hAnsi="宋体" w:cs="宋体" w:hint="eastAsia"/>
                <w:szCs w:val="21"/>
              </w:rPr>
              <w:br/>
              <w:t>4、音色：128种GM音色+61种打击乐器音色。</w:t>
            </w:r>
            <w:r>
              <w:rPr>
                <w:rFonts w:ascii="宋体" w:eastAsia="宋体" w:hAnsi="宋体" w:cs="宋体" w:hint="eastAsia"/>
                <w:szCs w:val="21"/>
              </w:rPr>
              <w:br/>
              <w:t xml:space="preserve">5、节奏：内置节奏100种。 </w:t>
            </w:r>
            <w:r>
              <w:rPr>
                <w:rFonts w:ascii="宋体" w:eastAsia="宋体" w:hAnsi="宋体" w:cs="宋体" w:hint="eastAsia"/>
                <w:szCs w:val="21"/>
              </w:rPr>
              <w:br/>
              <w:t>6、示范曲：内置歌曲608首。</w:t>
            </w:r>
            <w:r>
              <w:rPr>
                <w:rFonts w:ascii="宋体" w:eastAsia="宋体" w:hAnsi="宋体" w:cs="宋体" w:hint="eastAsia"/>
                <w:szCs w:val="21"/>
              </w:rPr>
              <w:br/>
              <w:t>7、变调：五线谱12种变调。</w:t>
            </w:r>
            <w:r>
              <w:rPr>
                <w:rFonts w:ascii="宋体" w:eastAsia="宋体" w:hAnsi="宋体" w:cs="宋体" w:hint="eastAsia"/>
                <w:szCs w:val="21"/>
              </w:rPr>
              <w:br/>
              <w:t>8、和弦方式：可演示任意和旋，两组和弦记忆，进行和弦对照演示。</w:t>
            </w:r>
            <w:r>
              <w:rPr>
                <w:rFonts w:ascii="宋体" w:eastAsia="宋体" w:hAnsi="宋体" w:cs="宋体" w:hint="eastAsia"/>
                <w:szCs w:val="21"/>
              </w:rPr>
              <w:br/>
              <w:t>9、伴奏：具单指和弦、多指和弦伴奏。</w:t>
            </w:r>
            <w:r>
              <w:rPr>
                <w:rFonts w:ascii="宋体" w:eastAsia="宋体" w:hAnsi="宋体" w:cs="宋体" w:hint="eastAsia"/>
                <w:szCs w:val="21"/>
              </w:rPr>
              <w:br/>
              <w:t>10、录音：具有录音功能。</w:t>
            </w:r>
            <w:r>
              <w:rPr>
                <w:rFonts w:ascii="宋体" w:eastAsia="宋体" w:hAnsi="宋体" w:cs="宋体" w:hint="eastAsia"/>
                <w:szCs w:val="21"/>
              </w:rPr>
              <w:br/>
              <w:t>11、节拍速度：可在40－208/每分钟范围可调。</w:t>
            </w:r>
            <w:r>
              <w:rPr>
                <w:rFonts w:ascii="宋体" w:eastAsia="宋体" w:hAnsi="宋体" w:cs="宋体" w:hint="eastAsia"/>
                <w:szCs w:val="21"/>
              </w:rPr>
              <w:br/>
              <w:t>12、显示：控制面板上采用4.3寸彩色液晶屏显示。</w:t>
            </w:r>
            <w:r>
              <w:rPr>
                <w:rFonts w:ascii="宋体" w:eastAsia="宋体" w:hAnsi="宋体" w:cs="宋体" w:hint="eastAsia"/>
                <w:szCs w:val="21"/>
              </w:rPr>
              <w:br/>
              <w:t>13、接口：MIDI输入、输出接口，音频输入、输出接口。</w:t>
            </w:r>
            <w:r>
              <w:rPr>
                <w:rFonts w:ascii="宋体" w:eastAsia="宋体" w:hAnsi="宋体" w:cs="宋体" w:hint="eastAsia"/>
                <w:szCs w:val="21"/>
              </w:rPr>
              <w:br/>
              <w:t>14、音量控制：电子电位器控制、分主音量和伴奏音量控制。</w:t>
            </w:r>
            <w:r>
              <w:rPr>
                <w:rFonts w:ascii="宋体" w:eastAsia="宋体" w:hAnsi="宋体" w:cs="宋体" w:hint="eastAsia"/>
                <w:szCs w:val="21"/>
              </w:rPr>
              <w:br/>
              <w:t xml:space="preserve">15、拓展功能：具有USB2.0接口，支持用户U盘，可读取u盘中的MP3文件和MIDI乐曲文件。 </w:t>
            </w:r>
            <w:r>
              <w:rPr>
                <w:rFonts w:ascii="宋体" w:eastAsia="宋体" w:hAnsi="宋体" w:cs="宋体" w:hint="eastAsia"/>
                <w:szCs w:val="21"/>
              </w:rPr>
              <w:br/>
              <w:t>16、外接接口：通用USB2.0输入；线路输入输出。</w:t>
            </w:r>
            <w:r>
              <w:rPr>
                <w:rFonts w:ascii="宋体" w:eastAsia="宋体" w:hAnsi="宋体" w:cs="宋体" w:hint="eastAsia"/>
                <w:szCs w:val="21"/>
              </w:rPr>
              <w:br/>
              <w:t>17、该示教板以键盘为核心，配合乐理符号丝网印刷，方便乐理知识的教学，将键盘、谱表、调名、调号巧妙的联系到一起，乐理演示简捷直观，乐理解析清析易懂。</w:t>
            </w:r>
            <w:r>
              <w:rPr>
                <w:rFonts w:ascii="宋体" w:eastAsia="宋体" w:hAnsi="宋体" w:cs="宋体" w:hint="eastAsia"/>
                <w:szCs w:val="21"/>
              </w:rPr>
              <w:br/>
              <w:t>18、具有键位与五线谱对应的双色LED指示灯，可对照键盘与五线谱相</w:t>
            </w:r>
            <w:r>
              <w:rPr>
                <w:rFonts w:ascii="宋体" w:eastAsia="宋体" w:hAnsi="宋体" w:cs="宋体" w:hint="eastAsia"/>
                <w:szCs w:val="21"/>
              </w:rPr>
              <w:lastRenderedPageBreak/>
              <w:t>应的位置。</w:t>
            </w:r>
            <w:r>
              <w:rPr>
                <w:rFonts w:ascii="宋体" w:eastAsia="宋体" w:hAnsi="宋体" w:cs="宋体" w:hint="eastAsia"/>
                <w:szCs w:val="21"/>
              </w:rPr>
              <w:br/>
              <w:t>19、具有7寸超大简谱显示窗口，在电子教鞭演示五线谱过程中可直接显示相对应的简谱、升降号。</w:t>
            </w:r>
            <w:r>
              <w:rPr>
                <w:rFonts w:ascii="宋体" w:eastAsia="宋体" w:hAnsi="宋体" w:cs="宋体" w:hint="eastAsia"/>
                <w:szCs w:val="21"/>
              </w:rPr>
              <w:br/>
              <w:t>20.具备唱名显示功能。</w:t>
            </w:r>
          </w:p>
          <w:p w:rsidR="00196761" w:rsidRDefault="001C535A">
            <w:pPr>
              <w:rPr>
                <w:rFonts w:ascii="宋体" w:eastAsia="宋体" w:hAnsi="宋体" w:cs="宋体"/>
                <w:szCs w:val="21"/>
              </w:rPr>
            </w:pPr>
            <w:r>
              <w:rPr>
                <w:rFonts w:ascii="宋体" w:eastAsia="宋体" w:hAnsi="宋体" w:cs="宋体" w:hint="eastAsia"/>
                <w:szCs w:val="21"/>
              </w:rPr>
              <w:t>21.要求配备带滑轮钢制可升降支架。</w:t>
            </w:r>
            <w:r>
              <w:rPr>
                <w:rFonts w:ascii="宋体" w:eastAsia="宋体" w:hAnsi="宋体" w:cs="宋体" w:hint="eastAsia"/>
                <w:szCs w:val="21"/>
              </w:rPr>
              <w:br w:type="page"/>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138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乐器展示柜</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5个/组，总长≥400CM,宽≥40CM,高≥120CM,生态板。</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139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奥尔夫音乐课程</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3-6岁奥尔夫音乐课程体系：</w:t>
            </w:r>
            <w:r>
              <w:rPr>
                <w:rFonts w:ascii="宋体" w:eastAsia="宋体" w:hAnsi="宋体" w:cs="宋体" w:hint="eastAsia"/>
                <w:szCs w:val="21"/>
              </w:rPr>
              <w:br/>
              <w:t>1、144首版权音乐，144个主题课例</w:t>
            </w:r>
            <w:r>
              <w:rPr>
                <w:rFonts w:ascii="宋体" w:eastAsia="宋体" w:hAnsi="宋体" w:cs="宋体" w:hint="eastAsia"/>
                <w:szCs w:val="21"/>
              </w:rPr>
              <w:br/>
              <w:t>2、教师用书3套，幼儿用书3套，每套12册</w:t>
            </w:r>
            <w:r>
              <w:rPr>
                <w:rFonts w:ascii="宋体" w:eastAsia="宋体" w:hAnsi="宋体" w:cs="宋体" w:hint="eastAsia"/>
                <w:szCs w:val="21"/>
              </w:rPr>
              <w:br/>
              <w:t>3、售后工作包一套，电子档资料（含奥尔夫音乐教育说明，乐器使用说明，录播课例等）</w:t>
            </w:r>
            <w:r>
              <w:rPr>
                <w:rFonts w:ascii="宋体" w:eastAsia="宋体" w:hAnsi="宋体" w:cs="宋体" w:hint="eastAsia"/>
                <w:szCs w:val="21"/>
              </w:rPr>
              <w:br/>
              <w:t>4、线上音乐播放器3个账户（音频视频）</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教学教材</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 xml:space="preserve">小，中，大班，每套12本，内涵乐谱图片与教学内容同步，活页157可铜版纸封底加长，内页275*210mm，封底275*290mm，为正规出版物。 </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141</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音乐地毯</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1、数量：一大，30小/套，2、规格：大地毯：直径≥3m，小地毯直径≥50cm。厚度≥0.6cm，3、材质：聚酯纤维；4、柔软环保面料，无甲醛，不藏灰；</w:t>
            </w:r>
          </w:p>
          <w:p w:rsidR="00196761" w:rsidRDefault="001C535A">
            <w:pPr>
              <w:rPr>
                <w:rFonts w:ascii="宋体" w:eastAsia="宋体" w:hAnsi="宋体" w:cs="宋体"/>
                <w:szCs w:val="21"/>
              </w:rPr>
            </w:pPr>
            <w:r>
              <w:rPr>
                <w:rFonts w:ascii="宋体" w:eastAsia="宋体" w:hAnsi="宋体" w:cs="宋体" w:hint="eastAsia"/>
                <w:szCs w:val="21"/>
              </w:rPr>
              <w:t>5、手工锁边，结实，不脱线，制定logo。</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主题字</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“非遗木工坊”立体字，规格≥120*40cm，木料材质，表面纹理清晰。</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扇形木质墙窗</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宽≥80cm，高≥40cm，天然松木拼接而成，用于装裱环境。</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宽≥80cm，高≥40cm，天然松木经人工雕刻打磨而成，用于装裱环境。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直径≥28cm，天然松木经人工雕刻打磨而成，用于装裱环境。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直径≥28cm，天然松木经人工雕刻打磨而成，用于装裱环境。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000000" w:fill="FFFFFF"/>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147</w:t>
            </w:r>
          </w:p>
        </w:tc>
        <w:tc>
          <w:tcPr>
            <w:tcW w:w="2256" w:type="dxa"/>
            <w:tcBorders>
              <w:top w:val="nil"/>
              <w:left w:val="nil"/>
              <w:bottom w:val="single" w:sz="4" w:space="0" w:color="auto"/>
              <w:right w:val="single" w:sz="4" w:space="0" w:color="auto"/>
            </w:tcBorders>
            <w:shd w:val="clear" w:color="000000" w:fill="FFFFFF"/>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传统木工流程图</w:t>
            </w:r>
          </w:p>
        </w:tc>
        <w:tc>
          <w:tcPr>
            <w:tcW w:w="7103" w:type="dxa"/>
            <w:tcBorders>
              <w:top w:val="nil"/>
              <w:left w:val="nil"/>
              <w:bottom w:val="single" w:sz="4" w:space="0" w:color="auto"/>
              <w:right w:val="single" w:sz="4" w:space="0" w:color="auto"/>
            </w:tcBorders>
            <w:shd w:val="clear" w:color="000000" w:fill="FFFFFF"/>
            <w:vAlign w:val="center"/>
          </w:tcPr>
          <w:p w:rsidR="00196761" w:rsidRDefault="001C535A">
            <w:pPr>
              <w:widowControl/>
              <w:rPr>
                <w:rFonts w:ascii="宋体" w:eastAsia="宋体" w:hAnsi="宋体" w:cs="宋体"/>
                <w:szCs w:val="21"/>
              </w:rPr>
            </w:pPr>
            <w:r>
              <w:rPr>
                <w:rFonts w:ascii="宋体" w:eastAsia="宋体" w:hAnsi="宋体" w:cs="宋体" w:hint="eastAsia"/>
                <w:szCs w:val="21"/>
              </w:rPr>
              <w:t>边长≥19cm,六边形实木相框，带背板，内附传统木工流程图。</w:t>
            </w:r>
          </w:p>
        </w:tc>
        <w:tc>
          <w:tcPr>
            <w:tcW w:w="804" w:type="dxa"/>
            <w:tcBorders>
              <w:top w:val="nil"/>
              <w:left w:val="nil"/>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7</w:t>
            </w:r>
          </w:p>
        </w:tc>
        <w:tc>
          <w:tcPr>
            <w:tcW w:w="982" w:type="dxa"/>
            <w:tcBorders>
              <w:top w:val="nil"/>
              <w:left w:val="nil"/>
              <w:bottom w:val="single" w:sz="4" w:space="0" w:color="auto"/>
              <w:right w:val="single" w:sz="4" w:space="0" w:color="auto"/>
            </w:tcBorders>
            <w:shd w:val="clear" w:color="000000" w:fill="FFFFFF"/>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幅</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148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木雕扎染环创套组</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材质：扎染布+木质雕刻                                                  </w:t>
            </w:r>
          </w:p>
          <w:p w:rsidR="00196761" w:rsidRDefault="001C535A">
            <w:pPr>
              <w:widowControl/>
              <w:rPr>
                <w:rFonts w:ascii="宋体" w:eastAsia="宋体" w:hAnsi="宋体" w:cs="宋体"/>
                <w:szCs w:val="21"/>
              </w:rPr>
            </w:pPr>
            <w:r>
              <w:rPr>
                <w:rFonts w:ascii="宋体" w:eastAsia="宋体" w:hAnsi="宋体" w:cs="宋体" w:hint="eastAsia"/>
                <w:szCs w:val="21"/>
              </w:rPr>
              <w:t>套数：8套，直径规格≥41cm,2块。规格≥27cm,3块。规格≥21cm,3块。</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149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木艺文化介绍板</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关于木艺的文化知识介绍，规格≥100*60cm，木料材质。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管理制度</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规格≥40*50cm，实木相框条，厚≥3cm，带布质印刷帆布内框，印有木工坊注意事项。</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幅</w:t>
            </w:r>
          </w:p>
        </w:tc>
      </w:tr>
      <w:tr w:rsidR="00196761">
        <w:trPr>
          <w:trHeight w:val="68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工具使用规范</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规格≥30*30cm，共计10张，包含：手锯、U型锯、牵钻、木工刨、木工夹，锤子、锯床，钻床，车床，磨床的使用规范及注意事项。</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音乐帆船</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长≥27cm、高≥21cm的帆船模型，旋转侧边螺旋桨可发出清脆的音乐，作为小展品供幼儿欣赏。</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仿真压路机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长≥25cm，高≥11cm，碳化实木工程车模型，作为展品共幼儿了解学习木工制造在古代人类生活中所发挥的重要作用。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推土机模型</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长≥30cm，高≥12.5cm，碳化实木工程车模型，作为展品共幼儿了解学习木工制造在古代人类生活中所发挥的重要作用。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9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麋鹿置物架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长≥1.56m，高≥1.16m，转头麋鹿造型置物架，水曲柳色调，作为木工工艺的大型代表展示作品供幼儿欣赏了解木工美学，进而培养幼儿的审美。</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9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下坡犀牛</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榉木，整体尺寸：长≥15.5cm，高≥8cm，宽≥3.2cm，两只脚可以前后摆动。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下坡兔子</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榉木，整体尺寸：高≥12.5cm，长≥8.5cm，宽≥1.8cm，两只脚可以前后摆动。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斜坡</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尺寸：坡长≥50cm，宽≥10cm，松木材质，用于犀牛和兔子的下坡轨道。</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159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双人平衡游戏</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规格≥20*20*20cm，双人配合，使圆球滚于圆盘中心点位置。</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4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平衡蜻蜓</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宽≥50cm，长≥58cm,翅膀长≥29cm，身长≥45cm,附带底座，底座高≥15cm，用于探究重力平衡关系。</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4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专用操作台</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尺寸≥140*80*60cm，材质：采用≥3.5cm厚松木，天然环保。</w:t>
            </w:r>
            <w:r>
              <w:rPr>
                <w:rFonts w:ascii="宋体" w:eastAsia="宋体" w:hAnsi="宋体" w:cs="宋体" w:hint="eastAsia"/>
                <w:szCs w:val="21"/>
              </w:rPr>
              <w:br/>
              <w:t xml:space="preserve">木材表面水性清漆处理，配装桌虎钳                                                                       </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80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162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长凳</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尺寸≥140*30*30cm，材质：采用≥3.5cm厚松</w:t>
            </w:r>
            <w:r>
              <w:rPr>
                <w:rFonts w:hint="eastAsia"/>
              </w:rPr>
              <w:t>木</w:t>
            </w:r>
            <w:r>
              <w:rPr>
                <w:rFonts w:ascii="宋体" w:eastAsia="宋体" w:hAnsi="宋体" w:cs="宋体" w:hint="eastAsia"/>
                <w:szCs w:val="21"/>
              </w:rPr>
              <w:t>，天然环保，</w:t>
            </w:r>
            <w:r>
              <w:rPr>
                <w:rFonts w:ascii="宋体" w:eastAsia="宋体" w:hAnsi="宋体" w:cs="宋体" w:hint="eastAsia"/>
                <w:szCs w:val="21"/>
              </w:rPr>
              <w:br/>
              <w:t>木材表面水性清漆处理。</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8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工作台</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整体尺寸：≥150*70*80cm，桌面厚度≥40mm.钢结板，实木桌面</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木头方凳</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整体尺寸：长≥33cm,宽≥25cm,高≥50cm,造型款加粗腿原木色</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材料架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尺寸≥120*30*80cm，优质天然橡木，整体四层架构设计，前后通透。</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8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工具柜</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尺寸≥120*30*80cm，优质天然橡木，整体四层架构设计，前后通透，各层分格。</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7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展品台</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木质实验台，尺寸≥55 *55 *45cm，最大承重≥25KG，采用环保高密度板材，简洁时尚,用于摆放展品和探究实验。</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7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仓储货架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精选钢材,自由调节，安装便捷。尺寸≥200*60*200cm,五层主架，中型。</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169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多开门储物柜</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门数：8个门3组、4门1组、尺寸≥1800*850*390mm、结构: 箱框结构、材质：钢制，厚度：≥1.2mm。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7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落地置物架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需落地式，不需要按装在墙面上，实木壁挂一字隔板  长≥200cm，宽≥25cm，高≥180cm，分四层。</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196761">
        <w:trPr>
          <w:trHeight w:val="6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书报架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尺寸≥900×300×800mm，实木材质，木材含水率≤12%，无死节、开裂、虫眼、腐眼等，均经过刨光、砂光、倒角、圆角处理，成品无毛刺、无裂纹，接缝自然，无明显缺口和缝隙；喷漆均匀，表面漆膜平整光亮、无皱皮、发粘和漏漆现象。使用无铅无苯的漆净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82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洞洞板</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规格≥110*60cm，板孔直径≥9mm，优质欧松板材质，配削子和置物横版。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面</w:t>
            </w:r>
          </w:p>
        </w:tc>
      </w:tr>
      <w:tr w:rsidR="00196761">
        <w:trPr>
          <w:trHeight w:val="31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手钻槽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总长≥40cm，宽≥10cm，孔宽≥2cm，长≥10cm;用于放置手摇钻。</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木槌槽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总长≥40cm，宽≥10cm，板中心共2个孔，孔宽≥4.5cm，长≥6cm;用于放置木槌。</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2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一字槽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总长≥40cm，宽≥10cm，中间开一字型长槽，用于放置锉刀。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螺丝刀槽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总长≥40cm，宽≥10cm，三排共14个孔，孔直径≥8mm，用于放置螺丝</w:t>
            </w:r>
            <w:r>
              <w:rPr>
                <w:rFonts w:ascii="宋体" w:eastAsia="宋体" w:hAnsi="宋体" w:cs="宋体" w:hint="eastAsia"/>
                <w:szCs w:val="21"/>
              </w:rPr>
              <w:lastRenderedPageBreak/>
              <w:t>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177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锤子槽</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总长≥40cm，宽≥10cm，锯齿状，共3个槽，用于放置羊角锤。</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5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布织收纳筐</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规格≥38*26*13cm，重≥340g，金属框架，丙丝带编织布料，两侧设计有提手。</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179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小号布织收纳筐</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规格≥26*18*11cm，重≥150g,金属框架，丙丝带编织布料，两侧设计有提手。</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收纳盒</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规格≥30*22*5cm，松木材质，实用分格设计，表面木纹清晰美观。</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9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创意笔架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规格≥13.5cm*6*9cm，松木材质，七孔设计。</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小手锯</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全长≥26cm，宽≥7.5cm，铝合金锯架，烤漆表面,注塑手柄，锯条可拆卸。</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U型锯</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全长≥26cm，宽≥11cm，不锈钢锯架，橡胶手柄。锯身可调，适用于不同长度的锯条。</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52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木工刨</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规格≥18*6*4cm，青冈木材质，可组装拆卸。配51MM刨刀。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迷你刨</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规格≥12.7*4*3cm，青冈木材质，可组装拆卸。配38MM刨刀。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木刻刀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8支装，红木色，单支长≥125mm，刀柄直径≥13.5mm。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0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挖勺木刻刀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8支装：7#直圆刀、躺圆刀、弯圆刀、弯斜刀、弯平刀、10#直圆刀、角刀。</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方木锤</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全长≥20.5cm，锤头宽≥8.5cm，榉木材质。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189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羊角锤</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长≥15cm，锤头宽≥10.5cm，碳素钢中频淬火锤头，精抛处理；TPR双色包胶柄，工程力学设计。</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圆头锤</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全长≥15cm，锤头宽≥6.5cm，直径≥2cm，重约0.16kg，碳钢锤头，淬火镀亮铬，木质手柄。</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0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扁形锉刀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全长≥25cm，金属部分长≥15cm，宽≥1.5cm，全工粗齿扁锉。</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圆形锉刀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全长≥25cm，金属部分长≥15cm，直径≥6mm，全工粗齿圆锉。</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0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卷尺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最大测量长度≥3m，尺面宽≥1.6cm，尺壳TPR包胶设计，防摔耐磨。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木柄螺丝刀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长≥16cm,碳钢材质，木质手柄一字头和十字头</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195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短螺丝刀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全长≥9cm，刀杆直径≥6mm，45#钢十字刀头，新材料注塑手柄。</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小螺丝刀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长≥13cm，45#钢十字刀头，彩色透明水晶手柄，磁性刀头。</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简易水平仪</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长≥12cm,宽≥2cm,高≥2cm,松木材质，内嵌水平仪，用于测量物体是否水平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3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尖口钳</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全长≥13.5cm，50#钢钳头，钳柄联结处有弹簧装置，可自动分开钳柄。</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588"/>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199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木工夹</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长≥21cm，最大开口≥12cm，喉深≥4cm，夹头可拆卸，可反向使用。尾部一键拆卸按钮设计，拆卸夹持效率更高。</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A字夹</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总长度≥12cm，喉深≥4.5cm，重量≥4.5g,夹宽25-50mm。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9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吸尘器</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规格≥209*137*30cm，功率≥5w，电池≥200毫安，电流小于750mA，重量≥196g。</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插板</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规格≥17*7cm，6插3米线，分控开关设计，可插两插头和三插头。</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电动射钉枪</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大功率高速射，安全无需气泵，力度调节，用钉范围：长10-50mm,宽≥1.2mm。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759"/>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微型锯床</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马达转速≥20000r/min；输入电压/电流/功率≥12VDC/2A/24W；工作台面积≥9cm x 9cm；变压器具有过电流，过压，过热保护。</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811"/>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微型钻床</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马达转速≥20000r/min，马达风叶，齿轮为金属材料；输入电压/电流/功率≥12VDC/2A/24W；滑块行程：3cm和5cm；夹头：1-6mm；工作台面积≥12.3X10cm；</w:t>
            </w:r>
            <w:r>
              <w:rPr>
                <w:rFonts w:ascii="宋体" w:eastAsia="宋体" w:hAnsi="宋体" w:cs="宋体" w:hint="eastAsia"/>
                <w:szCs w:val="21"/>
              </w:rPr>
              <w:br/>
              <w:t>变压器具有过电流，过压，过热保护。</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9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微型车床</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马达转速≥20000r/min，马达风叶，齿轮为金属材料；输入电压/电流/功率≥12VDC/2A/24W；加工材料最大直径≥4.5cm；加工材料长度≥13.5cm；</w:t>
            </w:r>
            <w:r>
              <w:rPr>
                <w:rFonts w:ascii="宋体" w:eastAsia="宋体" w:hAnsi="宋体" w:cs="宋体" w:hint="eastAsia"/>
                <w:szCs w:val="21"/>
              </w:rPr>
              <w:br/>
              <w:t>变压器具有过电流，过压，过热保护；车床的中心高≥2.5cm，中心距≥13.5cm。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1131"/>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多功能微台锯</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迷你台锯多功能手工微型电锯精密木工小电锯diy切割微台锯.推尺角度：0-90度，锯片转速≥4500转/分，夹头范围：0.8-6毫米，工作电压：12-24V  5-20A,出锯高度≥30毫米，机器尺寸≥170*200*92毫米。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1305"/>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208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电动雕刻刀</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电动雕刻刀手工根雕木雕工具石材木工镌刻工具套装                                        ≥10根不同形状磨针，≥6根不同粗细的钻头，配置各种大小磨头≥10根，配置各种形状刷头≥6根，配置各种大小得到砂纸圈，配置≥5片双网切割片和两盒树脂切割片，配置羊毛轮和抛光膏。</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209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多功能角磨机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强大功率≥750w  转速：≥11000r/min  功能：切割/打磨/抛光。</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513"/>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成人护目镜</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宽≥16cm，通体透明百叶窗眼镜，防尘防雾，成人适用。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副</w:t>
            </w:r>
          </w:p>
        </w:tc>
      </w:tr>
      <w:tr w:rsidR="00196761">
        <w:trPr>
          <w:trHeight w:val="90"/>
        </w:trPr>
        <w:tc>
          <w:tcPr>
            <w:tcW w:w="863" w:type="dxa"/>
            <w:tcBorders>
              <w:top w:val="nil"/>
              <w:left w:val="single" w:sz="4" w:space="0" w:color="auto"/>
              <w:bottom w:val="single" w:sz="4" w:space="0" w:color="000000"/>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211</w:t>
            </w:r>
          </w:p>
        </w:tc>
        <w:tc>
          <w:tcPr>
            <w:tcW w:w="2256" w:type="dxa"/>
            <w:tcBorders>
              <w:top w:val="nil"/>
              <w:left w:val="single" w:sz="4" w:space="0" w:color="auto"/>
              <w:bottom w:val="single" w:sz="4" w:space="0" w:color="000000"/>
              <w:right w:val="single" w:sz="4" w:space="0" w:color="auto"/>
            </w:tcBorders>
            <w:shd w:val="clear" w:color="auto" w:fill="auto"/>
            <w:vAlign w:val="center"/>
          </w:tcPr>
          <w:p w:rsidR="00196761" w:rsidRDefault="001C535A">
            <w:pPr>
              <w:widowControl/>
              <w:jc w:val="center"/>
              <w:rPr>
                <w:szCs w:val="21"/>
              </w:rPr>
            </w:pPr>
            <w:r>
              <w:rPr>
                <w:szCs w:val="21"/>
              </w:rPr>
              <w:t>口罩</w:t>
            </w:r>
          </w:p>
        </w:tc>
        <w:tc>
          <w:tcPr>
            <w:tcW w:w="7103" w:type="dxa"/>
            <w:tcBorders>
              <w:top w:val="nil"/>
              <w:left w:val="single" w:sz="4" w:space="0" w:color="auto"/>
              <w:bottom w:val="single" w:sz="4" w:space="0" w:color="000000"/>
              <w:right w:val="single" w:sz="4" w:space="0" w:color="auto"/>
            </w:tcBorders>
            <w:shd w:val="clear" w:color="auto" w:fill="auto"/>
            <w:vAlign w:val="center"/>
          </w:tcPr>
          <w:p w:rsidR="00196761" w:rsidRDefault="001C535A">
            <w:pPr>
              <w:textAlignment w:val="center"/>
              <w:rPr>
                <w:rFonts w:ascii="宋体" w:eastAsia="宋体" w:hAnsi="宋体" w:cs="宋体"/>
                <w:szCs w:val="21"/>
              </w:rPr>
            </w:pPr>
            <w:r>
              <w:rPr>
                <w:rFonts w:ascii="宋体" w:eastAsia="宋体" w:hAnsi="宋体" w:cs="宋体" w:hint="eastAsia"/>
                <w:szCs w:val="21"/>
              </w:rPr>
              <w:t>规格≥17.5*9.5cm，特殊四层设计，能有效防止5μm以下的飘尘，适用于成人</w:t>
            </w:r>
          </w:p>
        </w:tc>
        <w:tc>
          <w:tcPr>
            <w:tcW w:w="804"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612"/>
        </w:trPr>
        <w:tc>
          <w:tcPr>
            <w:tcW w:w="86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szCs w:val="21"/>
              </w:rPr>
            </w:pPr>
            <w:r>
              <w:rPr>
                <w:rFonts w:ascii="宋体" w:eastAsia="宋体" w:hAnsi="宋体" w:cs="宋体" w:hint="eastAsia"/>
                <w:color w:val="000000"/>
              </w:rPr>
              <w:t>212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成人围裙</w:t>
            </w:r>
          </w:p>
        </w:tc>
        <w:tc>
          <w:tcPr>
            <w:tcW w:w="7103" w:type="dxa"/>
            <w:tcBorders>
              <w:top w:val="single" w:sz="4" w:space="0" w:color="auto"/>
              <w:left w:val="single" w:sz="4" w:space="0" w:color="auto"/>
              <w:bottom w:val="single" w:sz="4" w:space="0" w:color="auto"/>
              <w:right w:val="single" w:sz="4" w:space="0" w:color="auto"/>
            </w:tcBorders>
            <w:vAlign w:val="center"/>
          </w:tcPr>
          <w:p w:rsidR="00196761" w:rsidRDefault="001C535A">
            <w:pPr>
              <w:textAlignment w:val="center"/>
              <w:rPr>
                <w:rFonts w:ascii="宋体" w:eastAsia="宋体" w:hAnsi="宋体" w:cs="宋体"/>
                <w:szCs w:val="21"/>
              </w:rPr>
            </w:pPr>
            <w:r>
              <w:rPr>
                <w:rFonts w:ascii="宋体" w:eastAsia="宋体" w:hAnsi="宋体" w:cs="宋体" w:hint="eastAsia"/>
                <w:szCs w:val="21"/>
              </w:rPr>
              <w:t>规格≥70*60cm，优质桃皮绒面料，固定颈带，正面印有“创意木工坊”字样，附带口袋设计，适用于一般成人。</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件</w:t>
            </w:r>
          </w:p>
        </w:tc>
      </w:tr>
      <w:tr w:rsidR="00196761">
        <w:trPr>
          <w:trHeight w:val="36"/>
        </w:trPr>
        <w:tc>
          <w:tcPr>
            <w:tcW w:w="86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成人袖套</w:t>
            </w:r>
          </w:p>
        </w:tc>
        <w:tc>
          <w:tcPr>
            <w:tcW w:w="710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长≥27cm，优质桃皮绒面料，适用于一般成人。</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双</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成人防护手套，</w:t>
            </w:r>
          </w:p>
        </w:tc>
        <w:tc>
          <w:tcPr>
            <w:tcW w:w="7103" w:type="dxa"/>
            <w:tcBorders>
              <w:top w:val="nil"/>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长≥22cm，宽≥12cm，手腕部分为复合材质针织而成。</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双</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木材专用胶</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规格：50g，粘度：50mpas，粘木头强力速干木胶水实木专用胶。</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332"/>
        </w:trPr>
        <w:tc>
          <w:tcPr>
            <w:tcW w:w="863"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小手锯锯条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长≥15cm，迷你手锯适用锯条，铬钒钢材质。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U型锯锯条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长≥13cm，螺旋锯齿，U型锯适用锯条。</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木制L尺</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长≥15.4cm,宽≥7.5cm，厚≥2cm,木制。</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219</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直尺</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长≥25cm，宽≥2.2cm，厚≥4mm,木制。</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szCs w:val="21"/>
              </w:rPr>
            </w:pPr>
            <w:r>
              <w:rPr>
                <w:rFonts w:ascii="宋体" w:eastAsia="宋体" w:hAnsi="宋体" w:cs="宋体" w:hint="eastAsia"/>
                <w:szCs w:val="21"/>
              </w:rPr>
              <w:t>木折尺</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长≥1m,可折叠5折每折长≥20cm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szCs w:val="21"/>
              </w:rPr>
            </w:pPr>
            <w:r>
              <w:rPr>
                <w:rFonts w:ascii="宋体" w:eastAsia="宋体" w:hAnsi="宋体" w:cs="宋体" w:hint="eastAsia"/>
                <w:color w:val="000000"/>
              </w:rPr>
              <w:t>221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木工笔</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长≥17.5cm，红杆黑芯，椭圆形截面，专业级木工铅笔。</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szCs w:val="21"/>
              </w:rPr>
            </w:pPr>
            <w:r>
              <w:rPr>
                <w:rFonts w:ascii="宋体" w:eastAsia="宋体" w:hAnsi="宋体" w:cs="宋体" w:hint="eastAsia"/>
                <w:szCs w:val="21"/>
              </w:rPr>
              <w:t>热熔胶棒</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长≥19cm，直径≥7mm，软化温度≥90°左右，固化时间15秒左右，无毒环保全透明。</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szCs w:val="21"/>
              </w:rPr>
            </w:pPr>
            <w:r>
              <w:rPr>
                <w:rFonts w:ascii="宋体" w:eastAsia="宋体" w:hAnsi="宋体" w:cs="宋体" w:hint="eastAsia"/>
                <w:color w:val="000000"/>
              </w:rPr>
              <w:t>223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美工刀</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全长≥17cm，三连发，末端设有切换刀片按钮。</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钉枪钉子</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规格：F15，数量：5盒；规格：F20，数量：5盒；规格：F25，数量：5盒；规格：F30，数量：5盒；规格：F38，数量：5盒；规格：F50，数量：5盒；</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刨刀片</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规格：51MM刨盖片，数量：25片,38MM刨盖片，数量：25片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小木刷</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规格≥209*137*30cm，功率≥5w，电池≥200毫安，电流小于750mA，重量≥196g。</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水性木漆</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木漆≥2kg 改变原木本色，保留原木纹理、耐磨防水。色泽饱满、质感透亮。</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228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 xml:space="preserve"> 松木圆片（不带</w:t>
            </w:r>
            <w:r>
              <w:rPr>
                <w:rFonts w:ascii="宋体" w:eastAsia="宋体" w:hAnsi="宋体" w:cs="宋体" w:hint="eastAsia"/>
                <w:szCs w:val="21"/>
              </w:rPr>
              <w:lastRenderedPageBreak/>
              <w:t>皮）</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lastRenderedPageBreak/>
              <w:t>大号松木圆片：直径≥10cm。中号松木圆片：直径≥4cm，各50片。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229</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黑胡桃木</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88"/>
        </w:trPr>
        <w:tc>
          <w:tcPr>
            <w:tcW w:w="86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柚木</w:t>
            </w:r>
          </w:p>
        </w:tc>
        <w:tc>
          <w:tcPr>
            <w:tcW w:w="7103"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88"/>
        </w:trPr>
        <w:tc>
          <w:tcPr>
            <w:tcW w:w="86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红檀香</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杉木圆片（带皮）</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大号杉木片，规格：直径8-9cm。中号杉木片，规格：直径4-5cm。小号杉木片，规格：直径2-3cm。各100片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椴木圆片（带皮）</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大号椴木圆片，规格：直径≥8cm。中号椴木圆片，规格：直径≥4cm。小号椴木圆片，规格：直径≥2.5cm。各40个。</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120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宽木板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规格≥150*70*8mm，松木材质。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厚木板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规格≥150*50*15mm，松木材质。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大木板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规格≥150*100*8mm，松木材质。</w:t>
            </w:r>
          </w:p>
        </w:tc>
        <w:tc>
          <w:tcPr>
            <w:tcW w:w="804"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方木板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厚方木板≥150*150*8mm，松木材质。薄方木板≥150*150*5mm，松木材质。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垫板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尺寸≥20*20cm，厚≥1.5cm，松木材质。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239</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长木板</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小号长木板，规格≥200*45*8mm，松木材质。中号长木板，规格≥200*60*8mm，松木材质。大号长木板，规格≥300*45*8mm，松木材质。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方木条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大号方木条≥200*15*15mm，松木材质。中号方木条≥300*10*10mm，松木材质。小号方木条≥200*10*5mm，松木材质。宽薄方木条≥200*15*5mm，松木材质，各80根。</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320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宽木条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规格≥200*20*8mm，松木材质。规格≥150*15*10mm，松木材质。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椭圆木片</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规格≥长5cm，宽≥2cm,原生态椭圆形带皮木片。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半圆片</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规格：直径2-3cm,原生态半圆形带皮木片。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原木粒</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直径≥2cm，高≥2.5cm,原生态圆圆形带皮木片。</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圆木锥</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直径≥2cm，高≥3.5cm，松木材质。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88"/>
        </w:trPr>
        <w:tc>
          <w:tcPr>
            <w:tcW w:w="863"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椴木板</w:t>
            </w:r>
          </w:p>
        </w:tc>
        <w:tc>
          <w:tcPr>
            <w:tcW w:w="7103" w:type="dxa"/>
            <w:tcBorders>
              <w:top w:val="nil"/>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规格≥150*150*2mm，不带印痕的空白板材。</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刨木</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规格≥35*8*2.5cm，松木材质。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 xml:space="preserve"> 圆木条</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大号圆木条：长≥280mm，直径≥19mm。中号圆木条：长≥280mm，直径≥10mm。小号圆木条：长≥200mm，直径≥5mm。各100根。</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196761">
        <w:trPr>
          <w:trHeight w:val="22"/>
        </w:trPr>
        <w:tc>
          <w:tcPr>
            <w:tcW w:w="86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249</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圆木棒</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长≥150mm，直径≥30mm，圆柱体创作材料。</w:t>
            </w:r>
          </w:p>
          <w:p w:rsidR="00196761" w:rsidRDefault="001C535A">
            <w:pPr>
              <w:widowControl/>
              <w:textAlignment w:val="center"/>
              <w:rPr>
                <w:rFonts w:ascii="宋体" w:eastAsia="宋体" w:hAnsi="宋体" w:cs="宋体"/>
                <w:szCs w:val="21"/>
              </w:rPr>
            </w:pPr>
            <w:r>
              <w:rPr>
                <w:rFonts w:ascii="宋体" w:eastAsia="宋体" w:hAnsi="宋体" w:cs="宋体" w:hint="eastAsia"/>
                <w:szCs w:val="21"/>
              </w:rPr>
              <w:t>长≥70mm，直径≥25mm，圆柱体创作材料。</w:t>
            </w:r>
          </w:p>
          <w:p w:rsidR="00196761" w:rsidRDefault="001C535A">
            <w:pPr>
              <w:widowControl/>
              <w:textAlignment w:val="center"/>
              <w:rPr>
                <w:rFonts w:ascii="宋体" w:eastAsia="宋体" w:hAnsi="宋体" w:cs="宋体"/>
                <w:szCs w:val="21"/>
              </w:rPr>
            </w:pPr>
            <w:r>
              <w:rPr>
                <w:rFonts w:ascii="宋体" w:eastAsia="宋体" w:hAnsi="宋体" w:cs="宋体" w:hint="eastAsia"/>
                <w:szCs w:val="21"/>
              </w:rPr>
              <w:t>各30个</w:t>
            </w:r>
          </w:p>
        </w:tc>
        <w:tc>
          <w:tcPr>
            <w:tcW w:w="804"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60</w:t>
            </w:r>
          </w:p>
        </w:tc>
        <w:tc>
          <w:tcPr>
            <w:tcW w:w="982"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雕刻方木</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椴木木料雕刻料超级细腻方条原木 木勺料雕刻方木≥15*20*15cm，40块。规格≥75*75*75mm。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251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雪糕棒</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大号雪糕棒，规格≥150*18*1.6mm，松木材质，用于搭建作品。中号雪糕棒，规格≥114*10*2mm，松木材质，用于搭建作品。小号雪糕棒，规格4-6cm，松木材质，用于搭建作品。各25包</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75</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252</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砂纸</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规格≥17*10cm，320目，布基。规格≥17*10cm，80目，布基。规格≥17*10cm，1200目，布基。各规格50张。</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150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253</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钉子</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每包≥400个，304不锈钢材质，长2-3cm。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254</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螺丝钉</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每包≥300个，沉头自攻螺丝钉，长3-5cm。</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196761">
        <w:trPr>
          <w:trHeight w:val="2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255</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收纳瓶</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直径≥6.5cm，高≥8cm，重≥24g，通体透明。</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22"/>
        </w:trPr>
        <w:tc>
          <w:tcPr>
            <w:tcW w:w="863" w:type="dxa"/>
            <w:tcBorders>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256</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木蜡油</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食用级木蜡油，≥50ml装。</w:t>
            </w:r>
          </w:p>
        </w:tc>
        <w:tc>
          <w:tcPr>
            <w:tcW w:w="804"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257</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手指画颜料</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高≥21cm,直径≥4.5cm，容量≥300ml，安全无毒，对皮肤无刺激，常用36色/组。</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258</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水粉笔套装</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6支装，实木喷漆笔杆，优质尼龙毛头。</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259</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调色盒</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规格≥16*7*3cm，≥10格，硬塑料材质，橡胶软盖，可两两拼接。</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32"/>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260</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折叠水桶</w:t>
            </w:r>
          </w:p>
        </w:tc>
        <w:tc>
          <w:tcPr>
            <w:tcW w:w="7103" w:type="dxa"/>
            <w:tcBorders>
              <w:top w:val="nil"/>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直径≥14cm，高≥13cm，塑料材质，可折叠，主要用于画笔清洗。</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588"/>
        </w:trPr>
        <w:tc>
          <w:tcPr>
            <w:tcW w:w="863"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261</w:t>
            </w:r>
          </w:p>
        </w:tc>
        <w:tc>
          <w:tcPr>
            <w:tcW w:w="2256" w:type="dxa"/>
            <w:tcBorders>
              <w:top w:val="single" w:sz="4" w:space="0" w:color="auto"/>
              <w:left w:val="single" w:sz="4" w:space="0" w:color="auto"/>
              <w:bottom w:val="single" w:sz="4" w:space="0" w:color="auto"/>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手机收纳袋</w:t>
            </w:r>
          </w:p>
        </w:tc>
        <w:tc>
          <w:tcPr>
            <w:tcW w:w="7103" w:type="dxa"/>
            <w:tcBorders>
              <w:top w:val="nil"/>
              <w:left w:val="single" w:sz="4" w:space="0" w:color="auto"/>
              <w:bottom w:val="single" w:sz="4" w:space="0" w:color="auto"/>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加厚无纺布，30格，尺寸：10cm*13cm.</w:t>
            </w:r>
          </w:p>
        </w:tc>
        <w:tc>
          <w:tcPr>
            <w:tcW w:w="804"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262</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传统木雕激发教程</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263</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我的手工生活--慢木雕：雕刻里的时光质感</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264</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小日子欠削吧木头</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彩页、32开、正规出版社出版；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265</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微木工-</w:t>
            </w:r>
          </w:p>
          <w:p w:rsidR="00196761" w:rsidRDefault="001C535A">
            <w:pPr>
              <w:widowControl/>
              <w:jc w:val="center"/>
              <w:rPr>
                <w:rFonts w:ascii="宋体" w:eastAsia="宋体" w:hAnsi="宋体" w:cs="宋体"/>
                <w:szCs w:val="21"/>
              </w:rPr>
            </w:pPr>
            <w:r>
              <w:rPr>
                <w:rFonts w:ascii="宋体" w:eastAsia="宋体" w:hAnsi="宋体" w:cs="宋体" w:hint="eastAsia"/>
                <w:szCs w:val="21"/>
              </w:rPr>
              <w:t>手感小物轻松做</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266</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面部雕刻</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widowControl/>
              <w:textAlignment w:val="center"/>
              <w:rPr>
                <w:rFonts w:ascii="宋体" w:eastAsia="宋体" w:hAnsi="宋体" w:cs="宋体"/>
                <w:szCs w:val="21"/>
              </w:rPr>
            </w:pPr>
            <w:r>
              <w:rPr>
                <w:rFonts w:ascii="宋体" w:eastAsia="宋体" w:hAnsi="宋体" w:cs="宋体" w:hint="eastAsia"/>
                <w:szCs w:val="21"/>
              </w:rPr>
              <w:t>彩页、24开、正规出版社出版；</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196761">
        <w:trPr>
          <w:trHeight w:val="90"/>
        </w:trPr>
        <w:tc>
          <w:tcPr>
            <w:tcW w:w="863" w:type="dxa"/>
            <w:tcBorders>
              <w:top w:val="nil"/>
              <w:left w:val="single" w:sz="4" w:space="0" w:color="auto"/>
              <w:bottom w:val="single" w:sz="4" w:space="0" w:color="000000"/>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267</w:t>
            </w:r>
          </w:p>
        </w:tc>
        <w:tc>
          <w:tcPr>
            <w:tcW w:w="2256" w:type="dxa"/>
            <w:tcBorders>
              <w:top w:val="single" w:sz="4" w:space="0" w:color="auto"/>
              <w:left w:val="single" w:sz="4" w:space="0" w:color="auto"/>
              <w:bottom w:val="single" w:sz="4" w:space="0" w:color="000000"/>
              <w:right w:val="single" w:sz="4" w:space="0" w:color="auto"/>
            </w:tcBorders>
            <w:vAlign w:val="center"/>
          </w:tcPr>
          <w:p w:rsidR="00196761" w:rsidRDefault="001C535A">
            <w:pPr>
              <w:jc w:val="center"/>
              <w:rPr>
                <w:rFonts w:ascii="宋体" w:eastAsia="宋体" w:hAnsi="宋体" w:cs="宋体"/>
                <w:szCs w:val="21"/>
              </w:rPr>
            </w:pPr>
            <w:r>
              <w:rPr>
                <w:rFonts w:ascii="宋体" w:eastAsia="宋体" w:hAnsi="宋体" w:cs="宋体" w:hint="eastAsia"/>
                <w:szCs w:val="21"/>
              </w:rPr>
              <w:t>节拍器</w:t>
            </w:r>
          </w:p>
        </w:tc>
        <w:tc>
          <w:tcPr>
            <w:tcW w:w="7103" w:type="dxa"/>
            <w:tcBorders>
              <w:top w:val="single" w:sz="4" w:space="0" w:color="auto"/>
              <w:left w:val="single" w:sz="4" w:space="0" w:color="auto"/>
              <w:bottom w:val="single" w:sz="4" w:space="0" w:color="000000"/>
              <w:right w:val="single" w:sz="4" w:space="0" w:color="auto"/>
            </w:tcBorders>
            <w:vAlign w:val="center"/>
          </w:tcPr>
          <w:p w:rsidR="00196761" w:rsidRDefault="001C535A">
            <w:pPr>
              <w:tabs>
                <w:tab w:val="left" w:pos="395"/>
              </w:tabs>
              <w:rPr>
                <w:rFonts w:ascii="宋体" w:eastAsia="宋体" w:hAnsi="宋体" w:cs="宋体"/>
                <w:szCs w:val="21"/>
              </w:rPr>
            </w:pPr>
            <w:r>
              <w:rPr>
                <w:rFonts w:ascii="宋体" w:eastAsia="宋体" w:hAnsi="宋体" w:cs="宋体" w:hint="eastAsia"/>
                <w:szCs w:val="21"/>
              </w:rPr>
              <w:t>重量：≥560g，机 芯：锌合金抛光电镀机芯，尺寸：≥110*110*220cm，</w:t>
            </w:r>
          </w:p>
          <w:p w:rsidR="00196761" w:rsidRDefault="001C535A">
            <w:pPr>
              <w:tabs>
                <w:tab w:val="left" w:pos="395"/>
              </w:tabs>
              <w:rPr>
                <w:rFonts w:ascii="宋体" w:eastAsia="宋体" w:hAnsi="宋体" w:cs="宋体"/>
                <w:szCs w:val="21"/>
              </w:rPr>
            </w:pPr>
            <w:r>
              <w:rPr>
                <w:rFonts w:ascii="宋体" w:eastAsia="宋体" w:hAnsi="宋体" w:cs="宋体" w:hint="eastAsia"/>
                <w:szCs w:val="21"/>
              </w:rPr>
              <w:t>节拍速度：40~208拍，适用范围：乐器通用。</w:t>
            </w:r>
          </w:p>
        </w:tc>
        <w:tc>
          <w:tcPr>
            <w:tcW w:w="804"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single" w:sz="4" w:space="0" w:color="auto"/>
              <w:bottom w:val="single" w:sz="4" w:space="0" w:color="auto"/>
              <w:right w:val="single" w:sz="4" w:space="0" w:color="auto"/>
            </w:tcBorders>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268</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196761" w:rsidRDefault="001C535A">
            <w:pPr>
              <w:jc w:val="center"/>
              <w:rPr>
                <w:rFonts w:ascii="宋体" w:eastAsia="宋体" w:hAnsi="宋体" w:cs="宋体"/>
                <w:szCs w:val="21"/>
              </w:rPr>
            </w:pPr>
            <w:r>
              <w:rPr>
                <w:rFonts w:ascii="宋体" w:eastAsia="宋体" w:hAnsi="宋体" w:cs="宋体" w:hint="eastAsia"/>
                <w:szCs w:val="21"/>
              </w:rPr>
              <w:t>谱架</w:t>
            </w:r>
          </w:p>
        </w:tc>
        <w:tc>
          <w:tcPr>
            <w:tcW w:w="7103" w:type="dxa"/>
            <w:tcBorders>
              <w:top w:val="single" w:sz="4" w:space="0" w:color="auto"/>
              <w:left w:val="nil"/>
              <w:bottom w:val="single" w:sz="4" w:space="0" w:color="auto"/>
              <w:right w:val="single" w:sz="4" w:space="0" w:color="auto"/>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材质：纯铁，颜色：黑色，特质：烤漆，折叠式。</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副</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269</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五线谱电教板</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tabs>
                <w:tab w:val="left" w:pos="18"/>
              </w:tabs>
              <w:rPr>
                <w:rFonts w:ascii="宋体" w:eastAsia="宋体" w:hAnsi="宋体" w:cs="宋体"/>
                <w:szCs w:val="21"/>
              </w:rPr>
            </w:pPr>
            <w:r>
              <w:rPr>
                <w:rFonts w:ascii="宋体" w:eastAsia="宋体" w:hAnsi="宋体" w:cs="宋体" w:hint="eastAsia"/>
                <w:szCs w:val="21"/>
              </w:rPr>
              <w:t>88键电钢琴琴键，标准GM音色+61种打击乐音色（128种），内置100种常用节奏，控制面板上采用一块26万色7寸彩色液晶屏显示，并采用数字按键、+/-键配合，更人性化，五线谱12种变调，电教鞭上具有升调“#”、降调“B”转换键，自动和弦，录音时间超过2小时，具有32级音量调节范围，接口为MIDI输入输出，音频输入输出，速度可在40-280</w:t>
            </w:r>
            <w:r>
              <w:rPr>
                <w:rFonts w:ascii="宋体" w:eastAsia="宋体" w:hAnsi="宋体" w:cs="宋体" w:hint="eastAsia"/>
                <w:szCs w:val="21"/>
              </w:rPr>
              <w:lastRenderedPageBreak/>
              <w:t>范围选择内，带架子。</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270</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音箱</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tabs>
                <w:tab w:val="left" w:pos="255"/>
              </w:tabs>
              <w:rPr>
                <w:rFonts w:ascii="宋体" w:eastAsia="宋体" w:hAnsi="宋体" w:cs="宋体"/>
                <w:szCs w:val="21"/>
              </w:rPr>
            </w:pPr>
            <w:r>
              <w:rPr>
                <w:rFonts w:ascii="宋体" w:eastAsia="宋体" w:hAnsi="宋体" w:cs="宋体" w:hint="eastAsia"/>
                <w:szCs w:val="21"/>
              </w:rPr>
              <w:t>特性灵敏度：≤91dB/W/m；输出声压级： ≤112 dB/W/m(Continues)；≤118dB/W/m(Peak)；额定频率范围: 50 ~ 20000Hz；覆盖角度HxV：90º×60º；扬声器单元：LF:1*10 英寸； HF:1* 1.英寸；箱体材料：≥12mm中密度纤维板；输入接口：压缩接线柱 ；支撑座：音箱底部≥Φ35mm支撑座，箱体尺寸：≥545(H)×342(W)×295(D)mm；。</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只</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271</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合并功放</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rPr>
                <w:rFonts w:ascii="宋体" w:eastAsia="宋体" w:hAnsi="宋体" w:cs="宋体"/>
                <w:szCs w:val="21"/>
              </w:rPr>
            </w:pPr>
            <w:r>
              <w:rPr>
                <w:rFonts w:ascii="宋体" w:eastAsia="宋体" w:hAnsi="宋体" w:cs="宋体" w:hint="eastAsia"/>
                <w:szCs w:val="21"/>
              </w:rPr>
              <w:t>1、合并式功率放大器采用双声道高保真全分离件、全频带功率放大系统；</w:t>
            </w:r>
          </w:p>
          <w:p w:rsidR="00196761" w:rsidRDefault="001C535A">
            <w:pPr>
              <w:rPr>
                <w:rFonts w:ascii="宋体" w:eastAsia="宋体" w:hAnsi="宋体" w:cs="宋体"/>
                <w:szCs w:val="21"/>
              </w:rPr>
            </w:pPr>
            <w:r>
              <w:rPr>
                <w:rFonts w:ascii="宋体" w:eastAsia="宋体" w:hAnsi="宋体" w:cs="宋体" w:hint="eastAsia"/>
                <w:szCs w:val="21"/>
              </w:rPr>
              <w:t>2、二路有线话筒输入，一路无线话筒输入，一路USB型2.4G无线话筒输入；</w:t>
            </w:r>
          </w:p>
          <w:p w:rsidR="00196761" w:rsidRDefault="001C535A">
            <w:pPr>
              <w:rPr>
                <w:rFonts w:ascii="宋体" w:eastAsia="宋体" w:hAnsi="宋体" w:cs="宋体"/>
                <w:szCs w:val="21"/>
              </w:rPr>
            </w:pPr>
            <w:r>
              <w:rPr>
                <w:rFonts w:ascii="宋体" w:eastAsia="宋体" w:hAnsi="宋体" w:cs="宋体" w:hint="eastAsia"/>
                <w:szCs w:val="21"/>
              </w:rPr>
              <w:t>3、三组线路输入，一路定压广播信号输入；</w:t>
            </w:r>
          </w:p>
          <w:p w:rsidR="00196761" w:rsidRDefault="001C535A">
            <w:pPr>
              <w:rPr>
                <w:rFonts w:ascii="宋体" w:eastAsia="宋体" w:hAnsi="宋体" w:cs="宋体"/>
                <w:szCs w:val="21"/>
              </w:rPr>
            </w:pPr>
            <w:r>
              <w:rPr>
                <w:rFonts w:ascii="宋体" w:eastAsia="宋体" w:hAnsi="宋体" w:cs="宋体" w:hint="eastAsia"/>
                <w:szCs w:val="21"/>
              </w:rPr>
              <w:t>4、一组线路输出，一组录音输出，A+B组功率输出；</w:t>
            </w:r>
          </w:p>
          <w:p w:rsidR="00196761" w:rsidRDefault="001C535A">
            <w:pPr>
              <w:rPr>
                <w:rFonts w:ascii="宋体" w:eastAsia="宋体" w:hAnsi="宋体" w:cs="宋体"/>
                <w:szCs w:val="21"/>
              </w:rPr>
            </w:pPr>
            <w:r>
              <w:rPr>
                <w:rFonts w:ascii="宋体" w:eastAsia="宋体" w:hAnsi="宋体" w:cs="宋体" w:hint="eastAsia"/>
                <w:szCs w:val="21"/>
              </w:rPr>
              <w:t>5、话筒、线路的音量可独立调节，话筒高低音2段均衡；</w:t>
            </w:r>
          </w:p>
          <w:p w:rsidR="00196761" w:rsidRDefault="001C535A">
            <w:pPr>
              <w:rPr>
                <w:rFonts w:ascii="宋体" w:eastAsia="宋体" w:hAnsi="宋体" w:cs="宋体"/>
                <w:szCs w:val="21"/>
              </w:rPr>
            </w:pPr>
            <w:r>
              <w:rPr>
                <w:rFonts w:ascii="宋体" w:eastAsia="宋体" w:hAnsi="宋体" w:cs="宋体" w:hint="eastAsia"/>
                <w:szCs w:val="21"/>
              </w:rPr>
              <w:t>6、具有环保麦克风插口带+48V幻像电源；</w:t>
            </w:r>
          </w:p>
          <w:p w:rsidR="00196761" w:rsidRDefault="001C535A">
            <w:pPr>
              <w:rPr>
                <w:rFonts w:ascii="宋体" w:eastAsia="宋体" w:hAnsi="宋体" w:cs="宋体"/>
                <w:szCs w:val="21"/>
              </w:rPr>
            </w:pPr>
            <w:r>
              <w:rPr>
                <w:rFonts w:ascii="宋体" w:eastAsia="宋体" w:hAnsi="宋体" w:cs="宋体" w:hint="eastAsia"/>
                <w:szCs w:val="21"/>
              </w:rPr>
              <w:t>7、带有RS232接口，可实现电脑联机或中控控制；</w:t>
            </w:r>
          </w:p>
          <w:p w:rsidR="00196761" w:rsidRDefault="001C535A">
            <w:pPr>
              <w:rPr>
                <w:rFonts w:ascii="宋体" w:eastAsia="宋体" w:hAnsi="宋体" w:cs="宋体"/>
                <w:szCs w:val="21"/>
              </w:rPr>
            </w:pPr>
            <w:r>
              <w:rPr>
                <w:rFonts w:ascii="宋体" w:eastAsia="宋体" w:hAnsi="宋体" w:cs="宋体" w:hint="eastAsia"/>
                <w:szCs w:val="21"/>
              </w:rPr>
              <w:t>8、带有定压广播信号优先播放功能；</w:t>
            </w:r>
          </w:p>
          <w:p w:rsidR="00196761" w:rsidRDefault="001C535A">
            <w:pPr>
              <w:rPr>
                <w:rFonts w:ascii="宋体" w:eastAsia="宋体" w:hAnsi="宋体" w:cs="宋体"/>
                <w:szCs w:val="21"/>
              </w:rPr>
            </w:pPr>
            <w:r>
              <w:rPr>
                <w:rFonts w:ascii="宋体" w:eastAsia="宋体" w:hAnsi="宋体" w:cs="宋体" w:hint="eastAsia"/>
                <w:szCs w:val="21"/>
              </w:rPr>
              <w:t>9、保护功能：过流、过载、超温、DC保护等；</w:t>
            </w:r>
          </w:p>
          <w:p w:rsidR="00196761" w:rsidRDefault="001C535A">
            <w:pPr>
              <w:rPr>
                <w:rFonts w:ascii="宋体" w:eastAsia="宋体" w:hAnsi="宋体" w:cs="宋体"/>
                <w:szCs w:val="21"/>
              </w:rPr>
            </w:pPr>
            <w:r>
              <w:rPr>
                <w:rFonts w:ascii="宋体" w:eastAsia="宋体" w:hAnsi="宋体" w:cs="宋体" w:hint="eastAsia"/>
                <w:szCs w:val="21"/>
              </w:rPr>
              <w:t>11、具有高保真、高清晰、性能稳定可靠等特点；</w:t>
            </w:r>
          </w:p>
          <w:p w:rsidR="00196761" w:rsidRDefault="001C535A">
            <w:pPr>
              <w:rPr>
                <w:rFonts w:ascii="宋体" w:eastAsia="宋体" w:hAnsi="宋体" w:cs="宋体"/>
                <w:szCs w:val="21"/>
              </w:rPr>
            </w:pPr>
            <w:r>
              <w:rPr>
                <w:rFonts w:ascii="宋体" w:eastAsia="宋体" w:hAnsi="宋体" w:cs="宋体" w:hint="eastAsia"/>
                <w:szCs w:val="21"/>
              </w:rPr>
              <w:t>额定功率：  2×165W/8Ω  2×220W/4Ω；输出功率：  2×320W/8Ω；峰值功率：  2×400W/8Ω；输入灵敏度：线路300mV±30mV ；话筒15mV±2mV；频率响应：  20Hz～20KHz  -3dB，+1dB；话筒均衡提衰量：10dB  ±2db；幻像电源： +48V；失真度：≤0.5%；信噪比：功放部分≥100dB  话筒部分≥82dB</w:t>
            </w:r>
          </w:p>
          <w:p w:rsidR="00196761" w:rsidRDefault="001C535A">
            <w:pPr>
              <w:rPr>
                <w:rFonts w:ascii="宋体" w:eastAsia="宋体" w:hAnsi="宋体" w:cs="宋体"/>
                <w:szCs w:val="21"/>
              </w:rPr>
            </w:pPr>
            <w:r>
              <w:rPr>
                <w:rFonts w:ascii="宋体" w:eastAsia="宋体" w:hAnsi="宋体" w:cs="宋体" w:hint="eastAsia"/>
                <w:szCs w:val="21"/>
              </w:rPr>
              <w:t>录音输出：≥0dB；整机净尺寸：≥430×380×105（mm）；净重：≥9.0KG</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272</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无线手持话筒</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rPr>
                <w:rFonts w:ascii="宋体" w:eastAsia="宋体" w:hAnsi="宋体" w:cs="宋体"/>
                <w:szCs w:val="21"/>
              </w:rPr>
            </w:pPr>
            <w:r>
              <w:rPr>
                <w:rFonts w:ascii="宋体" w:eastAsia="宋体" w:hAnsi="宋体" w:cs="宋体" w:hint="eastAsia"/>
                <w:szCs w:val="21"/>
              </w:rPr>
              <w:t>1、采用一键移频率技术，能主动防止啸叫，确保语音保真度高，声音清晰；</w:t>
            </w:r>
            <w:r>
              <w:rPr>
                <w:rFonts w:ascii="宋体" w:eastAsia="宋体" w:hAnsi="宋体" w:cs="宋体" w:hint="eastAsia"/>
                <w:szCs w:val="21"/>
              </w:rPr>
              <w:br/>
              <w:t>2、独特ID码设计,具有身份识别功能，彻底杜绝干扰和串频现象；3、全新的音频电路构架，数字静音、数字音量调节、8段音频均衡；4、用UHF超高频段，比传统的VHF频段干扰更少，传输更可靠；5、先进的自动对频技术，只需一按接收机对频键，发射机就会自动追锁接收机频率并调整一致，方便客户使用；6、发射机及接收机可设置锁屏功能，防止使用误操作；7、高档液晶显示屏采用全新的背光补亮方式，使接收</w:t>
            </w:r>
            <w:r>
              <w:rPr>
                <w:rFonts w:ascii="宋体" w:eastAsia="宋体" w:hAnsi="宋体" w:cs="宋体" w:hint="eastAsia"/>
                <w:szCs w:val="21"/>
              </w:rPr>
              <w:lastRenderedPageBreak/>
              <w:t>机及发射器的工作状态一目了然；8、理想环境操作半径≥50米，适用于多种场合。</w:t>
            </w:r>
            <w:r>
              <w:rPr>
                <w:rFonts w:ascii="宋体" w:eastAsia="宋体" w:hAnsi="宋体" w:cs="宋体" w:hint="eastAsia"/>
                <w:szCs w:val="21"/>
              </w:rPr>
              <w:br/>
              <w:t>发射功率：≥10DBm可调范围：≥72MHZ，信道数目：左（0-49）右（100-149）</w:t>
            </w:r>
            <w:r>
              <w:rPr>
                <w:rFonts w:ascii="宋体" w:eastAsia="宋体" w:hAnsi="宋体" w:cs="宋体" w:hint="eastAsia"/>
                <w:szCs w:val="21"/>
              </w:rPr>
              <w:br/>
              <w:t>频率稳定度：±0.005%以内，动态范围96dB，音频响应：30Hz-20KHz</w:t>
            </w:r>
            <w:r>
              <w:rPr>
                <w:rFonts w:ascii="宋体" w:eastAsia="宋体" w:hAnsi="宋体" w:cs="宋体" w:hint="eastAsia"/>
                <w:szCs w:val="21"/>
              </w:rPr>
              <w:br/>
              <w:t>综合失真：≤0.5%，综合信噪比：≤100dB，工作温度：-10℃-±40℃</w:t>
            </w:r>
            <w:r>
              <w:rPr>
                <w:rFonts w:ascii="宋体" w:eastAsia="宋体" w:hAnsi="宋体" w:cs="宋体" w:hint="eastAsia"/>
                <w:szCs w:val="21"/>
              </w:rPr>
              <w:br/>
              <w:t>接收距离：20-50米，接收机指标：无线接口：BNC/50Ω，灵敏度：≥12 dBµV (80dBS/N)，灵敏度调节范围：12-32 dBµV，杂散抑制：≥75dB，最大输出电平：+10 dBV，发射器指标：天线程式：内置螺旋天线，输出功率：高功率≥30mw；低功率≥3mw，杂散抑制：-60dB，供电：两节AA电池</w:t>
            </w:r>
            <w:r>
              <w:rPr>
                <w:rFonts w:ascii="宋体" w:eastAsia="宋体" w:hAnsi="宋体" w:cs="宋体" w:hint="eastAsia"/>
                <w:szCs w:val="21"/>
              </w:rPr>
              <w:br/>
              <w:t>使用时间：≥30mw时大于10个小时,≥3mw时大于15小时</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4</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273</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控制木机柜</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tabs>
                <w:tab w:val="left" w:pos="42"/>
              </w:tabs>
              <w:rPr>
                <w:rFonts w:ascii="宋体" w:eastAsia="宋体" w:hAnsi="宋体" w:cs="宋体"/>
                <w:szCs w:val="21"/>
              </w:rPr>
            </w:pPr>
            <w:r>
              <w:rPr>
                <w:rFonts w:ascii="宋体" w:eastAsia="宋体" w:hAnsi="宋体" w:cs="宋体" w:hint="eastAsia"/>
                <w:szCs w:val="21"/>
              </w:rPr>
              <w:t>1、16U简易机柜，≥600*600*600mm采用的高密度防火饰面胶合板板材，抗划伤</w:t>
            </w:r>
          </w:p>
          <w:p w:rsidR="00196761" w:rsidRDefault="001C535A">
            <w:pPr>
              <w:tabs>
                <w:tab w:val="left" w:pos="459"/>
              </w:tabs>
              <w:rPr>
                <w:rFonts w:ascii="宋体" w:eastAsia="宋体" w:hAnsi="宋体" w:cs="宋体"/>
                <w:szCs w:val="21"/>
              </w:rPr>
            </w:pPr>
            <w:r>
              <w:rPr>
                <w:rFonts w:ascii="宋体" w:eastAsia="宋体" w:hAnsi="宋体" w:cs="宋体" w:hint="eastAsia"/>
                <w:szCs w:val="21"/>
              </w:rPr>
              <w:t>2、挂锁、抽手、球包、中角直码采用镀铬金属件，防锈能力强。</w:t>
            </w:r>
          </w:p>
          <w:p w:rsidR="00196761" w:rsidRDefault="001C535A">
            <w:pPr>
              <w:tabs>
                <w:tab w:val="left" w:pos="459"/>
              </w:tabs>
              <w:rPr>
                <w:rFonts w:ascii="宋体" w:eastAsia="宋体" w:hAnsi="宋体" w:cs="宋体"/>
                <w:szCs w:val="21"/>
              </w:rPr>
            </w:pPr>
            <w:r>
              <w:rPr>
                <w:rFonts w:ascii="宋体" w:eastAsia="宋体" w:hAnsi="宋体" w:cs="宋体" w:hint="eastAsia"/>
                <w:szCs w:val="21"/>
              </w:rPr>
              <w:t>3、脚轮（带刹车）承载重量达≥200Kg。</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274</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音箱支架</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rPr>
                <w:rFonts w:ascii="宋体" w:eastAsia="宋体" w:hAnsi="宋体" w:cs="宋体"/>
                <w:szCs w:val="21"/>
              </w:rPr>
            </w:pPr>
            <w:r>
              <w:rPr>
                <w:rFonts w:ascii="宋体" w:eastAsia="宋体" w:hAnsi="宋体" w:cs="宋体" w:hint="eastAsia"/>
                <w:szCs w:val="21"/>
              </w:rPr>
              <w:t>多功能落地式支架：灵活可调角度和高度，满足音箱室内音场调整需求。</w:t>
            </w:r>
            <w:r>
              <w:rPr>
                <w:rFonts w:ascii="宋体" w:eastAsia="宋体" w:hAnsi="宋体" w:cs="宋体"/>
                <w:szCs w:val="21"/>
              </w:rPr>
              <w:t xml:space="preserve"> </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275</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jc w:val="center"/>
              <w:rPr>
                <w:rFonts w:ascii="宋体" w:eastAsia="宋体" w:hAnsi="宋体" w:cs="宋体"/>
                <w:szCs w:val="21"/>
              </w:rPr>
            </w:pPr>
            <w:r>
              <w:rPr>
                <w:rFonts w:ascii="宋体" w:eastAsia="宋体" w:hAnsi="宋体" w:cs="宋体" w:hint="eastAsia"/>
                <w:szCs w:val="21"/>
              </w:rPr>
              <w:t>椅子</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rPr>
                <w:rFonts w:ascii="宋体" w:eastAsia="宋体" w:hAnsi="宋体" w:cs="宋体"/>
                <w:szCs w:val="21"/>
              </w:rPr>
            </w:pPr>
            <w:r>
              <w:rPr>
                <w:rFonts w:ascii="宋体" w:eastAsia="宋体" w:hAnsi="宋体" w:cs="宋体" w:hint="eastAsia"/>
                <w:szCs w:val="21"/>
              </w:rPr>
              <w:t>尺寸：≥85*70*50cm；材质：椅座：高密度透气海绵(坐垫绿色）；</w:t>
            </w:r>
          </w:p>
          <w:p w:rsidR="00196761" w:rsidRDefault="001C535A">
            <w:pPr>
              <w:rPr>
                <w:rFonts w:ascii="宋体" w:eastAsia="宋体" w:hAnsi="宋体" w:cs="宋体"/>
                <w:szCs w:val="21"/>
              </w:rPr>
            </w:pPr>
            <w:r>
              <w:rPr>
                <w:rFonts w:ascii="宋体" w:eastAsia="宋体" w:hAnsi="宋体" w:cs="宋体" w:hint="eastAsia"/>
                <w:szCs w:val="21"/>
              </w:rPr>
              <w:t>椅背：环保PP塑料；扶手：PP塑料；脚架：1.5厚喷涂脚架。</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196761">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276</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rPr>
                <w:rFonts w:ascii="宋体" w:hAnsi="宋体" w:cs="宋体"/>
                <w:szCs w:val="21"/>
              </w:rPr>
            </w:pPr>
            <w:r>
              <w:rPr>
                <w:rFonts w:ascii="宋体" w:eastAsia="宋体" w:hAnsi="宋体" w:cs="宋体" w:hint="eastAsia"/>
                <w:szCs w:val="21"/>
              </w:rPr>
              <w:t>系部简介</w:t>
            </w:r>
            <w:r>
              <w:rPr>
                <w:rFonts w:hint="eastAsia"/>
              </w:rPr>
              <w:t>栏</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rPr>
                <w:rFonts w:ascii="宋体" w:eastAsia="宋体" w:hAnsi="宋体" w:cs="宋体"/>
                <w:szCs w:val="21"/>
              </w:rPr>
            </w:pPr>
            <w:r>
              <w:rPr>
                <w:rFonts w:ascii="宋体" w:eastAsia="宋体" w:hAnsi="宋体" w:cs="宋体" w:hint="eastAsia"/>
                <w:szCs w:val="21"/>
              </w:rPr>
              <w:t>1.系部介绍：位置：电梯对面，尺寸：≥5m*≥2m,主要内容：系部简介、专业介绍，教师队伍等，制作方式：采用≥1.8mm亚克力＋14PVC；</w:t>
            </w:r>
            <w:r>
              <w:rPr>
                <w:rFonts w:ascii="宋体" w:eastAsia="宋体" w:hAnsi="宋体" w:cs="宋体" w:hint="eastAsia"/>
                <w:szCs w:val="21"/>
              </w:rPr>
              <w:br/>
              <w:t>2.系部介绍：采用亚克力板制作，总长≥7米、高≥1.2米；                             制作方式：采用≥1.8mm亚克力＋14PVC，</w:t>
            </w:r>
            <w:r>
              <w:rPr>
                <w:rFonts w:ascii="宋体" w:eastAsia="宋体" w:hAnsi="宋体" w:cs="宋体" w:hint="eastAsia"/>
                <w:szCs w:val="21"/>
              </w:rPr>
              <w:br/>
              <w:t>3.招投标时，需要出示设计效果图及施工方案。</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1110"/>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公示栏</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1.采用合金边框、铁皮＋毛毡双层底、磁铁粘贴公告文件等。长≥4米、高≥1.2米</w:t>
            </w:r>
          </w:p>
          <w:p w:rsidR="00196761" w:rsidRDefault="001C535A">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624"/>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278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荣誉墙</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numPr>
                <w:ilvl w:val="0"/>
                <w:numId w:val="29"/>
              </w:numPr>
              <w:autoSpaceDE/>
              <w:autoSpaceDN/>
            </w:pPr>
            <w:r>
              <w:rPr>
                <w:rFonts w:hint="eastAsia"/>
              </w:rPr>
              <w:t>木工板制作展柜、亚克力板装饰造型，总长≥7.2米、高≥2.7米。                        制作方式：采用≥1.8mm亚克力＋14PVC</w:t>
            </w:r>
          </w:p>
          <w:p w:rsidR="00196761" w:rsidRDefault="001C535A">
            <w:pPr>
              <w:pStyle w:val="ad"/>
              <w:ind w:firstLineChars="0" w:firstLine="0"/>
              <w:rPr>
                <w:color w:val="auto"/>
              </w:rPr>
            </w:pPr>
            <w:r>
              <w:rPr>
                <w:rFonts w:hint="eastAsia"/>
                <w:color w:val="auto"/>
                <w:szCs w:val="21"/>
              </w:rPr>
              <w:t>2.</w:t>
            </w:r>
            <w:r>
              <w:rPr>
                <w:rFonts w:hint="eastAsia"/>
                <w:color w:val="auto"/>
                <w:sz w:val="21"/>
                <w:szCs w:val="21"/>
              </w:rPr>
              <w:t>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教具展柜</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木艺、玩具展示柜：现场制作，材质：木工板，要求木工板制作展柜柜体、柜体上半部采用透明玻璃双开门，下半部采用分格制作，总长≥4.8米、高≥1.8米、深≥0.3米。定制版单个长度≥1.2m。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3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玻璃封闭展架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Z字回形透明玻璃展架，放置立体手工作品或木艺制作品，大厅灯光改造，长≥12.6米、高≥2.7米、宽≥0.6米。底部木工板结构+钢化玻璃≥4.6mm</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36"/>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党建专栏</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1、亚克力板造型，长≥5.6米、高≥2.7米。制作方式：采用1.8mm亚克力＋14PVC；招投标时，需要出示设计效果图及施工方案。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学生绘画作品区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1、木色宽槽铝合金槽板铺设展画区域，做区域合金边框，学生绘画作品装框装裱，可随时更换学生手工作品，加装射灯，总长≥21米、高≥1.8米。墙面打膨胀螺丝固定。</w:t>
            </w:r>
          </w:p>
          <w:p w:rsidR="00196761" w:rsidRDefault="001C535A">
            <w:pPr>
              <w:widowControl/>
              <w:rPr>
                <w:rFonts w:ascii="宋体" w:eastAsia="宋体" w:hAnsi="宋体" w:cs="宋体" w:hint="eastAsia"/>
                <w:szCs w:val="21"/>
              </w:rPr>
            </w:pPr>
            <w:r>
              <w:rPr>
                <w:rFonts w:ascii="宋体" w:eastAsia="宋体" w:hAnsi="宋体" w:cs="宋体" w:hint="eastAsia"/>
                <w:szCs w:val="21"/>
              </w:rPr>
              <w:t>2、招投标时，需要出示设计效果图及施工方案。</w:t>
            </w:r>
          </w:p>
          <w:p w:rsidR="008A5153" w:rsidRPr="008A5153" w:rsidRDefault="008A5153" w:rsidP="008A5153">
            <w:pPr>
              <w:pStyle w:val="a0"/>
            </w:pPr>
            <w:r w:rsidRPr="008A5153">
              <w:rPr>
                <w:rFonts w:ascii="宋体" w:eastAsia="宋体" w:hAnsi="宋体" w:cs="宋体"/>
                <w:sz w:val="22"/>
                <w:szCs w:val="21"/>
              </w:rPr>
              <w:t>3</w:t>
            </w:r>
            <w:r>
              <w:rPr>
                <w:rFonts w:ascii="宋体" w:eastAsia="宋体" w:hAnsi="宋体" w:cs="宋体" w:hint="eastAsia"/>
                <w:sz w:val="22"/>
                <w:szCs w:val="21"/>
              </w:rPr>
              <w:t>、</w:t>
            </w:r>
            <w:r w:rsidRPr="008A5153">
              <w:rPr>
                <w:rFonts w:ascii="宋体" w:eastAsia="宋体" w:hAnsi="宋体" w:cs="宋体"/>
                <w:sz w:val="22"/>
                <w:szCs w:val="21"/>
              </w:rPr>
              <w:t>为保障设计方案的总体性与合理性，投标人需提供以上各文化建设区的总体设计效果图（明确标明各功能区的位置、大小）。</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3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283</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学生手工作品区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numPr>
                <w:ilvl w:val="0"/>
                <w:numId w:val="30"/>
              </w:numPr>
              <w:autoSpaceDE/>
              <w:autoSpaceDN/>
              <w:rPr>
                <w:rFonts w:ascii="宋体" w:eastAsia="宋体" w:hAnsi="宋体" w:cs="宋体"/>
                <w:szCs w:val="21"/>
              </w:rPr>
            </w:pPr>
            <w:r>
              <w:rPr>
                <w:rFonts w:ascii="宋体" w:eastAsia="宋体" w:hAnsi="宋体" w:cs="宋体" w:hint="eastAsia"/>
                <w:szCs w:val="21"/>
              </w:rPr>
              <w:t>木色宽槽铝合金槽板铺设展画区域，做区域合金边框，可随时更换学生手工作品等，加装射灯，总长≥22米、高≥1.8米,射灯所有电路改造部分，电路需要分开控制，电缆≥2.5平方毫米，规格19根/0.41mm。墙面打膨胀螺丝固定。</w:t>
            </w:r>
          </w:p>
          <w:p w:rsidR="00196761" w:rsidRDefault="001C535A">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936"/>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教师作品区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1木色宽槽铝合金槽板铺设展画区域，做区域边框、可随时更换教师手工作品，加装射灯，总长≥16.8米、高≥1.8米。墙面打膨胀螺丝固定。</w:t>
            </w:r>
          </w:p>
          <w:p w:rsidR="00196761" w:rsidRDefault="001C535A">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1＋X幼儿照护展示区</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numPr>
                <w:ilvl w:val="0"/>
                <w:numId w:val="31"/>
              </w:numPr>
              <w:autoSpaceDE/>
              <w:autoSpaceDN/>
              <w:rPr>
                <w:rFonts w:ascii="宋体" w:eastAsia="宋体" w:hAnsi="宋体" w:cs="宋体"/>
                <w:szCs w:val="21"/>
              </w:rPr>
            </w:pPr>
            <w:r>
              <w:rPr>
                <w:rFonts w:ascii="宋体" w:eastAsia="宋体" w:hAnsi="宋体" w:cs="宋体" w:hint="eastAsia"/>
                <w:szCs w:val="21"/>
              </w:rPr>
              <w:t>亚克力板造型，宣传展示1＋X幼儿照护及成效等，长≥7.2米、高≥1.2米。制作方式：采用≥1.8mm亚克力＋14PVC。相框用亚克力≥22cm*≥30cm。</w:t>
            </w:r>
          </w:p>
          <w:p w:rsidR="00196761" w:rsidRDefault="001C535A">
            <w:pPr>
              <w:widowControl/>
              <w:numPr>
                <w:ilvl w:val="0"/>
                <w:numId w:val="31"/>
              </w:numPr>
              <w:autoSpaceDE/>
              <w:autoSpaceDN/>
              <w:rPr>
                <w:rFonts w:ascii="宋体" w:eastAsia="宋体" w:hAnsi="宋体" w:cs="宋体"/>
                <w:szCs w:val="21"/>
              </w:rPr>
            </w:pPr>
            <w:r>
              <w:rPr>
                <w:rFonts w:ascii="宋体" w:eastAsia="宋体" w:hAnsi="宋体" w:cs="宋体" w:hint="eastAsia"/>
                <w:szCs w:val="21"/>
              </w:rPr>
              <w:t>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274"/>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多功能折叠梯</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铝合金伸缩折叠人字梯，加强加固版全铝≥1.5m，腿部加固，七步梯，承重≥150kg。</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287</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油画外框</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实木画框，框、画框内径长≥0.52米、宽≥0.37米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288</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国画外框</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实木画框，画框内径长≥0.5米、宽≥0.5米</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196761">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289</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儿童书架</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落地钢制，长≥119 cm，高≥92cm,深≥37cm，材质：钢制，层数6层，</w:t>
            </w:r>
            <w:r>
              <w:rPr>
                <w:rFonts w:ascii="宋体" w:eastAsia="宋体" w:hAnsi="宋体" w:cs="宋体" w:hint="eastAsia"/>
                <w:szCs w:val="21"/>
              </w:rPr>
              <w:lastRenderedPageBreak/>
              <w:t>白色，可折叠。</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lastRenderedPageBreak/>
              <w:t>4</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196761">
        <w:trPr>
          <w:trHeight w:val="745"/>
        </w:trPr>
        <w:tc>
          <w:tcPr>
            <w:tcW w:w="863" w:type="dxa"/>
            <w:tcBorders>
              <w:top w:val="nil"/>
              <w:left w:val="single" w:sz="4" w:space="0" w:color="auto"/>
              <w:bottom w:val="single" w:sz="4" w:space="0" w:color="auto"/>
              <w:right w:val="single" w:sz="4" w:space="0" w:color="auto"/>
            </w:tcBorders>
            <w:shd w:val="clear" w:color="auto" w:fill="auto"/>
            <w:noWrap/>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290</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拆除及安装费</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　对原有楼道已有设施在校方要求下进行拆除，为保证各实训室和项目中的工作环境中各类电器设备的正常使用，需要做好相应的电路安装施工工作，相应电路施工材料包含在项目中，不再另外计算费用。</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项</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color w:val="000000"/>
              </w:rPr>
              <w:t>291</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朗读亭</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hint="eastAsia"/>
              </w:rPr>
              <w:t>产品尺寸：</w:t>
            </w:r>
            <w:r w:rsidRPr="004175DE">
              <w:rPr>
                <w:rFonts w:ascii="宋体" w:eastAsia="宋体" w:hAnsi="宋体" w:cs="宋体" w:hint="eastAsia"/>
                <w:szCs w:val="21"/>
              </w:rPr>
              <w:t>145cm*145cm*250cm,</w:t>
            </w:r>
            <w:r>
              <w:rPr>
                <w:rFonts w:hint="eastAsia"/>
              </w:rPr>
              <w:t>板材：1.5钢板；玻璃厚度：10mm钢化。</w:t>
            </w:r>
            <w:r>
              <w:rPr>
                <w:rFonts w:ascii="宋体" w:eastAsia="宋体" w:hAnsi="宋体" w:cs="宋体" w:hint="eastAsia"/>
                <w:szCs w:val="21"/>
              </w:rPr>
              <w:t>主板：安卓3.0双系统技术，LINUX+安卓系统，嵌入式系统; 触摸屏厚度：8mm; 显示区域:220*140mm; 支付系统：投币、微信、支付宝、免费模式；核心：H8八核芯片；音频：SDPDIF+AV；设备输入：220v，50hz；额定功率：800W；屏幕等级：G+G防爆，屏幕响应速度0.01秒；</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color w:val="000000"/>
              </w:rPr>
            </w:pPr>
            <w:r>
              <w:rPr>
                <w:rFonts w:ascii="宋体" w:eastAsia="宋体" w:hAnsi="宋体" w:cs="宋体" w:hint="eastAsia"/>
                <w:color w:val="000000"/>
              </w:rPr>
              <w:t>292</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rPr>
                <w:rFonts w:ascii="宋体" w:eastAsia="宋体" w:hAnsi="宋体" w:cs="宋体"/>
                <w:szCs w:val="21"/>
              </w:rPr>
            </w:pPr>
            <w:r>
              <w:rPr>
                <w:rFonts w:ascii="宋体" w:eastAsia="宋体" w:hAnsi="宋体" w:cs="宋体" w:hint="eastAsia"/>
                <w:szCs w:val="21"/>
              </w:rPr>
              <w:t>幼儿照护职业技能教材（基础知识）</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260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szCs w:val="21"/>
              </w:rPr>
              <w:t>套</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294</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ind w:firstLineChars="200" w:firstLine="440"/>
              <w:rPr>
                <w:rFonts w:ascii="宋体" w:eastAsia="宋体" w:hAnsi="宋体" w:cs="宋体"/>
                <w:szCs w:val="21"/>
              </w:rPr>
            </w:pPr>
            <w:r>
              <w:rPr>
                <w:rFonts w:ascii="宋体" w:eastAsia="宋体" w:hAnsi="宋体" w:cs="宋体" w:hint="eastAsia"/>
                <w:szCs w:val="21"/>
              </w:rPr>
              <w:t>幼儿照护职业技能教材（初级）</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szCs w:val="21"/>
              </w:rPr>
              <w:t>套</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color w:val="000000"/>
              </w:rPr>
            </w:pPr>
            <w:r>
              <w:rPr>
                <w:rFonts w:ascii="宋体" w:eastAsia="宋体" w:hAnsi="宋体" w:cs="宋体" w:hint="eastAsia"/>
                <w:color w:val="000000"/>
              </w:rPr>
              <w:t>295</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ind w:firstLineChars="200" w:firstLine="440"/>
              <w:rPr>
                <w:rFonts w:ascii="宋体" w:eastAsia="宋体" w:hAnsi="宋体" w:cs="宋体"/>
                <w:szCs w:val="21"/>
              </w:rPr>
            </w:pPr>
            <w:r>
              <w:rPr>
                <w:rFonts w:ascii="宋体" w:eastAsia="宋体" w:hAnsi="宋体" w:cs="宋体" w:hint="eastAsia"/>
                <w:szCs w:val="21"/>
              </w:rPr>
              <w:t>幼儿照护职业技能教材（中级）</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180</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szCs w:val="21"/>
              </w:rPr>
              <w:t>套</w:t>
            </w:r>
          </w:p>
        </w:tc>
      </w:tr>
      <w:tr w:rsidR="00196761">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C535A">
            <w:pPr>
              <w:widowControl/>
              <w:jc w:val="center"/>
              <w:textAlignment w:val="center"/>
              <w:rPr>
                <w:rFonts w:ascii="宋体" w:eastAsia="宋体" w:hAnsi="宋体" w:cs="宋体"/>
                <w:szCs w:val="21"/>
              </w:rPr>
            </w:pPr>
            <w:r>
              <w:rPr>
                <w:rFonts w:ascii="宋体" w:eastAsia="宋体" w:hAnsi="宋体" w:cs="宋体" w:hint="eastAsia"/>
                <w:szCs w:val="21"/>
              </w:rPr>
              <w:t>296</w:t>
            </w: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ind w:firstLineChars="200" w:firstLine="440"/>
              <w:rPr>
                <w:rFonts w:ascii="宋体" w:eastAsia="宋体" w:hAnsi="宋体" w:cs="宋体"/>
                <w:szCs w:val="21"/>
              </w:rPr>
            </w:pPr>
            <w:r>
              <w:rPr>
                <w:rFonts w:ascii="宋体" w:eastAsia="宋体" w:hAnsi="宋体" w:cs="宋体" w:hint="eastAsia"/>
                <w:szCs w:val="21"/>
              </w:rPr>
              <w:t>商务要求</w:t>
            </w:r>
          </w:p>
        </w:tc>
        <w:tc>
          <w:tcPr>
            <w:tcW w:w="7103" w:type="dxa"/>
            <w:tcBorders>
              <w:top w:val="nil"/>
              <w:left w:val="nil"/>
              <w:bottom w:val="single" w:sz="4" w:space="0" w:color="auto"/>
              <w:right w:val="single" w:sz="4" w:space="0" w:color="auto"/>
            </w:tcBorders>
            <w:shd w:val="clear" w:color="auto" w:fill="auto"/>
            <w:vAlign w:val="center"/>
          </w:tcPr>
          <w:p w:rsidR="00196761" w:rsidRPr="004175DE" w:rsidRDefault="001C535A">
            <w:r w:rsidRPr="004175DE">
              <w:rPr>
                <w:rFonts w:hint="eastAsia"/>
              </w:rPr>
              <w:t>一、手工木艺培训</w:t>
            </w:r>
          </w:p>
          <w:p w:rsidR="00196761" w:rsidRPr="004175DE" w:rsidRDefault="001C535A">
            <w:r w:rsidRPr="004175DE">
              <w:rPr>
                <w:rFonts w:hint="eastAsia"/>
              </w:rPr>
              <w:t>为保证木艺实训室快速开展相应的教学工作，需要提供以下服务：</w:t>
            </w:r>
          </w:p>
          <w:p w:rsidR="00196761" w:rsidRPr="004175DE" w:rsidRDefault="001C535A">
            <w:r w:rsidRPr="004175DE">
              <w:rPr>
                <w:rFonts w:hint="eastAsia"/>
              </w:rPr>
              <w:t>1．招标时需提供详细的培训方案，施工完成后开展为期不少于3天的培训；</w:t>
            </w:r>
          </w:p>
          <w:p w:rsidR="00196761" w:rsidRPr="004175DE" w:rsidRDefault="001C535A">
            <w:r w:rsidRPr="004175DE">
              <w:rPr>
                <w:rFonts w:hint="eastAsia"/>
              </w:rPr>
              <w:t>2．执行培训的教研员需具备相关艺术类本科以上学历、提供教研员社保缴纳证明。</w:t>
            </w:r>
          </w:p>
          <w:p w:rsidR="00196761" w:rsidRPr="004175DE" w:rsidRDefault="001C535A">
            <w:r w:rsidRPr="004175DE">
              <w:rPr>
                <w:rFonts w:hint="eastAsia"/>
              </w:rPr>
              <w:t>二、音乐软件</w:t>
            </w:r>
          </w:p>
          <w:p w:rsidR="00196761" w:rsidRPr="004175DE" w:rsidRDefault="001C535A">
            <w:r w:rsidRPr="004175DE">
              <w:rPr>
                <w:rFonts w:hint="eastAsia"/>
              </w:rPr>
              <w:t>1.需提供软件著作权扫描件。</w:t>
            </w:r>
            <w:bookmarkStart w:id="46" w:name="_GoBack"/>
            <w:bookmarkEnd w:id="46"/>
          </w:p>
          <w:p w:rsidR="00196761" w:rsidRPr="004175DE" w:rsidRDefault="001C535A">
            <w:r w:rsidRPr="004175DE">
              <w:rPr>
                <w:rFonts w:hint="eastAsia"/>
              </w:rPr>
              <w:t>2.需提供第三方软件检测报告扫描件。</w:t>
            </w:r>
          </w:p>
          <w:p w:rsidR="00196761" w:rsidRPr="004175DE" w:rsidRDefault="001C535A">
            <w:r w:rsidRPr="004175DE">
              <w:rPr>
                <w:rFonts w:hint="eastAsia"/>
              </w:rPr>
              <w:t>三、奥尔夫音乐课程</w:t>
            </w:r>
          </w:p>
          <w:p w:rsidR="00196761" w:rsidRPr="004175DE" w:rsidRDefault="001C535A">
            <w:r w:rsidRPr="004175DE">
              <w:rPr>
                <w:rFonts w:hint="eastAsia"/>
              </w:rPr>
              <w:t>1.需提供详细的培训方案，包含培训内容、培训时间、培训课时等；</w:t>
            </w:r>
          </w:p>
          <w:p w:rsidR="00196761" w:rsidRDefault="001C535A">
            <w:pPr>
              <w:rPr>
                <w:rFonts w:hint="eastAsia"/>
              </w:rPr>
            </w:pPr>
            <w:r w:rsidRPr="004175DE">
              <w:rPr>
                <w:rFonts w:hint="eastAsia"/>
              </w:rPr>
              <w:t>2. 执行培训的教研员需具备相关艺术类本科以上学历、提供教研员社保缴纳证明。</w:t>
            </w:r>
          </w:p>
          <w:p w:rsidR="008A5153" w:rsidRPr="008A5153" w:rsidRDefault="008A5153" w:rsidP="008A5153">
            <w:pPr>
              <w:pStyle w:val="a0"/>
            </w:pPr>
            <w:r w:rsidRPr="008A5153">
              <w:rPr>
                <w:rFonts w:hint="eastAsia"/>
                <w:sz w:val="22"/>
                <w:szCs w:val="22"/>
              </w:rPr>
              <w:t>四、</w:t>
            </w:r>
            <w:r w:rsidRPr="008A5153">
              <w:rPr>
                <w:sz w:val="22"/>
                <w:szCs w:val="22"/>
              </w:rPr>
              <w:t>参与项目的供应商需提供出版物经营许可证扫描件</w:t>
            </w:r>
            <w:r w:rsidR="00EE2E95">
              <w:rPr>
                <w:rFonts w:hint="eastAsia"/>
                <w:sz w:val="22"/>
                <w:szCs w:val="22"/>
              </w:rPr>
              <w:t>。</w:t>
            </w:r>
          </w:p>
        </w:tc>
        <w:tc>
          <w:tcPr>
            <w:tcW w:w="804" w:type="dxa"/>
            <w:tcBorders>
              <w:top w:val="nil"/>
              <w:left w:val="nil"/>
              <w:bottom w:val="single" w:sz="4" w:space="0" w:color="auto"/>
              <w:right w:val="single" w:sz="4" w:space="0" w:color="auto"/>
            </w:tcBorders>
            <w:shd w:val="clear" w:color="auto" w:fill="auto"/>
            <w:vAlign w:val="center"/>
          </w:tcPr>
          <w:p w:rsidR="00196761" w:rsidRDefault="00196761">
            <w:pPr>
              <w:widowControl/>
              <w:jc w:val="center"/>
              <w:textAlignment w:val="center"/>
              <w:rPr>
                <w:rFonts w:ascii="宋体" w:eastAsia="宋体" w:hAnsi="宋体" w:cs="宋体"/>
                <w:szCs w:val="21"/>
              </w:rPr>
            </w:pPr>
          </w:p>
        </w:tc>
        <w:tc>
          <w:tcPr>
            <w:tcW w:w="982" w:type="dxa"/>
            <w:tcBorders>
              <w:top w:val="nil"/>
              <w:left w:val="nil"/>
              <w:bottom w:val="single" w:sz="4" w:space="0" w:color="auto"/>
              <w:right w:val="single" w:sz="4" w:space="0" w:color="auto"/>
            </w:tcBorders>
            <w:shd w:val="clear" w:color="auto" w:fill="auto"/>
            <w:vAlign w:val="center"/>
          </w:tcPr>
          <w:p w:rsidR="00196761" w:rsidRDefault="00196761">
            <w:pPr>
              <w:widowControl/>
              <w:jc w:val="center"/>
              <w:textAlignment w:val="center"/>
              <w:rPr>
                <w:rFonts w:ascii="宋体" w:eastAsia="宋体" w:hAnsi="宋体" w:cs="宋体"/>
                <w:szCs w:val="21"/>
              </w:rPr>
            </w:pPr>
          </w:p>
        </w:tc>
      </w:tr>
      <w:tr w:rsidR="00196761">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196761" w:rsidRDefault="00196761">
            <w:pPr>
              <w:widowControl/>
              <w:jc w:val="center"/>
              <w:textAlignment w:val="center"/>
              <w:rPr>
                <w:rFonts w:ascii="宋体" w:eastAsia="宋体" w:hAnsi="宋体" w:cs="宋体"/>
                <w:szCs w:val="21"/>
              </w:rPr>
            </w:pPr>
          </w:p>
        </w:tc>
        <w:tc>
          <w:tcPr>
            <w:tcW w:w="2256"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合计</w:t>
            </w:r>
          </w:p>
        </w:tc>
        <w:tc>
          <w:tcPr>
            <w:tcW w:w="7103" w:type="dxa"/>
            <w:tcBorders>
              <w:top w:val="nil"/>
              <w:left w:val="nil"/>
              <w:bottom w:val="single" w:sz="4" w:space="0" w:color="auto"/>
              <w:right w:val="single" w:sz="4" w:space="0" w:color="auto"/>
            </w:tcBorders>
            <w:shd w:val="clear" w:color="auto" w:fill="auto"/>
            <w:vAlign w:val="center"/>
          </w:tcPr>
          <w:p w:rsidR="00196761" w:rsidRDefault="001C535A">
            <w:pPr>
              <w:widowControl/>
              <w:rPr>
                <w:rFonts w:ascii="宋体" w:eastAsia="宋体" w:hAnsi="宋体" w:cs="宋体"/>
                <w:szCs w:val="21"/>
              </w:rPr>
            </w:pPr>
            <w:r>
              <w:rPr>
                <w:rFonts w:ascii="宋体" w:eastAsia="宋体" w:hAnsi="宋体" w:cs="宋体" w:hint="eastAsia"/>
                <w:szCs w:val="21"/>
              </w:rPr>
              <w:t xml:space="preserve">　</w:t>
            </w:r>
          </w:p>
        </w:tc>
        <w:tc>
          <w:tcPr>
            <w:tcW w:w="804"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 xml:space="preserve">　</w:t>
            </w:r>
          </w:p>
        </w:tc>
        <w:tc>
          <w:tcPr>
            <w:tcW w:w="982" w:type="dxa"/>
            <w:tcBorders>
              <w:top w:val="nil"/>
              <w:left w:val="nil"/>
              <w:bottom w:val="single" w:sz="4" w:space="0" w:color="auto"/>
              <w:right w:val="single" w:sz="4" w:space="0" w:color="auto"/>
            </w:tcBorders>
            <w:shd w:val="clear" w:color="auto" w:fill="auto"/>
            <w:vAlign w:val="center"/>
          </w:tcPr>
          <w:p w:rsidR="00196761" w:rsidRDefault="001C535A">
            <w:pPr>
              <w:widowControl/>
              <w:jc w:val="center"/>
              <w:rPr>
                <w:rFonts w:ascii="宋体" w:eastAsia="宋体" w:hAnsi="宋体" w:cs="宋体"/>
                <w:szCs w:val="21"/>
              </w:rPr>
            </w:pPr>
            <w:r>
              <w:rPr>
                <w:rFonts w:ascii="宋体" w:eastAsia="宋体" w:hAnsi="宋体" w:cs="宋体" w:hint="eastAsia"/>
                <w:szCs w:val="21"/>
              </w:rPr>
              <w:t xml:space="preserve">　</w:t>
            </w:r>
          </w:p>
        </w:tc>
      </w:tr>
    </w:tbl>
    <w:p w:rsidR="00196761" w:rsidRDefault="00196761">
      <w:pPr>
        <w:rPr>
          <w:sz w:val="18"/>
          <w:szCs w:val="18"/>
          <w:highlight w:val="yellow"/>
        </w:rPr>
      </w:pPr>
    </w:p>
    <w:p w:rsidR="00196761" w:rsidRDefault="001C535A">
      <w:pPr>
        <w:spacing w:line="360" w:lineRule="auto"/>
        <w:ind w:firstLine="480"/>
        <w:rPr>
          <w:rFonts w:ascii="宋体" w:cs="宋体"/>
          <w:sz w:val="24"/>
          <w:szCs w:val="24"/>
        </w:rPr>
      </w:pPr>
      <w:r>
        <w:rPr>
          <w:rFonts w:ascii="宋体" w:hAnsi="宋体" w:cs="宋体"/>
          <w:sz w:val="24"/>
          <w:szCs w:val="24"/>
        </w:rPr>
        <w:t>1</w:t>
      </w:r>
      <w:r>
        <w:rPr>
          <w:rFonts w:ascii="宋体" w:hAnsi="宋体" w:cs="宋体" w:hint="eastAsia"/>
          <w:sz w:val="24"/>
          <w:szCs w:val="24"/>
        </w:rPr>
        <w:t>、交货时间：自合同签订之日起</w:t>
      </w:r>
      <w:r>
        <w:rPr>
          <w:rFonts w:ascii="宋体" w:hAnsi="宋体" w:cs="宋体" w:hint="eastAsia"/>
          <w:sz w:val="24"/>
          <w:szCs w:val="24"/>
        </w:rPr>
        <w:t>60</w:t>
      </w:r>
      <w:r>
        <w:rPr>
          <w:rFonts w:ascii="宋体" w:hAnsi="宋体" w:cs="宋体" w:hint="eastAsia"/>
          <w:sz w:val="24"/>
          <w:szCs w:val="24"/>
        </w:rPr>
        <w:t>个日历日；</w:t>
      </w:r>
    </w:p>
    <w:p w:rsidR="00196761" w:rsidRDefault="001C535A">
      <w:pPr>
        <w:spacing w:line="360" w:lineRule="auto"/>
        <w:ind w:firstLine="480"/>
        <w:rPr>
          <w:rFonts w:ascii="宋体" w:cs="宋体"/>
          <w:sz w:val="24"/>
          <w:szCs w:val="24"/>
        </w:rPr>
      </w:pPr>
      <w:r>
        <w:rPr>
          <w:rFonts w:ascii="宋体" w:hAnsi="宋体" w:cs="宋体"/>
          <w:sz w:val="24"/>
          <w:szCs w:val="24"/>
        </w:rPr>
        <w:lastRenderedPageBreak/>
        <w:t>2</w:t>
      </w:r>
      <w:r>
        <w:rPr>
          <w:rFonts w:ascii="宋体" w:hAnsi="宋体" w:cs="宋体" w:hint="eastAsia"/>
          <w:sz w:val="24"/>
          <w:szCs w:val="24"/>
        </w:rPr>
        <w:t>、交货地点：德令哈市（</w:t>
      </w:r>
      <w:r w:rsidRPr="004175DE">
        <w:rPr>
          <w:rFonts w:ascii="宋体" w:hAnsi="宋体" w:cs="宋体" w:hint="eastAsia"/>
          <w:sz w:val="24"/>
          <w:szCs w:val="24"/>
        </w:rPr>
        <w:t>海西州职业技术学校</w:t>
      </w:r>
      <w:r>
        <w:rPr>
          <w:rFonts w:ascii="宋体" w:hAnsi="宋体" w:cs="宋体" w:hint="eastAsia"/>
          <w:sz w:val="24"/>
          <w:szCs w:val="24"/>
        </w:rPr>
        <w:t>）；</w:t>
      </w:r>
    </w:p>
    <w:p w:rsidR="00196761" w:rsidRDefault="001C535A">
      <w:pPr>
        <w:spacing w:line="360" w:lineRule="auto"/>
        <w:ind w:firstLine="480"/>
        <w:rPr>
          <w:rFonts w:ascii="宋体" w:cs="宋体"/>
          <w:sz w:val="24"/>
          <w:szCs w:val="24"/>
        </w:rPr>
      </w:pPr>
      <w:r>
        <w:rPr>
          <w:rFonts w:ascii="宋体" w:hAnsi="宋体" w:cs="宋体"/>
          <w:sz w:val="24"/>
          <w:szCs w:val="24"/>
        </w:rPr>
        <w:t>3</w:t>
      </w:r>
      <w:r>
        <w:rPr>
          <w:rFonts w:ascii="宋体" w:hAnsi="宋体" w:cs="宋体" w:hint="eastAsia"/>
          <w:sz w:val="24"/>
          <w:szCs w:val="24"/>
        </w:rPr>
        <w:t>、免费质保期：维护一年（自</w:t>
      </w:r>
      <w:r w:rsidRPr="004175DE">
        <w:rPr>
          <w:rFonts w:ascii="宋体" w:hAnsi="宋体" w:cs="宋体" w:hint="eastAsia"/>
          <w:sz w:val="24"/>
          <w:szCs w:val="24"/>
        </w:rPr>
        <w:t>验收合格</w:t>
      </w:r>
      <w:r>
        <w:rPr>
          <w:rFonts w:ascii="宋体" w:hAnsi="宋体" w:cs="宋体" w:hint="eastAsia"/>
          <w:sz w:val="24"/>
          <w:szCs w:val="24"/>
        </w:rPr>
        <w:t>之日起一年）。</w:t>
      </w:r>
    </w:p>
    <w:p w:rsidR="00196761" w:rsidRDefault="00196761">
      <w:pPr>
        <w:pStyle w:val="a0"/>
      </w:pPr>
    </w:p>
    <w:p w:rsidR="00196761" w:rsidRDefault="00196761">
      <w:pPr>
        <w:pStyle w:val="a0"/>
      </w:pPr>
    </w:p>
    <w:p w:rsidR="00196761" w:rsidRDefault="001C535A">
      <w:pPr>
        <w:pStyle w:val="a0"/>
      </w:pPr>
      <w:r>
        <w:rPr>
          <w:rFonts w:hint="eastAsia"/>
        </w:rPr>
        <w:t>包2：</w:t>
      </w:r>
    </w:p>
    <w:p w:rsidR="00196761" w:rsidRDefault="00196761">
      <w:pPr>
        <w:pStyle w:val="a0"/>
      </w:pPr>
    </w:p>
    <w:p w:rsidR="00196761" w:rsidRDefault="001C535A">
      <w:pPr>
        <w:jc w:val="center"/>
        <w:rPr>
          <w:sz w:val="28"/>
        </w:rPr>
      </w:pPr>
      <w:r>
        <w:rPr>
          <w:sz w:val="28"/>
        </w:rPr>
        <w:t>幼儿保育</w:t>
      </w:r>
      <w:r>
        <w:rPr>
          <w:rFonts w:hint="eastAsia"/>
          <w:sz w:val="28"/>
          <w:lang w:val="en-US"/>
        </w:rPr>
        <w:t>综合技能</w:t>
      </w:r>
      <w:r>
        <w:rPr>
          <w:rFonts w:hint="eastAsia"/>
          <w:sz w:val="28"/>
        </w:rPr>
        <w:t>虚拟教学平台</w:t>
      </w:r>
    </w:p>
    <w:p w:rsidR="00196761" w:rsidRDefault="001C535A">
      <w:pPr>
        <w:rPr>
          <w:sz w:val="28"/>
        </w:rPr>
      </w:pPr>
      <w:r>
        <w:rPr>
          <w:rFonts w:hint="eastAsia"/>
          <w:sz w:val="28"/>
          <w:lang w:val="en-US"/>
        </w:rPr>
        <w:t>包二</w:t>
      </w:r>
    </w:p>
    <w:tbl>
      <w:tblPr>
        <w:tblStyle w:val="a9"/>
        <w:tblW w:w="0" w:type="auto"/>
        <w:tblLook w:val="04A0"/>
      </w:tblPr>
      <w:tblGrid>
        <w:gridCol w:w="817"/>
        <w:gridCol w:w="2126"/>
        <w:gridCol w:w="6946"/>
        <w:gridCol w:w="709"/>
        <w:gridCol w:w="1134"/>
        <w:gridCol w:w="1134"/>
        <w:gridCol w:w="1189"/>
      </w:tblGrid>
      <w:tr w:rsidR="00196761">
        <w:trPr>
          <w:trHeight w:val="379"/>
        </w:trPr>
        <w:tc>
          <w:tcPr>
            <w:tcW w:w="817" w:type="dxa"/>
          </w:tcPr>
          <w:p w:rsidR="00196761" w:rsidRDefault="001C535A">
            <w:pPr>
              <w:jc w:val="center"/>
            </w:pPr>
            <w:r>
              <w:t>序号</w:t>
            </w:r>
          </w:p>
        </w:tc>
        <w:tc>
          <w:tcPr>
            <w:tcW w:w="2126" w:type="dxa"/>
          </w:tcPr>
          <w:p w:rsidR="00196761" w:rsidRDefault="001C535A">
            <w:pPr>
              <w:jc w:val="center"/>
            </w:pPr>
            <w:r>
              <w:t>设备名称</w:t>
            </w:r>
          </w:p>
        </w:tc>
        <w:tc>
          <w:tcPr>
            <w:tcW w:w="6946" w:type="dxa"/>
          </w:tcPr>
          <w:p w:rsidR="00196761" w:rsidRDefault="001C535A">
            <w:pPr>
              <w:jc w:val="center"/>
            </w:pPr>
            <w:r>
              <w:t>参数说明</w:t>
            </w:r>
          </w:p>
        </w:tc>
        <w:tc>
          <w:tcPr>
            <w:tcW w:w="709" w:type="dxa"/>
          </w:tcPr>
          <w:p w:rsidR="00196761" w:rsidRDefault="001C535A">
            <w:pPr>
              <w:jc w:val="center"/>
            </w:pPr>
            <w:r>
              <w:t>数量</w:t>
            </w:r>
          </w:p>
        </w:tc>
        <w:tc>
          <w:tcPr>
            <w:tcW w:w="1134" w:type="dxa"/>
          </w:tcPr>
          <w:p w:rsidR="00196761" w:rsidRDefault="001C535A">
            <w:pPr>
              <w:jc w:val="center"/>
            </w:pPr>
            <w:r>
              <w:t>单位</w:t>
            </w:r>
          </w:p>
        </w:tc>
        <w:tc>
          <w:tcPr>
            <w:tcW w:w="1134" w:type="dxa"/>
          </w:tcPr>
          <w:p w:rsidR="00196761" w:rsidRDefault="001C535A">
            <w:pPr>
              <w:jc w:val="center"/>
            </w:pPr>
            <w:r>
              <w:t>单价</w:t>
            </w:r>
          </w:p>
        </w:tc>
        <w:tc>
          <w:tcPr>
            <w:tcW w:w="1189" w:type="dxa"/>
          </w:tcPr>
          <w:p w:rsidR="00196761" w:rsidRDefault="001C535A">
            <w:pPr>
              <w:jc w:val="center"/>
            </w:pPr>
            <w:r>
              <w:t>总价</w:t>
            </w:r>
          </w:p>
        </w:tc>
      </w:tr>
      <w:tr w:rsidR="00196761">
        <w:trPr>
          <w:trHeight w:val="396"/>
        </w:trPr>
        <w:tc>
          <w:tcPr>
            <w:tcW w:w="817" w:type="dxa"/>
          </w:tcPr>
          <w:p w:rsidR="00196761" w:rsidRDefault="001C535A">
            <w:pPr>
              <w:jc w:val="center"/>
            </w:pPr>
            <w:r>
              <w:rPr>
                <w:rFonts w:hint="eastAsia"/>
              </w:rPr>
              <w:t>1</w:t>
            </w:r>
          </w:p>
        </w:tc>
        <w:tc>
          <w:tcPr>
            <w:tcW w:w="2126" w:type="dxa"/>
          </w:tcPr>
          <w:p w:rsidR="00196761" w:rsidRDefault="001C535A">
            <w:pPr>
              <w:jc w:val="center"/>
            </w:pPr>
            <w:r>
              <w:t>幼儿保育</w:t>
            </w:r>
            <w:r>
              <w:rPr>
                <w:rFonts w:hint="eastAsia"/>
                <w:lang w:val="en-US"/>
              </w:rPr>
              <w:t>综合技能</w:t>
            </w:r>
            <w:r>
              <w:rPr>
                <w:rFonts w:hint="eastAsia"/>
              </w:rPr>
              <w:t>虚拟教学平台</w:t>
            </w:r>
          </w:p>
        </w:tc>
        <w:tc>
          <w:tcPr>
            <w:tcW w:w="6946" w:type="dxa"/>
          </w:tcPr>
          <w:p w:rsidR="00196761" w:rsidRDefault="001C535A">
            <w:r>
              <w:rPr>
                <w:rFonts w:hint="eastAsia"/>
                <w:color w:val="000000"/>
              </w:rPr>
              <w:t>一、技术指标</w:t>
            </w:r>
            <w:r>
              <w:rPr>
                <w:rFonts w:hint="eastAsia"/>
                <w:color w:val="000000"/>
              </w:rPr>
              <w:br/>
              <w:t>1.课程平台采用B/S架构模式，虚拟仿真采用UNITY3D引擎嵌入式开发。具有开放性，能够满足主流平台应用开发的需求。支持全天候应用，无时间和空间的限制，能够快速部署及快速升级。</w:t>
            </w:r>
            <w:r>
              <w:rPr>
                <w:rFonts w:hint="eastAsia"/>
                <w:color w:val="000000"/>
              </w:rPr>
              <w:br/>
              <w:t>2. 课程平台要支持PC端（浏览器）、App端（Android、IOS系统、鸿蒙系统）及VR设备端教学应用，实现云端存储三端功能同步及数据同步。</w:t>
            </w:r>
            <w:r>
              <w:rPr>
                <w:rFonts w:hint="eastAsia"/>
                <w:color w:val="000000"/>
              </w:rPr>
              <w:br/>
              <w:t>3.PC端要支持电脑、大屏（chrome、Firefox、safari等）主流浏览器。App使用flutter原生开发，可调度硬件资源配置，软件使用更加流畅。</w:t>
            </w:r>
            <w:r>
              <w:rPr>
                <w:rFonts w:hint="eastAsia"/>
                <w:color w:val="000000"/>
              </w:rPr>
              <w:br/>
              <w:t>4. 课程平台要支持关系型数据库及文件数据库，能够按照业务场景正确使用数据库，能够支撑海量数据的复杂存储及快速查询。</w:t>
            </w:r>
            <w:r>
              <w:rPr>
                <w:rFonts w:hint="eastAsia"/>
                <w:color w:val="000000"/>
              </w:rPr>
              <w:br/>
              <w:t>5. 课程平台要具备良好的伸缩性、扩展性，能够根据实际增长用户量针对业务层及数据层扩容快速实现升级。</w:t>
            </w:r>
            <w:r>
              <w:rPr>
                <w:rFonts w:hint="eastAsia"/>
                <w:color w:val="000000"/>
              </w:rPr>
              <w:br/>
              <w:t>6. 课程平台要支持HTTPS安全通讯协议。要支持反“网络攻击”能力，包括但不限于篡改消息、伪造、窃听、XSS、CSRF等网络攻击。</w:t>
            </w:r>
            <w:r>
              <w:rPr>
                <w:rFonts w:hint="eastAsia"/>
                <w:color w:val="000000"/>
              </w:rPr>
              <w:br/>
              <w:t>7.平台要提供图片、文件、音频、视频、试题组、仿真任务等混合文件的编辑级播放能力。</w:t>
            </w:r>
            <w:r>
              <w:rPr>
                <w:rFonts w:hint="eastAsia"/>
                <w:color w:val="000000"/>
              </w:rPr>
              <w:br/>
              <w:t>8. 课程平台要支持office文件在线展示能力，必须保留PPT文件的动效。</w:t>
            </w:r>
            <w:r>
              <w:rPr>
                <w:rFonts w:hint="eastAsia"/>
                <w:color w:val="000000"/>
              </w:rPr>
              <w:br/>
              <w:t>9. 课程平台要整合人工智能相关技术，结合用户的行为记录，对用户</w:t>
            </w:r>
            <w:r>
              <w:rPr>
                <w:rFonts w:hint="eastAsia"/>
                <w:color w:val="000000"/>
              </w:rPr>
              <w:lastRenderedPageBreak/>
              <w:t>的学习及练习提供有效的支持。</w:t>
            </w:r>
            <w:r>
              <w:rPr>
                <w:rFonts w:hint="eastAsia"/>
                <w:color w:val="000000"/>
              </w:rPr>
              <w:br/>
              <w:t>10. 课程平台要充分整合语音识别技术，能够充分利用科技发展给用户带来更加优质的使用体验，语音识别结果至少包括：流畅度、完整度、声韵、调型等分类检测项结果。</w:t>
            </w:r>
            <w:r>
              <w:rPr>
                <w:rFonts w:hint="eastAsia"/>
                <w:color w:val="000000"/>
              </w:rPr>
              <w:br/>
              <w:t>11. 课程平台要充分整合虚拟仿真技术，能够有效的结合典型工作场景进行有效的训练。</w:t>
            </w:r>
            <w:r>
              <w:rPr>
                <w:rFonts w:hint="eastAsia"/>
                <w:color w:val="000000"/>
              </w:rPr>
              <w:br/>
              <w:t>二、功能指标</w:t>
            </w:r>
            <w:r>
              <w:rPr>
                <w:rFonts w:hint="eastAsia"/>
                <w:color w:val="000000"/>
              </w:rPr>
              <w:br/>
              <w:t>（一）基础功能模块</w:t>
            </w:r>
            <w:r>
              <w:rPr>
                <w:rFonts w:hint="eastAsia"/>
                <w:color w:val="000000"/>
              </w:rPr>
              <w:br/>
              <w:t>1.课程平台要支持多种用户登录方式，包括但不限于密码登录、验证码登录、扫码登录、微信登录等登录方式。</w:t>
            </w:r>
            <w:r>
              <w:rPr>
                <w:rFonts w:hint="eastAsia"/>
                <w:color w:val="000000"/>
              </w:rPr>
              <w:br/>
              <w:t>2. 课程平台要支持管理员创建多种用户角色，并赋予不同权限，要支持1个账号可跨平台教学应用。</w:t>
            </w:r>
            <w:r>
              <w:rPr>
                <w:rFonts w:hint="eastAsia"/>
                <w:color w:val="000000"/>
              </w:rPr>
              <w:br/>
              <w:t>3. 课程平台要支持资源库建设，资源库必须支持包括但不限于资料、题库、作业等资源。</w:t>
            </w:r>
            <w:r>
              <w:rPr>
                <w:rFonts w:hint="eastAsia"/>
                <w:color w:val="000000"/>
              </w:rPr>
              <w:br/>
              <w:t>4.课程平台创建题库的题型必须支持包括单选题、多选题、填空题、判断题、简答题、名词解释题、论述题、计算题、资料题、连线题等至少10种题型。</w:t>
            </w:r>
            <w:r>
              <w:rPr>
                <w:rFonts w:hint="eastAsia"/>
                <w:color w:val="000000"/>
              </w:rPr>
              <w:br/>
              <w:t>5.作业及考试内容必须支持试卷管理，实现一份试卷多次使用。</w:t>
            </w:r>
            <w:r>
              <w:rPr>
                <w:rFonts w:hint="eastAsia"/>
                <w:color w:val="000000"/>
              </w:rPr>
              <w:br/>
              <w:t>6. 课程平台要支持针对机构、课程、教师、班级、学生、活动、考试、作业的各个维度统计，能够对学校后期教学起到一定的指导作用。</w:t>
            </w:r>
            <w:r>
              <w:rPr>
                <w:rFonts w:hint="eastAsia"/>
                <w:color w:val="000000"/>
              </w:rPr>
              <w:br/>
              <w:t>（二）“互联网+”云学院共建功能模块</w:t>
            </w:r>
            <w:r>
              <w:rPr>
                <w:rFonts w:hint="eastAsia"/>
                <w:color w:val="000000"/>
              </w:rPr>
              <w:br/>
              <w:t>1. 课程平台要支持多种课程制作方式，满足学校教师至少3种场景形式下对课程使用的需求。形式至少包含：通过富文本编辑器创建课程、单独上传PPT文件既实现上课、同时富文本编辑器及PPT混合使用创建课程。</w:t>
            </w:r>
            <w:r>
              <w:rPr>
                <w:rFonts w:hint="eastAsia"/>
                <w:color w:val="000000"/>
              </w:rPr>
              <w:br/>
              <w:t>2.课程制作要支持多教学环节、多模板、多活动的自定义设计。界面设计友好、人性化，教师教学投屏与学生学习界面可视化、一致性，切实还原真实教学过程。</w:t>
            </w:r>
            <w:r>
              <w:rPr>
                <w:rFonts w:hint="eastAsia"/>
                <w:color w:val="000000"/>
              </w:rPr>
              <w:br/>
              <w:t>3.课程制作过程中上传的教学资源包括不限于：ppt、pdf、word、excel等常规形式文件。</w:t>
            </w:r>
            <w:r>
              <w:rPr>
                <w:rFonts w:hint="eastAsia"/>
                <w:color w:val="000000"/>
              </w:rPr>
              <w:br/>
              <w:t>4.教师在课程制作过程中要支持预设课程活动，活动类型包括不限于：签到、投票、选人、抢答、主题讨论、问卷等至少6种活动类型。</w:t>
            </w:r>
            <w:r>
              <w:rPr>
                <w:rFonts w:hint="eastAsia"/>
                <w:color w:val="000000"/>
              </w:rPr>
              <w:br/>
              <w:t>5. 课程平台要支持一键投屏功能，教师编制课程在不增加其他外置设</w:t>
            </w:r>
            <w:r>
              <w:rPr>
                <w:rFonts w:hint="eastAsia"/>
                <w:color w:val="000000"/>
              </w:rPr>
              <w:lastRenderedPageBreak/>
              <w:t>备条件下，可直接投屏到教室大屏幕上，教师通过触摸一体机能够完成整个（教学资源与活动同屏内直接调用）教学过程</w:t>
            </w:r>
            <w:r>
              <w:rPr>
                <w:rFonts w:hint="eastAsia"/>
                <w:color w:val="000000"/>
              </w:rPr>
              <w:br/>
              <w:t>6. 课程平台要支持学生上课过程中实时参与教学互动，教师要能实时查看学生参与活动情况，互动结果同步可见。</w:t>
            </w:r>
            <w:r>
              <w:rPr>
                <w:rFonts w:hint="eastAsia"/>
                <w:color w:val="000000"/>
              </w:rPr>
              <w:br/>
              <w:t>7.课程平台要支持教师一键导入平台共享的教学资源，方便教师快速引入教学内容。</w:t>
            </w:r>
            <w:r>
              <w:rPr>
                <w:rFonts w:hint="eastAsia"/>
                <w:color w:val="000000"/>
              </w:rPr>
              <w:br/>
              <w:t>8.教师能够在授课前发送教学通知，通知需支持带附件形式，通知需包括抄送功能。可以保障学生手机可第一时间接收到教师发送的通知。</w:t>
            </w:r>
            <w:r>
              <w:rPr>
                <w:rFonts w:hint="eastAsia"/>
                <w:color w:val="000000"/>
              </w:rPr>
              <w:br/>
              <w:t>（三）“互联网+”第三方认证测评功能模块</w:t>
            </w:r>
            <w:r>
              <w:rPr>
                <w:rFonts w:hint="eastAsia"/>
                <w:color w:val="000000"/>
              </w:rPr>
              <w:br/>
              <w:t>1. 课程平台要包含认证测评分系统，教师可自建题库或者直接调用第三方的测试题库。支持认证测评系统独立教学应用或在课程内进入使用。</w:t>
            </w:r>
            <w:r>
              <w:rPr>
                <w:rFonts w:hint="eastAsia"/>
                <w:color w:val="000000"/>
              </w:rPr>
              <w:br/>
              <w:t>2. 课程平台要支持按章节练习、顺序练习、随机练习、专项练习等多种练习方式。平台要包含答题模式与背题模式、语音听题等多种练习模式，满足学生各种学习场景需求。</w:t>
            </w:r>
            <w:r>
              <w:rPr>
                <w:rFonts w:hint="eastAsia"/>
                <w:color w:val="000000"/>
              </w:rPr>
              <w:br/>
              <w:t>3. 课程平台要提供未做题功能，让学生更有针对性的进行练习。</w:t>
            </w:r>
            <w:r>
              <w:rPr>
                <w:rFonts w:hint="eastAsia"/>
                <w:color w:val="000000"/>
              </w:rPr>
              <w:br/>
              <w:t>4. 课程平台要提供真题模考功能，能够支撑学生针对本学科历年真题进行考试练习。</w:t>
            </w:r>
            <w:r>
              <w:rPr>
                <w:rFonts w:hint="eastAsia"/>
                <w:color w:val="000000"/>
              </w:rPr>
              <w:br/>
              <w:t>5. 课程平台要提供针对云认证模块的学情分析功能，通过学生练习题进行有效的数据分析，能够指导学生有针对性的练习。</w:t>
            </w:r>
            <w:r>
              <w:rPr>
                <w:rFonts w:hint="eastAsia"/>
                <w:color w:val="000000"/>
              </w:rPr>
              <w:br/>
              <w:t>6.对于简答题或面试题，平台要支持学生进行智能答题。学生可以通过语音答题、分段答题等方式对主观题进行练习，平台能自动给出多维度的语音测试结果。</w:t>
            </w:r>
            <w:r>
              <w:rPr>
                <w:rFonts w:hint="eastAsia"/>
                <w:color w:val="000000"/>
              </w:rPr>
              <w:br/>
              <w:t>7. 课程平台要支持学生随时查看自己的学习进度，掌握当日学习试题数量、学习总天数和刷题量的百分比进程。</w:t>
            </w:r>
            <w:r>
              <w:rPr>
                <w:rFonts w:hint="eastAsia"/>
                <w:color w:val="000000"/>
              </w:rPr>
              <w:br/>
              <w:t>（四）“互联网+”虚拟仿真实训功能模块</w:t>
            </w:r>
            <w:r>
              <w:rPr>
                <w:rFonts w:hint="eastAsia"/>
                <w:color w:val="000000"/>
              </w:rPr>
              <w:br/>
              <w:t>1. 课程平台包含幼儿园虚拟仿真实训分系统，支持PC端、app端独立教学应用或在教学环节内直接使用。也可以在VR仿真终端上使用，可实现数据同步、仿真任务部分同步的教学。</w:t>
            </w:r>
            <w:r>
              <w:rPr>
                <w:rFonts w:hint="eastAsia"/>
                <w:color w:val="000000"/>
              </w:rPr>
              <w:br/>
              <w:t>2. 课程平台支持以3D漫游模式下的幼儿园的工作环境、工作流程、教育与保育的活动认知与学习，在近乎真实的幼儿园环境中，进行有计划的交互式体验学习。</w:t>
            </w:r>
            <w:r>
              <w:rPr>
                <w:rFonts w:hint="eastAsia"/>
                <w:color w:val="000000"/>
              </w:rPr>
              <w:br/>
              <w:t>3. 课程平台支持模块训练模式下教师、学生自由选择仿真训练任务进</w:t>
            </w:r>
            <w:r>
              <w:rPr>
                <w:rFonts w:hint="eastAsia"/>
                <w:color w:val="000000"/>
              </w:rPr>
              <w:lastRenderedPageBreak/>
              <w:t>行仿真实训，保障学生在任何时间、任何地点都可以进行理论学习和技能仿真实训。</w:t>
            </w:r>
            <w:r>
              <w:rPr>
                <w:rFonts w:hint="eastAsia"/>
                <w:color w:val="000000"/>
              </w:rPr>
              <w:br/>
              <w:t>4. 课程平台的三维场景载体为幼儿园，包括户外场景、教学楼内部及各教室内部场景，所有环境全部为纯三维精细建模完成，1:1完全仿真真实幼儿园。3D仿真场景至少包含：幼儿园主教学楼一栋共3层、幼儿园大门、围墙、墙体等幼儿园外部区域；操场、器械区、沙水区、种植区、攀爬区等至少5个幼儿园户外区域。</w:t>
            </w:r>
            <w:r>
              <w:rPr>
                <w:rFonts w:hint="eastAsia"/>
                <w:color w:val="000000"/>
              </w:rPr>
              <w:br/>
              <w:t>5.小中大教室布局、盥洗设施数量及高低的配置、钢琴、玩具桌椅、床等硬件配备、活动区数量、墙体墙面装饰、房间格局依据幼儿园建设标准、参考幼儿园实际情况进行设计和配备。</w:t>
            </w:r>
            <w:r>
              <w:rPr>
                <w:rFonts w:hint="eastAsia"/>
                <w:color w:val="000000"/>
              </w:rPr>
              <w:br/>
              <w:t>6.虚拟仿真实训任务中要包含：主班老师、配班老师、生活老师、小中大男女幼儿、男女家长、校医等不少于6个核心3D人物角色。角色全部为三维建模模型，动作协调合理，逼真、生动，符合相应岗位及角色形象、服装以及仪容仪表等要求。</w:t>
            </w:r>
            <w:r>
              <w:rPr>
                <w:rFonts w:hint="eastAsia"/>
                <w:color w:val="000000"/>
              </w:rPr>
              <w:br/>
              <w:t>7.每个虚拟仿真任务中包含：实操目标、案例引领、3D仿真实操3个环节，任务内包含多种人机交互，完成训练后平台能够自动判错并及时给予任务操作反馈和指导。</w:t>
            </w:r>
            <w:r>
              <w:rPr>
                <w:rFonts w:hint="eastAsia"/>
                <w:color w:val="000000"/>
              </w:rPr>
              <w:br/>
              <w:t>8. 课程平台支持仿真任务以VR终端一体机（</w:t>
            </w:r>
            <w:r>
              <w:rPr>
                <w:rFonts w:hint="eastAsia"/>
                <w:color w:val="000000"/>
                <w:lang w:val="en-US"/>
              </w:rPr>
              <w:t>即</w:t>
            </w:r>
            <w:r>
              <w:rPr>
                <w:rFonts w:hint="eastAsia"/>
                <w:color w:val="000000"/>
              </w:rPr>
              <w:t>VR眼镜）体验沉浸式进行，体验感舒适，体验者佩戴头盔，手持手柄，通过手柄实现三维场景内的任务选择、场景漫游和仿真实训任务操作。</w:t>
            </w:r>
            <w:r>
              <w:rPr>
                <w:rFonts w:hint="eastAsia"/>
                <w:color w:val="000000"/>
              </w:rPr>
              <w:br/>
              <w:t>三、内容指标</w:t>
            </w:r>
            <w:r>
              <w:rPr>
                <w:rFonts w:hint="eastAsia"/>
                <w:color w:val="000000"/>
              </w:rPr>
              <w:br/>
              <w:t>（一）云学院分系统</w:t>
            </w:r>
            <w:r>
              <w:rPr>
                <w:rFonts w:hint="eastAsia"/>
                <w:color w:val="000000"/>
              </w:rPr>
              <w:br/>
              <w:t>系统提供数字化课程资源，包含六大课程模块，不少于23项学习任务，可支持实际场景下的</w:t>
            </w:r>
            <w:r>
              <w:rPr>
                <w:rFonts w:hint="eastAsia"/>
                <w:color w:val="000000"/>
                <w:lang w:val="en-US"/>
              </w:rPr>
              <w:t>48</w:t>
            </w:r>
            <w:r>
              <w:rPr>
                <w:rFonts w:hint="eastAsia"/>
                <w:color w:val="000000"/>
              </w:rPr>
              <w:t>课时教学。</w:t>
            </w:r>
            <w:r>
              <w:rPr>
                <w:rFonts w:hint="eastAsia"/>
                <w:color w:val="000000"/>
              </w:rPr>
              <w:br/>
              <w:t>1.课程模块一：一日生活的组织技能实训。至少包含8个学习任务。学习任务需有：入园环节、盥洗环节、进餐环节、如厕环节、喝水环节、午睡环节、离园环节、过渡环节。</w:t>
            </w:r>
            <w:r>
              <w:rPr>
                <w:rFonts w:hint="eastAsia"/>
                <w:color w:val="000000"/>
              </w:rPr>
              <w:br/>
              <w:t>2.课程模块二：幼儿园教育活动设计与实训。至少包含3个学习任务。学习任务需有：撰写教案、设计学科领域教育活动、设计主题结构整合教育活动。</w:t>
            </w:r>
            <w:r>
              <w:rPr>
                <w:rFonts w:hint="eastAsia"/>
                <w:color w:val="000000"/>
              </w:rPr>
              <w:br/>
              <w:t>3. 课程模块三：幼儿园安全卫生与保健技能实训。至少包含4个学习任务。学习任务需有：幼儿卫生护理、幼儿健康保健、幼儿安全管理、幼儿问题行为的识别与指导。</w:t>
            </w:r>
            <w:r>
              <w:rPr>
                <w:rFonts w:hint="eastAsia"/>
                <w:color w:val="000000"/>
              </w:rPr>
              <w:br/>
              <w:t>4. 课程模块四：幼儿园其他活动的设计与实训。至少包含3个学习任</w:t>
            </w:r>
            <w:r>
              <w:rPr>
                <w:rFonts w:hint="eastAsia"/>
                <w:color w:val="000000"/>
              </w:rPr>
              <w:lastRenderedPageBreak/>
              <w:t>务。学习任务需有：设计户外活动、构建区域活动、组织节日及大型活动。</w:t>
            </w:r>
            <w:r>
              <w:rPr>
                <w:rFonts w:hint="eastAsia"/>
                <w:color w:val="000000"/>
              </w:rPr>
              <w:br/>
              <w:t>5. 课程模块五：幼儿园环境创设技能与培训。至少包含2个学习任务。学习任务需有：创设幼儿园的主题墙、制作与设计幼儿园玩教具。</w:t>
            </w:r>
            <w:r>
              <w:rPr>
                <w:rFonts w:hint="eastAsia"/>
                <w:color w:val="000000"/>
              </w:rPr>
              <w:br/>
              <w:t>6. 课程模块六：幼儿园班级管理与沟通合作实训。至少包含3个学习任务。学习任务需有：做好幼儿园班级管理工作、掌握沟通与合作技能、处理幼儿纠纷。</w:t>
            </w:r>
            <w:r>
              <w:rPr>
                <w:rFonts w:hint="eastAsia"/>
                <w:color w:val="000000"/>
              </w:rPr>
              <w:br/>
              <w:t>7.需包含：幼儿园手指谣及儿歌舞蹈视频支持。至少包含10个视频教学资源，可支持2课时教学。</w:t>
            </w:r>
            <w:r>
              <w:rPr>
                <w:rFonts w:hint="eastAsia"/>
                <w:color w:val="000000"/>
              </w:rPr>
              <w:br/>
              <w:t>8.可提供与平台相配套的新型活页夹式教材，并能基于教材，校企联合开展课岗融合集中实训周教学。</w:t>
            </w:r>
            <w:r>
              <w:rPr>
                <w:rFonts w:hint="eastAsia"/>
                <w:color w:val="000000"/>
              </w:rPr>
              <w:br/>
              <w:t>（二）云认证分系统</w:t>
            </w:r>
            <w:r>
              <w:rPr>
                <w:rFonts w:hint="eastAsia"/>
                <w:color w:val="000000"/>
              </w:rPr>
              <w:br/>
              <w:t>系统提供与学习任务配套的认证考核题库，包含两大模块。</w:t>
            </w:r>
            <w:r>
              <w:rPr>
                <w:rFonts w:hint="eastAsia"/>
                <w:color w:val="000000"/>
              </w:rPr>
              <w:br/>
              <w:t>1.模块一：</w:t>
            </w:r>
            <w:r>
              <w:rPr>
                <w:color w:val="000000"/>
              </w:rPr>
              <w:t>幼儿保育</w:t>
            </w:r>
            <w:r>
              <w:rPr>
                <w:rFonts w:hint="eastAsia"/>
                <w:color w:val="000000"/>
              </w:rPr>
              <w:t>课岗融合第三方认证测评系统。包含单选题、多选题、判断题、填空题、简答</w:t>
            </w:r>
            <w:r>
              <w:rPr>
                <w:rFonts w:hint="eastAsia"/>
                <w:color w:val="000000"/>
                <w:lang w:val="en-US"/>
              </w:rPr>
              <w:t>题，</w:t>
            </w:r>
            <w:r>
              <w:rPr>
                <w:rFonts w:hint="eastAsia"/>
                <w:color w:val="000000"/>
              </w:rPr>
              <w:t>对应融合六大模块、23项学习任务，有针对性的练习，并附带解析。。</w:t>
            </w:r>
            <w:r>
              <w:rPr>
                <w:rFonts w:hint="eastAsia"/>
                <w:color w:val="000000"/>
              </w:rPr>
              <w:br/>
              <w:t>2.模块二：线上答题智能竞赛系统。学生可选择人机对抗、人人对抗比赛形式，比赛类型要支持二人赛、四人赛、挑战赛，同时系统能根据比赛结果对学生进行排名。协助院校建立“以赛促教、以赛促学”的专业课程学习竞赛平台。</w:t>
            </w:r>
            <w:r>
              <w:rPr>
                <w:rFonts w:hint="eastAsia"/>
                <w:color w:val="000000"/>
              </w:rPr>
              <w:br/>
              <w:t>（三）虚拟仿真实训分系统</w:t>
            </w:r>
            <w:r>
              <w:rPr>
                <w:rFonts w:hint="eastAsia"/>
                <w:color w:val="000000"/>
              </w:rPr>
              <w:br/>
              <w:t>系统提供虚拟仿真实训任务，包含六大课程模块，不少于25项仿真实训任务及117个关键技能点。</w:t>
            </w:r>
            <w:r>
              <w:rPr>
                <w:rFonts w:hint="eastAsia"/>
                <w:color w:val="000000"/>
              </w:rPr>
              <w:br/>
              <w:t>1. 课程模块一：物品的管理与摆放。至少包含4个仿真实训任务：毛巾的管理与摆放、水杯的管理与摆放、盥洗用品的准备及摆放、桌椅床的管理与摆放；合计至少14个关键技能点。</w:t>
            </w:r>
            <w:r>
              <w:rPr>
                <w:rFonts w:hint="eastAsia"/>
                <w:color w:val="000000"/>
              </w:rPr>
              <w:br/>
              <w:t>2. 课程模块二：幼儿园班级的卫生与消毒。至少包含10个仿真实训任务：幼儿园常用消毒方法、常用消毒液的配置、空气消毒-开窗通风、桌面的清洁与消毒、水杯的清洁与消毒、毛巾的清洁与消毒、插塑玩具的清洗与消毒、紫外线灯消毒方法、紫外线灯消毒登记表的填写、卫生消毒记录表的填写；合计至少51个关键技能点。</w:t>
            </w:r>
            <w:r>
              <w:rPr>
                <w:rFonts w:hint="eastAsia"/>
                <w:color w:val="000000"/>
              </w:rPr>
              <w:br/>
              <w:t>3. 课程模块三：班级环境创设。至少包含2个仿真实训任务：班级环境创设的原则、幼儿视线上下墙饰的布置；合计至少10个关键技能</w:t>
            </w:r>
            <w:r>
              <w:rPr>
                <w:rFonts w:hint="eastAsia"/>
                <w:color w:val="000000"/>
              </w:rPr>
              <w:lastRenderedPageBreak/>
              <w:t>点。</w:t>
            </w:r>
            <w:r>
              <w:rPr>
                <w:rFonts w:hint="eastAsia"/>
                <w:color w:val="000000"/>
              </w:rPr>
              <w:br/>
              <w:t>4.模块四：一日生活流程的组织与实施。至少包含6个仿真实训任务：晨间接待教师组织要点、晨检环节教师组织要点、如厕环节教师组织要点、盥洗环节教师组织要点、饮水环节教师组织要点、饮水记录表的填写；合计至少27个关键技能点。</w:t>
            </w:r>
            <w:r>
              <w:rPr>
                <w:rFonts w:hint="eastAsia"/>
                <w:color w:val="000000"/>
              </w:rPr>
              <w:br/>
              <w:t>5. 课程模块五：急救法。至少包含1个仿真实训任务：海姆立克急救法；合计至少6个关键技能点。</w:t>
            </w:r>
            <w:r>
              <w:rPr>
                <w:rFonts w:hint="eastAsia"/>
                <w:color w:val="000000"/>
              </w:rPr>
              <w:br/>
              <w:t>6. 课程模块六：走进敏感期。至少包含2个仿真实训任务：走进“秩序敏感期”、“秩序敏感期”的应对和培养；合计至少9个关键技能点。</w:t>
            </w:r>
          </w:p>
          <w:p w:rsidR="00196761" w:rsidRDefault="00196761"/>
        </w:tc>
        <w:tc>
          <w:tcPr>
            <w:tcW w:w="709" w:type="dxa"/>
          </w:tcPr>
          <w:p w:rsidR="00196761" w:rsidRDefault="001C535A">
            <w:pPr>
              <w:jc w:val="center"/>
            </w:pPr>
            <w:r>
              <w:rPr>
                <w:rFonts w:hint="eastAsia"/>
              </w:rPr>
              <w:lastRenderedPageBreak/>
              <w:t>1</w:t>
            </w:r>
          </w:p>
        </w:tc>
        <w:tc>
          <w:tcPr>
            <w:tcW w:w="1134" w:type="dxa"/>
          </w:tcPr>
          <w:p w:rsidR="00196761" w:rsidRDefault="001C535A">
            <w:pPr>
              <w:jc w:val="center"/>
            </w:pPr>
            <w:r>
              <w:t>套</w:t>
            </w:r>
          </w:p>
        </w:tc>
        <w:tc>
          <w:tcPr>
            <w:tcW w:w="1134" w:type="dxa"/>
          </w:tcPr>
          <w:p w:rsidR="00196761" w:rsidRDefault="00196761">
            <w:pPr>
              <w:jc w:val="center"/>
            </w:pPr>
          </w:p>
        </w:tc>
        <w:tc>
          <w:tcPr>
            <w:tcW w:w="1189" w:type="dxa"/>
          </w:tcPr>
          <w:p w:rsidR="00196761" w:rsidRDefault="00196761">
            <w:pPr>
              <w:jc w:val="center"/>
            </w:pPr>
          </w:p>
        </w:tc>
      </w:tr>
      <w:tr w:rsidR="00196761">
        <w:trPr>
          <w:trHeight w:val="396"/>
        </w:trPr>
        <w:tc>
          <w:tcPr>
            <w:tcW w:w="817" w:type="dxa"/>
          </w:tcPr>
          <w:p w:rsidR="00196761" w:rsidRDefault="001C535A">
            <w:pPr>
              <w:jc w:val="center"/>
            </w:pPr>
            <w:r>
              <w:rPr>
                <w:rFonts w:hint="eastAsia"/>
              </w:rPr>
              <w:lastRenderedPageBreak/>
              <w:t>2</w:t>
            </w:r>
          </w:p>
        </w:tc>
        <w:tc>
          <w:tcPr>
            <w:tcW w:w="2126" w:type="dxa"/>
          </w:tcPr>
          <w:p w:rsidR="00196761" w:rsidRDefault="001C535A">
            <w:pPr>
              <w:jc w:val="center"/>
            </w:pPr>
            <w:r>
              <w:t>合计</w:t>
            </w:r>
          </w:p>
        </w:tc>
        <w:tc>
          <w:tcPr>
            <w:tcW w:w="6946" w:type="dxa"/>
          </w:tcPr>
          <w:p w:rsidR="00196761" w:rsidRDefault="00196761">
            <w:pPr>
              <w:jc w:val="center"/>
            </w:pPr>
          </w:p>
        </w:tc>
        <w:tc>
          <w:tcPr>
            <w:tcW w:w="709" w:type="dxa"/>
          </w:tcPr>
          <w:p w:rsidR="00196761" w:rsidRDefault="001C535A">
            <w:pPr>
              <w:jc w:val="center"/>
            </w:pPr>
            <w:r>
              <w:rPr>
                <w:rFonts w:hint="eastAsia"/>
              </w:rPr>
              <w:t>1</w:t>
            </w:r>
          </w:p>
        </w:tc>
        <w:tc>
          <w:tcPr>
            <w:tcW w:w="1134" w:type="dxa"/>
          </w:tcPr>
          <w:p w:rsidR="00196761" w:rsidRDefault="001C535A">
            <w:pPr>
              <w:jc w:val="center"/>
            </w:pPr>
            <w:r>
              <w:t>套</w:t>
            </w:r>
          </w:p>
        </w:tc>
        <w:tc>
          <w:tcPr>
            <w:tcW w:w="1134" w:type="dxa"/>
          </w:tcPr>
          <w:p w:rsidR="00196761" w:rsidRDefault="00196761">
            <w:pPr>
              <w:jc w:val="center"/>
            </w:pPr>
          </w:p>
        </w:tc>
        <w:tc>
          <w:tcPr>
            <w:tcW w:w="1189" w:type="dxa"/>
          </w:tcPr>
          <w:p w:rsidR="00196761" w:rsidRDefault="00196761">
            <w:pPr>
              <w:jc w:val="center"/>
            </w:pPr>
          </w:p>
        </w:tc>
      </w:tr>
    </w:tbl>
    <w:p w:rsidR="00196761" w:rsidRDefault="001C535A">
      <w:pPr>
        <w:spacing w:line="360" w:lineRule="auto"/>
        <w:ind w:firstLine="480"/>
        <w:rPr>
          <w:rFonts w:ascii="宋体" w:cs="宋体"/>
          <w:sz w:val="24"/>
          <w:szCs w:val="24"/>
        </w:rPr>
      </w:pPr>
      <w:r>
        <w:rPr>
          <w:rFonts w:ascii="宋体" w:hAnsi="宋体" w:cs="宋体"/>
          <w:sz w:val="24"/>
          <w:szCs w:val="24"/>
        </w:rPr>
        <w:t>1</w:t>
      </w:r>
      <w:r>
        <w:rPr>
          <w:rFonts w:ascii="宋体" w:hAnsi="宋体" w:cs="宋体" w:hint="eastAsia"/>
          <w:sz w:val="24"/>
          <w:szCs w:val="24"/>
        </w:rPr>
        <w:t>、交货时间：自合同签订之日起</w:t>
      </w:r>
      <w:r>
        <w:rPr>
          <w:rFonts w:ascii="宋体" w:hAnsi="宋体" w:cs="宋体" w:hint="eastAsia"/>
          <w:sz w:val="24"/>
          <w:szCs w:val="24"/>
        </w:rPr>
        <w:t>60</w:t>
      </w:r>
      <w:r>
        <w:rPr>
          <w:rFonts w:ascii="宋体" w:hAnsi="宋体" w:cs="宋体" w:hint="eastAsia"/>
          <w:sz w:val="24"/>
          <w:szCs w:val="24"/>
        </w:rPr>
        <w:t>个日历日；</w:t>
      </w:r>
    </w:p>
    <w:p w:rsidR="00196761" w:rsidRDefault="001C535A">
      <w:pPr>
        <w:spacing w:line="360" w:lineRule="auto"/>
        <w:ind w:firstLine="480"/>
        <w:rPr>
          <w:rFonts w:ascii="宋体" w:cs="宋体"/>
          <w:sz w:val="24"/>
          <w:szCs w:val="24"/>
        </w:rPr>
      </w:pPr>
      <w:r>
        <w:rPr>
          <w:rFonts w:ascii="宋体" w:hAnsi="宋体" w:cs="宋体"/>
          <w:sz w:val="24"/>
          <w:szCs w:val="24"/>
        </w:rPr>
        <w:t>2</w:t>
      </w:r>
      <w:r>
        <w:rPr>
          <w:rFonts w:ascii="宋体" w:hAnsi="宋体" w:cs="宋体" w:hint="eastAsia"/>
          <w:sz w:val="24"/>
          <w:szCs w:val="24"/>
        </w:rPr>
        <w:t>、交货地点：德令哈市（</w:t>
      </w:r>
      <w:r w:rsidRPr="004175DE">
        <w:rPr>
          <w:rFonts w:ascii="宋体" w:hAnsi="宋体" w:cs="宋体" w:hint="eastAsia"/>
          <w:sz w:val="24"/>
          <w:szCs w:val="24"/>
        </w:rPr>
        <w:t>海西州职业技术学校</w:t>
      </w:r>
      <w:r>
        <w:rPr>
          <w:rFonts w:ascii="宋体" w:hAnsi="宋体" w:cs="宋体" w:hint="eastAsia"/>
          <w:sz w:val="24"/>
          <w:szCs w:val="24"/>
        </w:rPr>
        <w:t>）；</w:t>
      </w:r>
    </w:p>
    <w:p w:rsidR="00196761" w:rsidRDefault="001C535A">
      <w:pPr>
        <w:spacing w:line="360" w:lineRule="auto"/>
        <w:ind w:firstLine="480"/>
        <w:rPr>
          <w:rFonts w:ascii="宋体" w:cs="宋体"/>
          <w:sz w:val="24"/>
          <w:szCs w:val="24"/>
        </w:rPr>
      </w:pPr>
      <w:r>
        <w:rPr>
          <w:rFonts w:ascii="宋体" w:hAnsi="宋体" w:cs="宋体"/>
          <w:sz w:val="24"/>
          <w:szCs w:val="24"/>
        </w:rPr>
        <w:t>3</w:t>
      </w:r>
      <w:r>
        <w:rPr>
          <w:rFonts w:ascii="宋体" w:hAnsi="宋体" w:cs="宋体" w:hint="eastAsia"/>
          <w:sz w:val="24"/>
          <w:szCs w:val="24"/>
        </w:rPr>
        <w:t>、免费质保期：维护一年（自</w:t>
      </w:r>
      <w:r w:rsidRPr="004175DE">
        <w:rPr>
          <w:rFonts w:ascii="宋体" w:hAnsi="宋体" w:cs="宋体" w:hint="eastAsia"/>
          <w:sz w:val="24"/>
          <w:szCs w:val="24"/>
        </w:rPr>
        <w:t>验收合格</w:t>
      </w:r>
      <w:r>
        <w:rPr>
          <w:rFonts w:ascii="宋体" w:hAnsi="宋体" w:cs="宋体" w:hint="eastAsia"/>
          <w:sz w:val="24"/>
          <w:szCs w:val="24"/>
        </w:rPr>
        <w:t>之日起一年）。</w:t>
      </w:r>
    </w:p>
    <w:p w:rsidR="00196761" w:rsidRDefault="001C535A">
      <w:pPr>
        <w:pStyle w:val="a0"/>
      </w:pPr>
      <w:r>
        <w:rPr>
          <w:rFonts w:hint="eastAsia"/>
        </w:rPr>
        <w:t>包3：</w:t>
      </w:r>
    </w:p>
    <w:p w:rsidR="00196761" w:rsidRDefault="00196761">
      <w:pPr>
        <w:pStyle w:val="a0"/>
      </w:pPr>
    </w:p>
    <w:p w:rsidR="00196761" w:rsidRDefault="001C535A">
      <w:pPr>
        <w:jc w:val="center"/>
        <w:rPr>
          <w:b/>
          <w:bCs/>
          <w:sz w:val="24"/>
        </w:rPr>
      </w:pPr>
      <w:r>
        <w:rPr>
          <w:rFonts w:cs="微软雅黑" w:hint="eastAsia"/>
          <w:b/>
          <w:bCs/>
          <w:sz w:val="32"/>
          <w:szCs w:val="24"/>
        </w:rPr>
        <w:t>幼儿园语言活动设计与指导（</w:t>
      </w:r>
      <w:r>
        <w:rPr>
          <w:rFonts w:cs="微软雅黑" w:hint="eastAsia"/>
          <w:b/>
          <w:bCs/>
          <w:sz w:val="32"/>
          <w:szCs w:val="24"/>
          <w:lang w:val="en-US"/>
        </w:rPr>
        <w:t>包3）</w:t>
      </w:r>
    </w:p>
    <w:tbl>
      <w:tblPr>
        <w:tblW w:w="46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960"/>
        <w:gridCol w:w="1654"/>
        <w:gridCol w:w="8608"/>
        <w:gridCol w:w="853"/>
        <w:gridCol w:w="881"/>
      </w:tblGrid>
      <w:tr w:rsidR="00196761">
        <w:trPr>
          <w:trHeight w:val="638"/>
          <w:tblHeader/>
          <w:jc w:val="center"/>
        </w:trPr>
        <w:tc>
          <w:tcPr>
            <w:tcW w:w="370" w:type="pct"/>
            <w:shd w:val="clear" w:color="auto" w:fill="auto"/>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序号</w:t>
            </w:r>
          </w:p>
        </w:tc>
        <w:tc>
          <w:tcPr>
            <w:tcW w:w="638" w:type="pct"/>
            <w:shd w:val="clear" w:color="auto" w:fill="auto"/>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建设名称</w:t>
            </w:r>
          </w:p>
        </w:tc>
        <w:tc>
          <w:tcPr>
            <w:tcW w:w="3321" w:type="pct"/>
            <w:shd w:val="clear" w:color="auto" w:fill="auto"/>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参数说明</w:t>
            </w:r>
          </w:p>
        </w:tc>
        <w:tc>
          <w:tcPr>
            <w:tcW w:w="329" w:type="pct"/>
            <w:shd w:val="clear" w:color="auto" w:fill="auto"/>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数量</w:t>
            </w:r>
          </w:p>
        </w:tc>
        <w:tc>
          <w:tcPr>
            <w:tcW w:w="340" w:type="pct"/>
            <w:vAlign w:val="center"/>
          </w:tcPr>
          <w:p w:rsidR="00196761" w:rsidRDefault="001C535A">
            <w:pPr>
              <w:adjustRightInd w:val="0"/>
              <w:snapToGrid w:val="0"/>
              <w:jc w:val="center"/>
              <w:rPr>
                <w:rFonts w:cs="微软雅黑"/>
                <w:b/>
                <w:bCs/>
                <w:sz w:val="24"/>
                <w:szCs w:val="24"/>
              </w:rPr>
            </w:pPr>
            <w:r>
              <w:rPr>
                <w:rFonts w:cs="微软雅黑" w:hint="eastAsia"/>
                <w:b/>
                <w:bCs/>
                <w:sz w:val="24"/>
                <w:szCs w:val="24"/>
              </w:rPr>
              <w:t>单位</w:t>
            </w:r>
          </w:p>
        </w:tc>
      </w:tr>
      <w:tr w:rsidR="00196761">
        <w:trPr>
          <w:trHeight w:val="514"/>
          <w:jc w:val="center"/>
        </w:trPr>
        <w:tc>
          <w:tcPr>
            <w:tcW w:w="370" w:type="pct"/>
            <w:vAlign w:val="center"/>
          </w:tcPr>
          <w:p w:rsidR="00196761" w:rsidRDefault="001C535A">
            <w:pPr>
              <w:adjustRightInd w:val="0"/>
              <w:snapToGrid w:val="0"/>
              <w:jc w:val="center"/>
              <w:rPr>
                <w:rFonts w:cs="微软雅黑"/>
                <w:sz w:val="24"/>
                <w:szCs w:val="24"/>
              </w:rPr>
            </w:pPr>
            <w:r>
              <w:rPr>
                <w:rFonts w:cs="微软雅黑" w:hint="eastAsia"/>
                <w:sz w:val="24"/>
                <w:szCs w:val="24"/>
              </w:rPr>
              <w:t>1</w:t>
            </w:r>
          </w:p>
        </w:tc>
        <w:tc>
          <w:tcPr>
            <w:tcW w:w="638" w:type="pct"/>
            <w:vAlign w:val="center"/>
          </w:tcPr>
          <w:p w:rsidR="00196761" w:rsidRDefault="001C535A">
            <w:pPr>
              <w:adjustRightInd w:val="0"/>
              <w:snapToGrid w:val="0"/>
              <w:jc w:val="center"/>
              <w:rPr>
                <w:rFonts w:cs="微软雅黑"/>
                <w:sz w:val="24"/>
                <w:szCs w:val="24"/>
              </w:rPr>
            </w:pPr>
            <w:r>
              <w:rPr>
                <w:rFonts w:cs="微软雅黑" w:hint="eastAsia"/>
                <w:sz w:val="24"/>
                <w:szCs w:val="24"/>
              </w:rPr>
              <w:t>《幼儿园语言活动设计与指</w:t>
            </w:r>
            <w:r>
              <w:rPr>
                <w:rFonts w:cs="微软雅黑" w:hint="eastAsia"/>
                <w:sz w:val="24"/>
                <w:szCs w:val="24"/>
                <w:lang w:val="en-US"/>
              </w:rPr>
              <w:t>导</w:t>
            </w:r>
            <w:r>
              <w:rPr>
                <w:rFonts w:cs="微软雅黑" w:hint="eastAsia"/>
                <w:sz w:val="24"/>
                <w:szCs w:val="24"/>
              </w:rPr>
              <w:t>》精品在线课程</w:t>
            </w:r>
          </w:p>
        </w:tc>
        <w:tc>
          <w:tcPr>
            <w:tcW w:w="3321" w:type="pct"/>
            <w:vAlign w:val="center"/>
          </w:tcPr>
          <w:p w:rsidR="00196761" w:rsidRDefault="001C535A">
            <w:pPr>
              <w:adjustRightInd w:val="0"/>
              <w:snapToGrid w:val="0"/>
              <w:ind w:firstLineChars="200" w:firstLine="482"/>
              <w:rPr>
                <w:sz w:val="24"/>
                <w:szCs w:val="24"/>
              </w:rPr>
            </w:pPr>
            <w:r>
              <w:rPr>
                <w:rFonts w:hint="eastAsia"/>
                <w:b/>
                <w:bCs/>
                <w:sz w:val="24"/>
                <w:szCs w:val="24"/>
              </w:rPr>
              <w:t>（一）课程整体设计</w:t>
            </w:r>
          </w:p>
          <w:p w:rsidR="00196761" w:rsidRDefault="001C535A">
            <w:pPr>
              <w:adjustRightInd w:val="0"/>
              <w:snapToGrid w:val="0"/>
              <w:ind w:firstLineChars="200" w:firstLine="480"/>
              <w:rPr>
                <w:sz w:val="24"/>
                <w:szCs w:val="24"/>
              </w:rPr>
            </w:pPr>
            <w:r>
              <w:rPr>
                <w:sz w:val="24"/>
                <w:szCs w:val="24"/>
              </w:rPr>
              <w:t>课程制作团队“多对一”与教师进行教学设计研讨：提供完整的精品在线开放课程建设教学设计指导</w:t>
            </w:r>
            <w:r>
              <w:rPr>
                <w:rFonts w:hint="eastAsia"/>
                <w:sz w:val="24"/>
                <w:szCs w:val="24"/>
              </w:rPr>
              <w:t>，教材开发服务</w:t>
            </w:r>
            <w:r>
              <w:rPr>
                <w:sz w:val="24"/>
                <w:szCs w:val="24"/>
              </w:rPr>
              <w:t>，与老师一起研讨商定</w:t>
            </w:r>
            <w:r>
              <w:rPr>
                <w:rFonts w:hint="eastAsia"/>
                <w:sz w:val="24"/>
                <w:szCs w:val="24"/>
              </w:rPr>
              <w:t>教学资源制作及资源脚本撰写，</w:t>
            </w:r>
            <w:r>
              <w:rPr>
                <w:sz w:val="24"/>
                <w:szCs w:val="24"/>
              </w:rPr>
              <w:t>课程内容设计的方案</w:t>
            </w:r>
            <w:r>
              <w:rPr>
                <w:rFonts w:hint="eastAsia"/>
                <w:sz w:val="24"/>
                <w:szCs w:val="24"/>
              </w:rPr>
              <w:t>；协助教师进行课程框架设计，</w:t>
            </w:r>
            <w:r>
              <w:rPr>
                <w:sz w:val="24"/>
                <w:szCs w:val="24"/>
              </w:rPr>
              <w:t>包括课程背景、课程定位、课程目标、考核方式、章节框架及具体的拍摄单元，形成各种工作表单和课程资源体系，商定可执行的课程建设计划方案并形成具体工作表单</w:t>
            </w:r>
            <w:r>
              <w:rPr>
                <w:rFonts w:hint="eastAsia"/>
                <w:sz w:val="24"/>
                <w:szCs w:val="24"/>
              </w:rPr>
              <w:t>；指导教师挖掘课程中的思想政治教育元素，并在授课中有效融入思想政治教育。</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（二）课程标准</w:t>
            </w:r>
          </w:p>
          <w:p w:rsidR="00196761" w:rsidRDefault="001C535A">
            <w:pPr>
              <w:adjustRightInd w:val="0"/>
              <w:snapToGrid w:val="0"/>
              <w:ind w:firstLineChars="200" w:firstLine="480"/>
              <w:rPr>
                <w:rFonts w:cs="微软雅黑"/>
                <w:sz w:val="24"/>
                <w:szCs w:val="24"/>
              </w:rPr>
            </w:pPr>
            <w:r>
              <w:rPr>
                <w:rFonts w:cs="微软雅黑"/>
                <w:sz w:val="24"/>
                <w:szCs w:val="24"/>
              </w:rPr>
              <w:lastRenderedPageBreak/>
              <w:t>1</w:t>
            </w:r>
            <w:r>
              <w:rPr>
                <w:rFonts w:cs="微软雅黑" w:hint="eastAsia"/>
                <w:sz w:val="24"/>
                <w:szCs w:val="24"/>
              </w:rPr>
              <w:t>、指导制定专业教学计划</w:t>
            </w:r>
          </w:p>
          <w:p w:rsidR="00196761" w:rsidRDefault="001C535A">
            <w:pPr>
              <w:adjustRightInd w:val="0"/>
              <w:snapToGrid w:val="0"/>
              <w:ind w:firstLineChars="200" w:firstLine="480"/>
              <w:rPr>
                <w:rFonts w:cs="微软雅黑"/>
                <w:sz w:val="24"/>
                <w:szCs w:val="24"/>
              </w:rPr>
            </w:pPr>
            <w:r>
              <w:rPr>
                <w:rFonts w:cs="微软雅黑"/>
                <w:sz w:val="24"/>
                <w:szCs w:val="24"/>
              </w:rPr>
              <w:t>2</w:t>
            </w:r>
            <w:r>
              <w:rPr>
                <w:rFonts w:cs="微软雅黑" w:hint="eastAsia"/>
                <w:sz w:val="24"/>
                <w:szCs w:val="24"/>
              </w:rPr>
              <w:t>、协助教师完成课程标准的修订</w:t>
            </w:r>
          </w:p>
          <w:p w:rsidR="00196761" w:rsidRDefault="001C535A">
            <w:pPr>
              <w:adjustRightInd w:val="0"/>
              <w:snapToGrid w:val="0"/>
              <w:ind w:firstLineChars="200" w:firstLine="480"/>
              <w:rPr>
                <w:rFonts w:cs="微软雅黑"/>
                <w:sz w:val="24"/>
                <w:szCs w:val="24"/>
              </w:rPr>
            </w:pPr>
            <w:r>
              <w:rPr>
                <w:rFonts w:cs="微软雅黑"/>
                <w:sz w:val="24"/>
                <w:szCs w:val="24"/>
              </w:rPr>
              <w:t>3</w:t>
            </w:r>
            <w:r>
              <w:rPr>
                <w:rFonts w:cs="微软雅黑" w:hint="eastAsia"/>
                <w:sz w:val="24"/>
                <w:szCs w:val="24"/>
              </w:rPr>
              <w:t>、协助学校对相关过程性材料整理、排版、归档。</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（三）教学设计</w:t>
            </w:r>
          </w:p>
          <w:p w:rsidR="00196761" w:rsidRDefault="001C535A">
            <w:pPr>
              <w:adjustRightInd w:val="0"/>
              <w:snapToGrid w:val="0"/>
              <w:ind w:firstLineChars="200" w:firstLine="480"/>
              <w:rPr>
                <w:rFonts w:cs="微软雅黑"/>
                <w:sz w:val="24"/>
                <w:szCs w:val="24"/>
              </w:rPr>
            </w:pPr>
            <w:r>
              <w:rPr>
                <w:rFonts w:cs="微软雅黑"/>
                <w:sz w:val="24"/>
                <w:szCs w:val="24"/>
              </w:rPr>
              <w:t>1</w:t>
            </w:r>
            <w:r>
              <w:rPr>
                <w:rFonts w:cs="微软雅黑" w:hint="eastAsia"/>
                <w:sz w:val="24"/>
                <w:szCs w:val="24"/>
              </w:rPr>
              <w:t>、依据在线精品课程建设文件要求，针对教学设计，进行专题指导服务。</w:t>
            </w:r>
          </w:p>
          <w:p w:rsidR="00196761" w:rsidRDefault="001C535A">
            <w:pPr>
              <w:adjustRightInd w:val="0"/>
              <w:snapToGrid w:val="0"/>
              <w:ind w:firstLineChars="200" w:firstLine="480"/>
              <w:rPr>
                <w:rFonts w:cs="微软雅黑"/>
                <w:sz w:val="24"/>
                <w:szCs w:val="24"/>
              </w:rPr>
            </w:pPr>
            <w:r>
              <w:rPr>
                <w:rFonts w:cs="微软雅黑" w:hint="eastAsia"/>
                <w:sz w:val="24"/>
                <w:szCs w:val="24"/>
              </w:rPr>
              <w:t>2、协助教师完成教学设计的修订。</w:t>
            </w:r>
          </w:p>
          <w:p w:rsidR="00196761" w:rsidRDefault="001C535A">
            <w:pPr>
              <w:adjustRightInd w:val="0"/>
              <w:snapToGrid w:val="0"/>
              <w:ind w:firstLineChars="200" w:firstLine="480"/>
              <w:rPr>
                <w:rFonts w:cs="微软雅黑"/>
                <w:sz w:val="24"/>
                <w:szCs w:val="24"/>
              </w:rPr>
            </w:pPr>
            <w:r>
              <w:rPr>
                <w:rFonts w:cs="微软雅黑"/>
                <w:sz w:val="24"/>
                <w:szCs w:val="24"/>
              </w:rPr>
              <w:t>3</w:t>
            </w:r>
            <w:r>
              <w:rPr>
                <w:rFonts w:cs="微软雅黑" w:hint="eastAsia"/>
                <w:sz w:val="24"/>
                <w:szCs w:val="24"/>
              </w:rPr>
              <w:t>、对教师完成的教案进行审核，指导</w:t>
            </w:r>
          </w:p>
          <w:p w:rsidR="00196761" w:rsidRDefault="001C535A">
            <w:pPr>
              <w:adjustRightInd w:val="0"/>
              <w:snapToGrid w:val="0"/>
              <w:ind w:firstLineChars="200" w:firstLine="480"/>
              <w:rPr>
                <w:rFonts w:cs="微软雅黑"/>
                <w:sz w:val="24"/>
                <w:szCs w:val="24"/>
              </w:rPr>
            </w:pPr>
            <w:r>
              <w:rPr>
                <w:rFonts w:cs="微软雅黑"/>
                <w:sz w:val="24"/>
                <w:szCs w:val="24"/>
              </w:rPr>
              <w:t>4</w:t>
            </w:r>
            <w:r>
              <w:rPr>
                <w:rFonts w:cs="微软雅黑" w:hint="eastAsia"/>
                <w:sz w:val="24"/>
                <w:szCs w:val="24"/>
              </w:rPr>
              <w:t>、根据教学内容，结合在线课程特点，采用合理有效设计方式</w:t>
            </w:r>
          </w:p>
          <w:p w:rsidR="00196761" w:rsidRDefault="001C535A">
            <w:pPr>
              <w:adjustRightInd w:val="0"/>
              <w:snapToGrid w:val="0"/>
              <w:ind w:firstLineChars="200" w:firstLine="480"/>
              <w:rPr>
                <w:rFonts w:cs="微软雅黑"/>
                <w:sz w:val="24"/>
                <w:szCs w:val="24"/>
              </w:rPr>
            </w:pPr>
            <w:r>
              <w:rPr>
                <w:rFonts w:cs="微软雅黑"/>
                <w:sz w:val="24"/>
                <w:szCs w:val="24"/>
              </w:rPr>
              <w:t>5</w:t>
            </w:r>
            <w:r>
              <w:rPr>
                <w:rFonts w:cs="微软雅黑" w:hint="eastAsia"/>
                <w:sz w:val="24"/>
                <w:szCs w:val="24"/>
              </w:rPr>
              <w:t>、对教师完成的定稿教学设计进行包装和美化</w:t>
            </w:r>
          </w:p>
          <w:p w:rsidR="00196761" w:rsidRDefault="001C535A">
            <w:pPr>
              <w:adjustRightInd w:val="0"/>
              <w:snapToGrid w:val="0"/>
              <w:ind w:firstLineChars="200" w:firstLine="482"/>
              <w:rPr>
                <w:rFonts w:cs="宋体"/>
                <w:b/>
                <w:bCs/>
                <w:sz w:val="24"/>
                <w:szCs w:val="24"/>
              </w:rPr>
            </w:pPr>
            <w:r>
              <w:rPr>
                <w:rFonts w:hint="eastAsia"/>
                <w:b/>
                <w:bCs/>
                <w:sz w:val="24"/>
                <w:szCs w:val="24"/>
              </w:rPr>
              <w:t>备注</w:t>
            </w:r>
            <w:r>
              <w:rPr>
                <w:b/>
                <w:bCs/>
                <w:sz w:val="24"/>
                <w:szCs w:val="24"/>
              </w:rPr>
              <w:t>：</w:t>
            </w:r>
            <w:r>
              <w:rPr>
                <w:rFonts w:hint="eastAsia"/>
                <w:b/>
                <w:bCs/>
                <w:sz w:val="24"/>
                <w:szCs w:val="24"/>
              </w:rPr>
              <w:t>供应商需按照如下课程建设内容完成教学设计</w:t>
            </w:r>
            <w:r>
              <w:rPr>
                <w:b/>
                <w:bCs/>
                <w:sz w:val="24"/>
                <w:szCs w:val="24"/>
              </w:rPr>
              <w:t>19</w:t>
            </w:r>
            <w:r>
              <w:rPr>
                <w:rFonts w:hint="eastAsia"/>
                <w:b/>
                <w:bCs/>
                <w:sz w:val="24"/>
                <w:szCs w:val="24"/>
              </w:rPr>
              <w:t>个，</w:t>
            </w:r>
            <w:r>
              <w:rPr>
                <w:b/>
                <w:bCs/>
                <w:sz w:val="24"/>
                <w:szCs w:val="24"/>
              </w:rPr>
              <w:t>资源</w:t>
            </w:r>
            <w:r>
              <w:rPr>
                <w:rFonts w:hint="eastAsia"/>
                <w:b/>
                <w:bCs/>
                <w:sz w:val="24"/>
                <w:szCs w:val="24"/>
              </w:rPr>
              <w:t>将</w:t>
            </w:r>
            <w:r>
              <w:rPr>
                <w:b/>
                <w:bCs/>
                <w:sz w:val="24"/>
                <w:szCs w:val="24"/>
              </w:rPr>
              <w:t>按照</w:t>
            </w:r>
            <w:r>
              <w:rPr>
                <w:rFonts w:hint="eastAsia"/>
                <w:b/>
                <w:bCs/>
                <w:sz w:val="24"/>
                <w:szCs w:val="24"/>
              </w:rPr>
              <w:t>学校</w:t>
            </w:r>
            <w:r>
              <w:rPr>
                <w:b/>
                <w:bCs/>
                <w:sz w:val="24"/>
                <w:szCs w:val="24"/>
              </w:rPr>
              <w:t>实际教材进行建设，</w:t>
            </w:r>
            <w:r>
              <w:rPr>
                <w:rFonts w:hint="eastAsia"/>
                <w:b/>
                <w:bCs/>
                <w:sz w:val="24"/>
                <w:szCs w:val="24"/>
              </w:rPr>
              <w:t>具体</w:t>
            </w:r>
            <w:r>
              <w:rPr>
                <w:b/>
                <w:bCs/>
                <w:sz w:val="24"/>
                <w:szCs w:val="24"/>
              </w:rPr>
              <w:t>建设</w:t>
            </w:r>
            <w:r>
              <w:rPr>
                <w:rFonts w:hint="eastAsia"/>
                <w:b/>
                <w:bCs/>
                <w:sz w:val="24"/>
                <w:szCs w:val="24"/>
              </w:rPr>
              <w:t>的</w:t>
            </w:r>
            <w:r>
              <w:rPr>
                <w:b/>
                <w:bCs/>
                <w:sz w:val="24"/>
                <w:szCs w:val="24"/>
              </w:rPr>
              <w:t>资源类型及数量以教材为准。</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课程建设内容：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主题1</w:t>
            </w:r>
            <w:r>
              <w:rPr>
                <w:rFonts w:ascii="仿宋" w:eastAsia="仿宋" w:hAnsi="仿宋" w:cs="微软雅黑" w:hint="eastAsia"/>
                <w:sz w:val="24"/>
              </w:rPr>
              <w:tab/>
              <w:t>语言教育与幼儿语言发展概述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幼儿语言的学习与发展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语言教育对幼儿发展的价值</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主题2</w:t>
            </w:r>
            <w:r>
              <w:rPr>
                <w:rFonts w:ascii="仿宋" w:eastAsia="仿宋" w:hAnsi="仿宋" w:cs="微软雅黑" w:hint="eastAsia"/>
                <w:sz w:val="24"/>
              </w:rPr>
              <w:tab/>
              <w:t>幼儿园语言教育活动要达到的目标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幼儿园语言教育活动目标的设计</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主题3</w:t>
            </w:r>
            <w:r>
              <w:rPr>
                <w:rFonts w:ascii="仿宋" w:eastAsia="仿宋" w:hAnsi="仿宋" w:cs="微软雅黑" w:hint="eastAsia"/>
                <w:sz w:val="24"/>
              </w:rPr>
              <w:tab/>
              <w:t>幼儿园语言教育的内容、方法和途径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幼儿园语言教育的方法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探寻3 幼儿园语言教育的途径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主题4</w:t>
            </w:r>
            <w:r>
              <w:rPr>
                <w:rFonts w:ascii="仿宋" w:eastAsia="仿宋" w:hAnsi="仿宋" w:cs="微软雅黑" w:hint="eastAsia"/>
                <w:sz w:val="24"/>
              </w:rPr>
              <w:tab/>
              <w:t>怎样设计与组织幼儿园谈话活动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幼儿园谈话活动的设计与组织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主题5</w:t>
            </w:r>
            <w:r>
              <w:rPr>
                <w:rFonts w:ascii="仿宋" w:eastAsia="仿宋" w:hAnsi="仿宋" w:cs="微软雅黑" w:hint="eastAsia"/>
                <w:sz w:val="24"/>
              </w:rPr>
              <w:tab/>
              <w:t>怎样设计与组织幼儿园讲述活动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幼儿园讲述活动的设计与组织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主题6</w:t>
            </w:r>
            <w:r>
              <w:rPr>
                <w:rFonts w:ascii="仿宋" w:eastAsia="仿宋" w:hAnsi="仿宋" w:cs="微软雅黑" w:hint="eastAsia"/>
                <w:sz w:val="24"/>
              </w:rPr>
              <w:tab/>
              <w:t>怎样设计与组织幼儿园听说游戏活动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lastRenderedPageBreak/>
              <w:t>探寻1 认识幼儿园听说游戏活动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幼儿园听说游戏活动的设计与组织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主题7</w:t>
            </w:r>
            <w:r>
              <w:rPr>
                <w:rFonts w:ascii="仿宋" w:eastAsia="仿宋" w:hAnsi="仿宋" w:cs="微软雅黑" w:hint="eastAsia"/>
                <w:sz w:val="24"/>
              </w:rPr>
              <w:tab/>
              <w:t>怎样设计与组织幼儿园文学作品活动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幼儿园文学作品活动的设计与组织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主题8</w:t>
            </w:r>
            <w:r>
              <w:rPr>
                <w:rFonts w:ascii="仿宋" w:eastAsia="仿宋" w:hAnsi="仿宋" w:cs="微软雅黑" w:hint="eastAsia"/>
                <w:sz w:val="24"/>
              </w:rPr>
              <w:tab/>
              <w:t>怎样设计与组织幼儿园早起阅读活动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早期阅读概述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幼儿园早期阅读活动的设计与组织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主题9</w:t>
            </w:r>
            <w:r>
              <w:rPr>
                <w:rFonts w:ascii="仿宋" w:eastAsia="仿宋" w:hAnsi="仿宋" w:cs="微软雅黑" w:hint="eastAsia"/>
                <w:sz w:val="24"/>
              </w:rPr>
              <w:tab/>
              <w:t>怎样评价幼儿园语言教育活动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为什么要评价幼儿园语言教育活动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怎样评价幼儿园语言教育活动</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（四）教学课件</w:t>
            </w:r>
          </w:p>
          <w:p w:rsidR="00196761" w:rsidRDefault="001C535A">
            <w:pPr>
              <w:adjustRightInd w:val="0"/>
              <w:snapToGrid w:val="0"/>
              <w:ind w:firstLineChars="200" w:firstLine="480"/>
              <w:rPr>
                <w:rFonts w:cs="微软雅黑"/>
                <w:sz w:val="24"/>
                <w:szCs w:val="24"/>
              </w:rPr>
            </w:pPr>
            <w:r>
              <w:rPr>
                <w:rFonts w:cs="微软雅黑" w:hint="eastAsia"/>
                <w:sz w:val="24"/>
                <w:szCs w:val="24"/>
              </w:rPr>
              <w:t>1</w:t>
            </w:r>
            <w:r>
              <w:rPr>
                <w:rFonts w:cs="微软雅黑"/>
                <w:sz w:val="24"/>
                <w:szCs w:val="24"/>
              </w:rPr>
              <w:t>.</w:t>
            </w:r>
            <w:r>
              <w:rPr>
                <w:rFonts w:cs="微软雅黑" w:hint="eastAsia"/>
                <w:sz w:val="24"/>
                <w:szCs w:val="24"/>
              </w:rPr>
              <w:t>要求优化涵盖所有知识点的教学课件，以PPT文件格式提供，PPT以项目导向、任务驱动形式组织授课内容，注重用表格和图形展示，文字描述精炼。每个课件不超过20屏。</w:t>
            </w:r>
          </w:p>
          <w:p w:rsidR="00196761" w:rsidRDefault="001C535A">
            <w:pPr>
              <w:adjustRightInd w:val="0"/>
              <w:snapToGrid w:val="0"/>
              <w:ind w:firstLineChars="200" w:firstLine="480"/>
              <w:rPr>
                <w:rFonts w:cs="微软雅黑"/>
                <w:sz w:val="24"/>
                <w:szCs w:val="24"/>
              </w:rPr>
            </w:pPr>
            <w:r>
              <w:rPr>
                <w:rFonts w:cs="微软雅黑" w:hint="eastAsia"/>
                <w:sz w:val="24"/>
                <w:szCs w:val="24"/>
              </w:rPr>
              <w:t>2</w:t>
            </w:r>
            <w:r>
              <w:rPr>
                <w:rFonts w:cs="微软雅黑"/>
                <w:sz w:val="24"/>
                <w:szCs w:val="24"/>
              </w:rPr>
              <w:t>.</w:t>
            </w:r>
            <w:r>
              <w:rPr>
                <w:rFonts w:cs="微软雅黑" w:hint="eastAsia"/>
                <w:sz w:val="24"/>
                <w:szCs w:val="24"/>
              </w:rPr>
              <w:t>制作要求</w:t>
            </w:r>
          </w:p>
          <w:p w:rsidR="00196761" w:rsidRDefault="001C535A">
            <w:pPr>
              <w:adjustRightInd w:val="0"/>
              <w:snapToGrid w:val="0"/>
              <w:ind w:firstLineChars="200" w:firstLine="480"/>
              <w:rPr>
                <w:rFonts w:cs="微软雅黑"/>
                <w:sz w:val="24"/>
                <w:szCs w:val="24"/>
              </w:rPr>
            </w:pPr>
            <w:r>
              <w:rPr>
                <w:rFonts w:cs="微软雅黑" w:hint="eastAsia"/>
                <w:sz w:val="24"/>
                <w:szCs w:val="24"/>
              </w:rPr>
              <w:t>学校教师提供原始课件，供应商提供技术支持并进行优化。</w:t>
            </w:r>
          </w:p>
          <w:p w:rsidR="00196761" w:rsidRDefault="001C535A">
            <w:pPr>
              <w:adjustRightInd w:val="0"/>
              <w:snapToGrid w:val="0"/>
              <w:ind w:firstLineChars="200" w:firstLine="480"/>
              <w:rPr>
                <w:rFonts w:cs="微软雅黑"/>
                <w:sz w:val="24"/>
                <w:szCs w:val="24"/>
              </w:rPr>
            </w:pPr>
            <w:r>
              <w:rPr>
                <w:rFonts w:cs="微软雅黑" w:hint="eastAsia"/>
                <w:sz w:val="24"/>
                <w:szCs w:val="24"/>
              </w:rPr>
              <w:t>（1）课件制作所用的软件版本不低于Microsoft Office 2013。</w:t>
            </w:r>
          </w:p>
          <w:p w:rsidR="00196761" w:rsidRDefault="001C535A">
            <w:pPr>
              <w:adjustRightInd w:val="0"/>
              <w:snapToGrid w:val="0"/>
              <w:ind w:firstLineChars="200" w:firstLine="480"/>
              <w:rPr>
                <w:rFonts w:cs="微软雅黑"/>
                <w:sz w:val="24"/>
                <w:szCs w:val="24"/>
              </w:rPr>
            </w:pPr>
            <w:r>
              <w:rPr>
                <w:rFonts w:cs="微软雅黑" w:hint="eastAsia"/>
                <w:sz w:val="24"/>
                <w:szCs w:val="24"/>
              </w:rPr>
              <w:t>（2）课件在模板的适当位置标明课程名称、模块（章或节）序号与模块（章或节）的名称。</w:t>
            </w:r>
          </w:p>
          <w:p w:rsidR="00196761" w:rsidRDefault="001C535A">
            <w:pPr>
              <w:adjustRightInd w:val="0"/>
              <w:snapToGrid w:val="0"/>
              <w:ind w:firstLineChars="200" w:firstLine="480"/>
              <w:rPr>
                <w:rFonts w:cs="微软雅黑"/>
                <w:sz w:val="24"/>
                <w:szCs w:val="24"/>
              </w:rPr>
            </w:pPr>
            <w:r>
              <w:rPr>
                <w:rFonts w:cs="微软雅黑" w:hint="eastAsia"/>
                <w:sz w:val="24"/>
                <w:szCs w:val="24"/>
              </w:rPr>
              <w:t>（3）课件整体设计美观大方、界面布局合理、多个页面均有的相同元素，如背景、按钮、标题等，使用幻灯片母版来实现。</w:t>
            </w:r>
          </w:p>
          <w:p w:rsidR="00196761" w:rsidRDefault="001C535A">
            <w:pPr>
              <w:adjustRightInd w:val="0"/>
              <w:snapToGrid w:val="0"/>
              <w:ind w:firstLineChars="200" w:firstLine="480"/>
              <w:rPr>
                <w:rFonts w:cs="微软雅黑"/>
                <w:sz w:val="24"/>
                <w:szCs w:val="24"/>
              </w:rPr>
            </w:pPr>
            <w:r>
              <w:rPr>
                <w:rFonts w:cs="微软雅黑" w:hint="eastAsia"/>
                <w:sz w:val="24"/>
                <w:szCs w:val="24"/>
              </w:rPr>
              <w:t>（4）课件制作要求教学目标清晰、重点难点突出，启发引导性强，有利于激发学生主动学习。</w:t>
            </w:r>
          </w:p>
          <w:p w:rsidR="00196761" w:rsidRDefault="001C535A">
            <w:pPr>
              <w:adjustRightInd w:val="0"/>
              <w:snapToGrid w:val="0"/>
              <w:ind w:firstLineChars="200" w:firstLine="480"/>
              <w:rPr>
                <w:rFonts w:cs="微软雅黑"/>
                <w:sz w:val="24"/>
                <w:szCs w:val="24"/>
              </w:rPr>
            </w:pPr>
            <w:r>
              <w:rPr>
                <w:rFonts w:cs="微软雅黑" w:hint="eastAsia"/>
                <w:sz w:val="24"/>
                <w:szCs w:val="24"/>
              </w:rPr>
              <w:t>（5）课件优化避免使用与背景色相近的字体颜色，色彩搭配合理，视觉效果要好，符合视觉心理。</w:t>
            </w:r>
          </w:p>
          <w:p w:rsidR="00196761" w:rsidRDefault="001C535A">
            <w:pPr>
              <w:adjustRightInd w:val="0"/>
              <w:snapToGrid w:val="0"/>
              <w:ind w:firstLineChars="200" w:firstLine="480"/>
              <w:rPr>
                <w:rFonts w:cs="微软雅黑"/>
                <w:sz w:val="24"/>
                <w:szCs w:val="24"/>
              </w:rPr>
            </w:pPr>
            <w:r>
              <w:rPr>
                <w:rFonts w:cs="微软雅黑" w:hint="eastAsia"/>
                <w:sz w:val="24"/>
                <w:szCs w:val="24"/>
              </w:rPr>
              <w:t>（6）课件中的文字、图片、音、视频、动画需符合教学主题，和谐协调，配合适当。</w:t>
            </w:r>
          </w:p>
          <w:p w:rsidR="00196761" w:rsidRDefault="001C535A">
            <w:pPr>
              <w:adjustRightInd w:val="0"/>
              <w:snapToGrid w:val="0"/>
              <w:ind w:firstLineChars="200" w:firstLine="480"/>
            </w:pPr>
            <w:r>
              <w:rPr>
                <w:rFonts w:cs="微软雅黑" w:hint="eastAsia"/>
                <w:sz w:val="24"/>
                <w:szCs w:val="24"/>
              </w:rPr>
              <w:t>（7）课件标题要体现课件所表现的内容,字体大小可以根据文字多少进行</w:t>
            </w:r>
            <w:r>
              <w:rPr>
                <w:rFonts w:cs="微软雅黑" w:hint="eastAsia"/>
                <w:sz w:val="24"/>
                <w:szCs w:val="24"/>
              </w:rPr>
              <w:lastRenderedPageBreak/>
              <w:t>调节,文字要醒目，画面简洁清晰，界面友好，操作简单,根据教学内容的需求，设计较强的交互功能且交互要合理设计。</w:t>
            </w:r>
          </w:p>
          <w:p w:rsidR="00196761" w:rsidRDefault="001C535A">
            <w:pPr>
              <w:adjustRightInd w:val="0"/>
              <w:snapToGrid w:val="0"/>
              <w:ind w:firstLineChars="200" w:firstLine="482"/>
              <w:rPr>
                <w:rFonts w:cs="宋体"/>
                <w:b/>
                <w:bCs/>
                <w:sz w:val="24"/>
                <w:szCs w:val="24"/>
              </w:rPr>
            </w:pPr>
            <w:r>
              <w:rPr>
                <w:rFonts w:cs="宋体" w:hint="eastAsia"/>
                <w:b/>
                <w:bCs/>
                <w:sz w:val="24"/>
                <w:szCs w:val="24"/>
              </w:rPr>
              <w:t>备注：供应商需按照如下课程建设内容完成教学课件</w:t>
            </w:r>
            <w:r>
              <w:rPr>
                <w:rFonts w:cs="宋体"/>
                <w:b/>
                <w:bCs/>
                <w:sz w:val="24"/>
                <w:szCs w:val="24"/>
              </w:rPr>
              <w:t>30</w:t>
            </w:r>
            <w:r>
              <w:rPr>
                <w:rFonts w:cs="宋体" w:hint="eastAsia"/>
                <w:b/>
                <w:bCs/>
                <w:sz w:val="24"/>
                <w:szCs w:val="24"/>
              </w:rPr>
              <w:t>个，资源将按照学校实际教材进行建设，具体建设的资源类型及数量以教材为准。</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课程建设内容：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主题1</w:t>
            </w:r>
            <w:r>
              <w:rPr>
                <w:rFonts w:ascii="仿宋" w:eastAsia="仿宋" w:hAnsi="仿宋" w:cs="微软雅黑" w:hint="eastAsia"/>
                <w:sz w:val="24"/>
              </w:rPr>
              <w:tab/>
              <w:t>语言教育与幼儿语言发展概述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幼儿语言的学习与发展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语言教育对幼儿发展的价值</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主题2</w:t>
            </w:r>
            <w:r>
              <w:rPr>
                <w:rFonts w:ascii="仿宋" w:eastAsia="仿宋" w:hAnsi="仿宋" w:cs="微软雅黑" w:hint="eastAsia"/>
                <w:sz w:val="24"/>
              </w:rPr>
              <w:tab/>
              <w:t>幼儿园语言教育活动要达到的目标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幼儿园语言教育活动目标的设计</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主题3</w:t>
            </w:r>
            <w:r>
              <w:rPr>
                <w:rFonts w:ascii="仿宋" w:eastAsia="仿宋" w:hAnsi="仿宋" w:cs="微软雅黑" w:hint="eastAsia"/>
                <w:sz w:val="24"/>
              </w:rPr>
              <w:tab/>
              <w:t>幼儿园语言教育的内容、方法和途径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幼儿园语言教育的方法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探寻3 幼儿园语言教育的途径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主题4</w:t>
            </w:r>
            <w:r>
              <w:rPr>
                <w:rFonts w:ascii="仿宋" w:eastAsia="仿宋" w:hAnsi="仿宋" w:cs="微软雅黑" w:hint="eastAsia"/>
                <w:sz w:val="24"/>
              </w:rPr>
              <w:tab/>
              <w:t>怎样设计与组织幼儿园谈话活动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幼儿园谈话活动的设计与组织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主题5</w:t>
            </w:r>
            <w:r>
              <w:rPr>
                <w:rFonts w:ascii="仿宋" w:eastAsia="仿宋" w:hAnsi="仿宋" w:cs="微软雅黑" w:hint="eastAsia"/>
                <w:sz w:val="24"/>
              </w:rPr>
              <w:tab/>
              <w:t>怎样设计与组织幼儿园讲述活动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幼儿园讲述活动的设计与组织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主题6</w:t>
            </w:r>
            <w:r>
              <w:rPr>
                <w:rFonts w:ascii="仿宋" w:eastAsia="仿宋" w:hAnsi="仿宋" w:cs="微软雅黑" w:hint="eastAsia"/>
                <w:sz w:val="24"/>
              </w:rPr>
              <w:tab/>
              <w:t>怎样设计与组织幼儿园听说游戏活动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幼儿园听说游戏活动的设计与组织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主题7</w:t>
            </w:r>
            <w:r>
              <w:rPr>
                <w:rFonts w:ascii="仿宋" w:eastAsia="仿宋" w:hAnsi="仿宋" w:cs="微软雅黑" w:hint="eastAsia"/>
                <w:sz w:val="24"/>
              </w:rPr>
              <w:tab/>
              <w:t>怎样设计与组织幼儿园文学作品活动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幼儿园文学作品活动的设计与组织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主题8</w:t>
            </w:r>
            <w:r>
              <w:rPr>
                <w:rFonts w:ascii="仿宋" w:eastAsia="仿宋" w:hAnsi="仿宋" w:cs="微软雅黑" w:hint="eastAsia"/>
                <w:sz w:val="24"/>
              </w:rPr>
              <w:tab/>
              <w:t>怎样设计与组织幼儿园早起阅读活动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早期阅读概述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lastRenderedPageBreak/>
              <w:t>探寻2 幼儿园早期阅读活动的设计与组织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主题9</w:t>
            </w:r>
            <w:r>
              <w:rPr>
                <w:rFonts w:ascii="仿宋" w:eastAsia="仿宋" w:hAnsi="仿宋" w:cs="微软雅黑" w:hint="eastAsia"/>
                <w:sz w:val="24"/>
              </w:rPr>
              <w:tab/>
              <w:t>怎样评价幼儿园语言教育活动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为什么要评价幼儿园语言教育活动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怎样评价幼儿园语言教育活动</w:t>
            </w:r>
          </w:p>
          <w:p w:rsidR="00196761" w:rsidRDefault="001C535A">
            <w:pPr>
              <w:adjustRightInd w:val="0"/>
              <w:snapToGrid w:val="0"/>
              <w:ind w:firstLineChars="200" w:firstLine="482"/>
              <w:rPr>
                <w:b/>
                <w:bCs/>
                <w:sz w:val="24"/>
                <w:szCs w:val="24"/>
              </w:rPr>
            </w:pPr>
            <w:r>
              <w:rPr>
                <w:rFonts w:cs="微软雅黑" w:hint="eastAsia"/>
                <w:b/>
                <w:bCs/>
                <w:sz w:val="24"/>
                <w:szCs w:val="24"/>
              </w:rPr>
              <w:t>（五）微视频</w:t>
            </w:r>
          </w:p>
          <w:p w:rsidR="00196761" w:rsidRDefault="001C535A">
            <w:pPr>
              <w:adjustRightInd w:val="0"/>
              <w:snapToGrid w:val="0"/>
              <w:ind w:firstLineChars="200" w:firstLine="480"/>
              <w:rPr>
                <w:sz w:val="24"/>
                <w:szCs w:val="24"/>
              </w:rPr>
            </w:pPr>
            <w:r>
              <w:rPr>
                <w:rFonts w:hint="eastAsia"/>
                <w:sz w:val="24"/>
                <w:szCs w:val="24"/>
              </w:rPr>
              <w:t>1、微课呈现形式：虚拟演播融媒体微课、基础型微课、实操型微课</w:t>
            </w:r>
          </w:p>
          <w:p w:rsidR="00196761" w:rsidRDefault="001C535A">
            <w:pPr>
              <w:adjustRightInd w:val="0"/>
              <w:snapToGrid w:val="0"/>
              <w:ind w:firstLineChars="200" w:firstLine="480"/>
              <w:rPr>
                <w:sz w:val="24"/>
                <w:szCs w:val="24"/>
              </w:rPr>
            </w:pPr>
            <w:r>
              <w:rPr>
                <w:rFonts w:hint="eastAsia"/>
                <w:sz w:val="24"/>
                <w:szCs w:val="24"/>
              </w:rPr>
              <w:t>每个微课视频时长为</w:t>
            </w:r>
            <w:r>
              <w:rPr>
                <w:sz w:val="24"/>
                <w:szCs w:val="24"/>
              </w:rPr>
              <w:t>5—8</w:t>
            </w:r>
            <w:r>
              <w:rPr>
                <w:rFonts w:hint="eastAsia"/>
                <w:sz w:val="24"/>
                <w:szCs w:val="24"/>
              </w:rPr>
              <w:t>分钟，视频内容涉及幼儿园谈话活动的设计与组织、幼儿园讲述活动的设计与组织、幼儿园听说游戏活动的设计与组织、幼儿园文学作品与活动的设计与组织、幼儿园早期阅读活动的设计与组织等。</w:t>
            </w:r>
          </w:p>
          <w:p w:rsidR="00196761" w:rsidRDefault="001C535A">
            <w:pPr>
              <w:adjustRightInd w:val="0"/>
              <w:snapToGrid w:val="0"/>
              <w:ind w:firstLineChars="200" w:firstLine="480"/>
              <w:rPr>
                <w:sz w:val="24"/>
                <w:szCs w:val="24"/>
              </w:rPr>
            </w:pPr>
            <w:r>
              <w:rPr>
                <w:rFonts w:hint="eastAsia"/>
                <w:sz w:val="24"/>
                <w:szCs w:val="24"/>
              </w:rPr>
              <w:t>2、脚本设计指导：选题、教学性突出（层次是否分明、节奏是否紧凑、教学重难点是否突出）、思政元素融入是否恰当</w:t>
            </w:r>
          </w:p>
          <w:p w:rsidR="00196761" w:rsidRDefault="001C535A">
            <w:pPr>
              <w:adjustRightInd w:val="0"/>
              <w:snapToGrid w:val="0"/>
              <w:ind w:firstLineChars="200" w:firstLine="480"/>
              <w:rPr>
                <w:sz w:val="24"/>
                <w:szCs w:val="24"/>
              </w:rPr>
            </w:pPr>
            <w:r>
              <w:rPr>
                <w:sz w:val="24"/>
                <w:szCs w:val="24"/>
              </w:rPr>
              <w:t>3</w:t>
            </w:r>
            <w:r>
              <w:rPr>
                <w:rFonts w:hint="eastAsia"/>
                <w:sz w:val="24"/>
                <w:szCs w:val="24"/>
              </w:rPr>
              <w:t>、录制指导：教师形象、站位、化妆、讲解语速、佩戴无线领夹麦克风、出现状况后的处理方式。</w:t>
            </w:r>
          </w:p>
          <w:p w:rsidR="00196761" w:rsidRDefault="001C535A">
            <w:pPr>
              <w:adjustRightInd w:val="0"/>
              <w:snapToGrid w:val="0"/>
              <w:ind w:firstLineChars="200" w:firstLine="480"/>
              <w:rPr>
                <w:sz w:val="24"/>
                <w:szCs w:val="24"/>
              </w:rPr>
            </w:pPr>
            <w:r>
              <w:rPr>
                <w:sz w:val="24"/>
                <w:szCs w:val="24"/>
              </w:rPr>
              <w:t>4</w:t>
            </w:r>
            <w:r>
              <w:rPr>
                <w:rFonts w:hint="eastAsia"/>
                <w:sz w:val="24"/>
                <w:szCs w:val="24"/>
              </w:rPr>
              <w:t>、拍摄服务：提供录播室、摄影摄像设备（单机位）、灯光（</w:t>
            </w:r>
            <w:r>
              <w:rPr>
                <w:sz w:val="24"/>
                <w:szCs w:val="24"/>
              </w:rPr>
              <w:t>8</w:t>
            </w:r>
            <w:r>
              <w:rPr>
                <w:rFonts w:hint="eastAsia"/>
                <w:sz w:val="24"/>
                <w:szCs w:val="24"/>
              </w:rPr>
              <w:t>组）、收音设备、提词器设备、监听设备</w:t>
            </w:r>
          </w:p>
          <w:p w:rsidR="00196761" w:rsidRDefault="001C535A">
            <w:pPr>
              <w:adjustRightInd w:val="0"/>
              <w:snapToGrid w:val="0"/>
              <w:ind w:firstLineChars="200" w:firstLine="480"/>
              <w:rPr>
                <w:sz w:val="24"/>
                <w:szCs w:val="24"/>
              </w:rPr>
            </w:pPr>
            <w:r>
              <w:rPr>
                <w:sz w:val="24"/>
                <w:szCs w:val="24"/>
              </w:rPr>
              <w:t>5</w:t>
            </w:r>
            <w:r>
              <w:rPr>
                <w:rFonts w:hint="eastAsia"/>
                <w:sz w:val="24"/>
                <w:szCs w:val="24"/>
              </w:rPr>
              <w:t>、技术服务：非线性编辑、效果包装、声音降噪、调色、动画制作</w:t>
            </w:r>
          </w:p>
          <w:p w:rsidR="00196761" w:rsidRDefault="001C535A">
            <w:pPr>
              <w:adjustRightInd w:val="0"/>
              <w:snapToGrid w:val="0"/>
              <w:ind w:firstLineChars="200" w:firstLine="480"/>
              <w:rPr>
                <w:sz w:val="24"/>
                <w:szCs w:val="24"/>
              </w:rPr>
            </w:pPr>
            <w:r>
              <w:rPr>
                <w:sz w:val="24"/>
                <w:szCs w:val="24"/>
              </w:rPr>
              <w:t>6</w:t>
            </w:r>
            <w:r>
              <w:rPr>
                <w:rFonts w:hint="eastAsia"/>
                <w:sz w:val="24"/>
                <w:szCs w:val="24"/>
              </w:rPr>
              <w:t>、微课中开发设计相配套的动画（每门课不超过</w:t>
            </w:r>
            <w:r>
              <w:rPr>
                <w:sz w:val="24"/>
                <w:szCs w:val="24"/>
              </w:rPr>
              <w:t>300</w:t>
            </w:r>
            <w:r>
              <w:rPr>
                <w:rFonts w:hint="eastAsia"/>
                <w:sz w:val="24"/>
                <w:szCs w:val="24"/>
              </w:rPr>
              <w:t>秒）</w:t>
            </w:r>
          </w:p>
          <w:p w:rsidR="00196761" w:rsidRDefault="001C535A">
            <w:pPr>
              <w:adjustRightInd w:val="0"/>
              <w:snapToGrid w:val="0"/>
              <w:ind w:firstLineChars="200" w:firstLine="480"/>
              <w:rPr>
                <w:sz w:val="24"/>
                <w:szCs w:val="24"/>
              </w:rPr>
            </w:pPr>
            <w:r>
              <w:rPr>
                <w:rFonts w:hint="eastAsia"/>
                <w:sz w:val="24"/>
                <w:szCs w:val="24"/>
              </w:rPr>
              <w:t>7、制作要求</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（1）保证最小力度原则：将教学内容尽可能分割为小粒度的知识点/技能点，一个学习对象（LO）即承载一个知识点/技能点，把课程分割成最适合于随时学习，不易受外界 干扰的学习内容，微课时长为5-8分钟左右。</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（2）达到学习对象自包含原则：为了适应学习者非连续的注意状态，知识单元既要足够 短小以便于学习的随时随意发生，也要保证知识单元是自包含的，即提供相对完整的 知识组块。</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 xml:space="preserve">（3）坚持学习对象松散重组原则：每一个学习对象与临近学习对象可以松散组成，呈现学习的结构性特点，这些相互关联的临近学习对象可以在某一主题下完成某一特定学习目标，在松散的内容背后隐藏某种关联，并逐渐养成一个隐性连续的结构。 </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（4）微课视频时长8</w:t>
            </w:r>
            <w:r>
              <w:rPr>
                <w:rFonts w:ascii="仿宋" w:eastAsia="仿宋" w:hAnsi="仿宋" w:cs="微软雅黑"/>
                <w:sz w:val="24"/>
              </w:rPr>
              <w:t>-10</w:t>
            </w:r>
            <w:r>
              <w:rPr>
                <w:rFonts w:ascii="仿宋" w:eastAsia="仿宋" w:hAnsi="仿宋" w:cs="微软雅黑" w:hint="eastAsia"/>
                <w:sz w:val="24"/>
              </w:rPr>
              <w:t>分钟，视频格式：mp4，大小不超过300MB。</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lastRenderedPageBreak/>
              <w:t>（5）视频分辨率：分辨率统一设定&gt;=1280*720。</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（6）稳定性：全片图像稳定，对焦清晰、构图合理，无抖动跳跃，色彩无突变，编辑点处图像稳定。</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（7）色调：无明显偏色，多机位拍摄的镜头衔接处无明显色差。</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8）声音：声音和画面要求同步，语言规范、伴音清晰、饱满、圆润。无失真、交流声、噪声杂音干扰、音量忽大忽小或其他缺陷。解说声与现场声无明显比例失调，解说声与背景音乐无明显比例失调。根据采购方要求确定是否添加英文字幕或者旁白。</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（9）录制PPT时，将PPT事先调整为适合长宽比16：9，不留黑边。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（1</w:t>
            </w:r>
            <w:r>
              <w:rPr>
                <w:rFonts w:ascii="仿宋" w:eastAsia="仿宋" w:hAnsi="仿宋" w:cs="微软雅黑"/>
                <w:sz w:val="24"/>
              </w:rPr>
              <w:t>0</w:t>
            </w:r>
            <w:r>
              <w:rPr>
                <w:rFonts w:ascii="仿宋" w:eastAsia="仿宋" w:hAnsi="仿宋" w:cs="微软雅黑" w:hint="eastAsia"/>
                <w:sz w:val="24"/>
              </w:rPr>
              <w:t>）后期技术：片头不超过10秒，应包括：作品名称、所属课程、所属专业等信息。</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（1</w:t>
            </w:r>
            <w:r>
              <w:rPr>
                <w:rFonts w:ascii="仿宋" w:eastAsia="仿宋" w:hAnsi="仿宋" w:cs="微软雅黑"/>
                <w:sz w:val="24"/>
              </w:rPr>
              <w:t>1</w:t>
            </w:r>
            <w:r>
              <w:rPr>
                <w:rFonts w:ascii="仿宋" w:eastAsia="仿宋" w:hAnsi="仿宋" w:cs="微软雅黑" w:hint="eastAsia"/>
                <w:sz w:val="24"/>
              </w:rPr>
              <w:t>）视频拍摄：按照实际拍摄要求架设相应的拍摄机位，必须按照课程教学内容和场景需要，在多个场地拍摄（上课教室、实训室或录播室）。方便教师拍摄课程，能保证多门课程并行拍摄；搭建适合该课程、知识点的拍摄场景、背景等。录制现场光线充足、环境安静、整洁，避免在镜头中出现有广告嫌疑或与课程无关的标识等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（1</w:t>
            </w:r>
            <w:r>
              <w:rPr>
                <w:rFonts w:ascii="仿宋" w:eastAsia="仿宋" w:hAnsi="仿宋" w:cs="微软雅黑"/>
                <w:sz w:val="24"/>
              </w:rPr>
              <w:t>2</w:t>
            </w:r>
            <w:r>
              <w:rPr>
                <w:rFonts w:ascii="仿宋" w:eastAsia="仿宋" w:hAnsi="仿宋" w:cs="微软雅黑" w:hint="eastAsia"/>
                <w:sz w:val="24"/>
              </w:rPr>
              <w:t>）素材的采集和制作不能出现侵权和政治问题。</w:t>
            </w:r>
          </w:p>
          <w:p w:rsidR="00196761" w:rsidRDefault="001C535A">
            <w:pPr>
              <w:adjustRightInd w:val="0"/>
              <w:snapToGrid w:val="0"/>
              <w:ind w:firstLineChars="200" w:firstLine="482"/>
              <w:rPr>
                <w:rFonts w:cs="宋体"/>
                <w:b/>
                <w:bCs/>
                <w:sz w:val="24"/>
                <w:szCs w:val="24"/>
              </w:rPr>
            </w:pPr>
            <w:r>
              <w:rPr>
                <w:rFonts w:cs="宋体" w:hint="eastAsia"/>
                <w:b/>
                <w:bCs/>
                <w:sz w:val="24"/>
                <w:szCs w:val="24"/>
              </w:rPr>
              <w:t>备注：供应商需按照如下课程建设内容完成微课</w:t>
            </w:r>
            <w:r>
              <w:rPr>
                <w:rFonts w:cs="宋体"/>
                <w:b/>
                <w:bCs/>
                <w:sz w:val="24"/>
                <w:szCs w:val="24"/>
              </w:rPr>
              <w:t>26</w:t>
            </w:r>
            <w:r>
              <w:rPr>
                <w:rFonts w:cs="宋体" w:hint="eastAsia"/>
                <w:b/>
                <w:bCs/>
                <w:sz w:val="24"/>
                <w:szCs w:val="24"/>
              </w:rPr>
              <w:t>个，资源将按照学校实际教材进行建设，具体建设的资源类型及数量以教材为准。</w:t>
            </w:r>
          </w:p>
          <w:p w:rsidR="00196761" w:rsidRDefault="001C535A">
            <w:pPr>
              <w:pStyle w:val="NormalIndent1"/>
              <w:adjustRightInd w:val="0"/>
              <w:snapToGrid w:val="0"/>
              <w:ind w:firstLine="482"/>
              <w:rPr>
                <w:rFonts w:ascii="仿宋" w:eastAsia="仿宋" w:hAnsi="仿宋" w:cs="微软雅黑"/>
                <w:sz w:val="24"/>
              </w:rPr>
            </w:pPr>
            <w:r>
              <w:rPr>
                <w:rFonts w:ascii="仿宋" w:eastAsia="仿宋" w:hAnsi="仿宋" w:cs="宋体"/>
                <w:b/>
                <w:bCs/>
                <w:sz w:val="24"/>
              </w:rPr>
              <w:t>课程建设内容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主题1</w:t>
            </w:r>
            <w:r>
              <w:rPr>
                <w:rFonts w:ascii="仿宋" w:eastAsia="仿宋" w:hAnsi="仿宋" w:cs="微软雅黑" w:hint="eastAsia"/>
                <w:sz w:val="24"/>
              </w:rPr>
              <w:tab/>
              <w:t>语言教育与幼儿语言发展概述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幼儿语言的学习与发展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语言教育对幼儿发展的价值</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主题2</w:t>
            </w:r>
            <w:r>
              <w:rPr>
                <w:rFonts w:ascii="仿宋" w:eastAsia="仿宋" w:hAnsi="仿宋" w:cs="微软雅黑" w:hint="eastAsia"/>
                <w:sz w:val="24"/>
              </w:rPr>
              <w:tab/>
              <w:t>幼儿园语言教育活动要达到的目标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幼儿园语言教育的目标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幼儿园语言教育活动目标的设计</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主题3</w:t>
            </w:r>
            <w:r>
              <w:rPr>
                <w:rFonts w:ascii="仿宋" w:eastAsia="仿宋" w:hAnsi="仿宋" w:cs="微软雅黑" w:hint="eastAsia"/>
                <w:sz w:val="24"/>
              </w:rPr>
              <w:tab/>
              <w:t>幼儿园语言教育的内容、方法和途径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幼儿园语言教育的内容</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幼儿园语言教育的方法</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lastRenderedPageBreak/>
              <w:t>探寻3 幼儿园语言教育的途径</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主题4</w:t>
            </w:r>
            <w:r>
              <w:rPr>
                <w:rFonts w:ascii="仿宋" w:eastAsia="仿宋" w:hAnsi="仿宋" w:cs="微软雅黑" w:hint="eastAsia"/>
                <w:sz w:val="24"/>
              </w:rPr>
              <w:tab/>
              <w:t>怎样设计与组织幼儿园谈话活动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认识幼儿园谈话活动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幼儿园谈话活动的设计与组织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主题5</w:t>
            </w:r>
            <w:r>
              <w:rPr>
                <w:rFonts w:ascii="仿宋" w:eastAsia="仿宋" w:hAnsi="仿宋" w:cs="微软雅黑" w:hint="eastAsia"/>
                <w:sz w:val="24"/>
              </w:rPr>
              <w:tab/>
              <w:t>怎样设计与组织幼儿园讲述活动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认识幼儿园讲述活动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幼儿园讲述活动的设计与组织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主题6</w:t>
            </w:r>
            <w:r>
              <w:rPr>
                <w:rFonts w:ascii="仿宋" w:eastAsia="仿宋" w:hAnsi="仿宋" w:cs="微软雅黑" w:hint="eastAsia"/>
                <w:sz w:val="24"/>
              </w:rPr>
              <w:tab/>
              <w:t>怎样设计与组织幼儿园听说游戏活动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认识幼儿园听说游戏活动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幼儿园听说游戏活动的设计与组织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主题7</w:t>
            </w:r>
            <w:r>
              <w:rPr>
                <w:rFonts w:ascii="仿宋" w:eastAsia="仿宋" w:hAnsi="仿宋" w:cs="微软雅黑" w:hint="eastAsia"/>
                <w:sz w:val="24"/>
              </w:rPr>
              <w:tab/>
              <w:t>怎样设计与组织幼儿园文学作品活动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认识幼儿园文学作品活动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幼儿园文学作品活动的设计与组织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主题8</w:t>
            </w:r>
            <w:r>
              <w:rPr>
                <w:rFonts w:ascii="仿宋" w:eastAsia="仿宋" w:hAnsi="仿宋" w:cs="微软雅黑" w:hint="eastAsia"/>
                <w:sz w:val="24"/>
              </w:rPr>
              <w:tab/>
              <w:t>怎样设计与组织幼儿园早起阅读活动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早期阅读概述</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幼儿园早期阅读活动的设计与组织</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主题9</w:t>
            </w:r>
            <w:r>
              <w:rPr>
                <w:rFonts w:ascii="仿宋" w:eastAsia="仿宋" w:hAnsi="仿宋" w:cs="微软雅黑" w:hint="eastAsia"/>
                <w:sz w:val="24"/>
              </w:rPr>
              <w:tab/>
              <w:t>怎样评价幼儿园语言教育活动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探寻1 为什么要评价幼儿园语言教育活动</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hint="eastAsia"/>
                <w:sz w:val="24"/>
              </w:rPr>
              <w:t>探寻2 怎样评价幼儿园语言教育活动</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（六）图片</w:t>
            </w:r>
          </w:p>
          <w:p w:rsidR="00196761" w:rsidRDefault="001C535A">
            <w:pPr>
              <w:adjustRightInd w:val="0"/>
              <w:snapToGrid w:val="0"/>
              <w:ind w:firstLineChars="200" w:firstLine="480"/>
              <w:rPr>
                <w:rFonts w:cs="微软雅黑"/>
                <w:sz w:val="24"/>
                <w:szCs w:val="24"/>
              </w:rPr>
            </w:pPr>
            <w:r>
              <w:rPr>
                <w:rFonts w:cs="微软雅黑" w:hint="eastAsia"/>
                <w:sz w:val="24"/>
                <w:szCs w:val="24"/>
              </w:rPr>
              <w:t>1、图片资源以呈现情境为主，围绕语言教育知识内容和实践操作，图片清晰，图片数量不少于</w:t>
            </w:r>
            <w:r>
              <w:rPr>
                <w:rFonts w:cs="微软雅黑"/>
                <w:sz w:val="24"/>
                <w:szCs w:val="24"/>
              </w:rPr>
              <w:t>50</w:t>
            </w:r>
            <w:r>
              <w:rPr>
                <w:rFonts w:cs="微软雅黑" w:hint="eastAsia"/>
                <w:sz w:val="24"/>
                <w:szCs w:val="24"/>
              </w:rPr>
              <w:t>张；提供图片素材优化服务；</w:t>
            </w:r>
          </w:p>
          <w:p w:rsidR="00196761" w:rsidRDefault="001C535A">
            <w:pPr>
              <w:adjustRightInd w:val="0"/>
              <w:snapToGrid w:val="0"/>
              <w:ind w:firstLineChars="200" w:firstLine="480"/>
              <w:rPr>
                <w:rFonts w:cs="微软雅黑"/>
                <w:sz w:val="24"/>
                <w:szCs w:val="24"/>
              </w:rPr>
            </w:pPr>
            <w:r>
              <w:rPr>
                <w:rFonts w:cs="微软雅黑"/>
                <w:sz w:val="24"/>
                <w:szCs w:val="24"/>
              </w:rPr>
              <w:t>2</w:t>
            </w:r>
            <w:r>
              <w:rPr>
                <w:rFonts w:cs="微软雅黑" w:hint="eastAsia"/>
                <w:sz w:val="24"/>
                <w:szCs w:val="24"/>
              </w:rPr>
              <w:t>、采用常见存储格式，如</w:t>
            </w:r>
            <w:r>
              <w:rPr>
                <w:rFonts w:cs="微软雅黑"/>
                <w:sz w:val="24"/>
                <w:szCs w:val="24"/>
              </w:rPr>
              <w:t xml:space="preserve"> GIF</w:t>
            </w:r>
            <w:r>
              <w:rPr>
                <w:rFonts w:cs="微软雅黑" w:hint="eastAsia"/>
                <w:sz w:val="24"/>
                <w:szCs w:val="24"/>
              </w:rPr>
              <w:t>、</w:t>
            </w:r>
            <w:r>
              <w:rPr>
                <w:rFonts w:cs="微软雅黑"/>
                <w:sz w:val="24"/>
                <w:szCs w:val="24"/>
              </w:rPr>
              <w:t>PNG</w:t>
            </w:r>
            <w:r>
              <w:rPr>
                <w:rFonts w:cs="微软雅黑" w:hint="eastAsia"/>
                <w:sz w:val="24"/>
                <w:szCs w:val="24"/>
              </w:rPr>
              <w:t>、</w:t>
            </w:r>
            <w:r>
              <w:rPr>
                <w:rFonts w:cs="微软雅黑"/>
                <w:sz w:val="24"/>
                <w:szCs w:val="24"/>
              </w:rPr>
              <w:t xml:space="preserve">JPG </w:t>
            </w:r>
            <w:r>
              <w:rPr>
                <w:rFonts w:cs="微软雅黑" w:hint="eastAsia"/>
                <w:sz w:val="24"/>
                <w:szCs w:val="24"/>
              </w:rPr>
              <w:t>等。</w:t>
            </w:r>
          </w:p>
          <w:p w:rsidR="00196761" w:rsidRDefault="001C535A">
            <w:pPr>
              <w:adjustRightInd w:val="0"/>
              <w:snapToGrid w:val="0"/>
              <w:ind w:firstLineChars="200" w:firstLine="480"/>
              <w:rPr>
                <w:rFonts w:cs="微软雅黑"/>
                <w:sz w:val="24"/>
                <w:szCs w:val="24"/>
              </w:rPr>
            </w:pPr>
            <w:r>
              <w:rPr>
                <w:rFonts w:cs="微软雅黑"/>
                <w:sz w:val="24"/>
                <w:szCs w:val="24"/>
              </w:rPr>
              <w:t>3</w:t>
            </w:r>
            <w:r>
              <w:rPr>
                <w:rFonts w:cs="微软雅黑" w:hint="eastAsia"/>
                <w:sz w:val="24"/>
                <w:szCs w:val="24"/>
              </w:rPr>
              <w:t>、屏幕分辨率&gt;=</w:t>
            </w:r>
            <w:r>
              <w:rPr>
                <w:rFonts w:cs="微软雅黑"/>
                <w:sz w:val="24"/>
                <w:szCs w:val="24"/>
              </w:rPr>
              <w:t xml:space="preserve"> 1024×768 dpi</w:t>
            </w:r>
            <w:r>
              <w:rPr>
                <w:rFonts w:cs="微软雅黑" w:hint="eastAsia"/>
                <w:sz w:val="24"/>
                <w:szCs w:val="24"/>
              </w:rPr>
              <w:t>，扫描图像的扫描分辨率&gt;=</w:t>
            </w:r>
            <w:r>
              <w:rPr>
                <w:rFonts w:cs="微软雅黑"/>
                <w:sz w:val="24"/>
                <w:szCs w:val="24"/>
              </w:rPr>
              <w:t xml:space="preserve"> 72dpi</w:t>
            </w:r>
            <w:r>
              <w:rPr>
                <w:rFonts w:cs="微软雅黑" w:hint="eastAsia"/>
                <w:sz w:val="24"/>
                <w:szCs w:val="24"/>
              </w:rPr>
              <w:t>。</w:t>
            </w:r>
          </w:p>
          <w:p w:rsidR="00196761" w:rsidRDefault="001C535A">
            <w:pPr>
              <w:adjustRightInd w:val="0"/>
              <w:snapToGrid w:val="0"/>
              <w:ind w:firstLineChars="200" w:firstLine="480"/>
              <w:rPr>
                <w:rFonts w:cs="微软雅黑"/>
                <w:sz w:val="24"/>
                <w:szCs w:val="24"/>
              </w:rPr>
            </w:pPr>
            <w:r>
              <w:rPr>
                <w:rFonts w:cs="微软雅黑"/>
                <w:sz w:val="24"/>
                <w:szCs w:val="24"/>
              </w:rPr>
              <w:t>4</w:t>
            </w:r>
            <w:r>
              <w:rPr>
                <w:rFonts w:cs="微软雅黑" w:hint="eastAsia"/>
                <w:sz w:val="24"/>
                <w:szCs w:val="24"/>
              </w:rPr>
              <w:t>、彩色图像颜色数不低于真彩（</w:t>
            </w:r>
            <w:r>
              <w:rPr>
                <w:rFonts w:cs="微软雅黑"/>
                <w:sz w:val="24"/>
                <w:szCs w:val="24"/>
              </w:rPr>
              <w:t xml:space="preserve">24 </w:t>
            </w:r>
            <w:r>
              <w:rPr>
                <w:rFonts w:cs="微软雅黑" w:hint="eastAsia"/>
                <w:sz w:val="24"/>
                <w:szCs w:val="24"/>
              </w:rPr>
              <w:t>位色），灰度图像的灰度级不低于</w:t>
            </w:r>
            <w:r>
              <w:rPr>
                <w:rFonts w:cs="微软雅黑"/>
                <w:sz w:val="24"/>
                <w:szCs w:val="24"/>
              </w:rPr>
              <w:t>256</w:t>
            </w:r>
            <w:r>
              <w:rPr>
                <w:rFonts w:cs="微软雅黑" w:hint="eastAsia"/>
                <w:sz w:val="24"/>
                <w:szCs w:val="24"/>
              </w:rPr>
              <w:t>级。</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sz w:val="24"/>
              </w:rPr>
              <w:t>5</w:t>
            </w:r>
            <w:r>
              <w:rPr>
                <w:rFonts w:ascii="仿宋" w:eastAsia="仿宋" w:hAnsi="仿宋" w:cs="微软雅黑" w:hint="eastAsia"/>
                <w:sz w:val="24"/>
              </w:rPr>
              <w:t>、图片命名简洁、准确、合理，分类整理。</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（七）测试题</w:t>
            </w:r>
          </w:p>
          <w:p w:rsidR="00196761" w:rsidRDefault="001C535A">
            <w:pPr>
              <w:adjustRightInd w:val="0"/>
              <w:snapToGrid w:val="0"/>
              <w:ind w:firstLineChars="200" w:firstLine="480"/>
              <w:rPr>
                <w:rFonts w:cs="微软雅黑"/>
                <w:sz w:val="24"/>
                <w:szCs w:val="24"/>
              </w:rPr>
            </w:pPr>
            <w:r>
              <w:rPr>
                <w:rFonts w:cs="微软雅黑" w:hint="eastAsia"/>
                <w:sz w:val="24"/>
                <w:szCs w:val="24"/>
              </w:rPr>
              <w:t>1、根据知识点配置客观习题，内容覆盖所有知识点，题型包括判断题、单</w:t>
            </w:r>
            <w:r>
              <w:rPr>
                <w:rFonts w:cs="微软雅黑" w:hint="eastAsia"/>
                <w:sz w:val="24"/>
                <w:szCs w:val="24"/>
              </w:rPr>
              <w:lastRenderedPageBreak/>
              <w:t>选题、多选题。试题总数量不少于</w:t>
            </w:r>
            <w:r>
              <w:rPr>
                <w:rFonts w:cs="微软雅黑"/>
                <w:sz w:val="24"/>
                <w:szCs w:val="24"/>
              </w:rPr>
              <w:t>30</w:t>
            </w:r>
            <w:r>
              <w:rPr>
                <w:rFonts w:cs="微软雅黑" w:hint="eastAsia"/>
                <w:sz w:val="24"/>
                <w:szCs w:val="24"/>
              </w:rPr>
              <w:t>道。</w:t>
            </w:r>
          </w:p>
          <w:p w:rsidR="00196761" w:rsidRDefault="001C535A">
            <w:pPr>
              <w:pStyle w:val="NormalIndent1"/>
              <w:adjustRightInd w:val="0"/>
              <w:snapToGrid w:val="0"/>
              <w:ind w:firstLine="480"/>
              <w:rPr>
                <w:rFonts w:ascii="仿宋" w:eastAsia="仿宋" w:hAnsi="仿宋" w:cs="微软雅黑"/>
                <w:sz w:val="24"/>
              </w:rPr>
            </w:pPr>
            <w:r>
              <w:rPr>
                <w:rFonts w:ascii="仿宋" w:eastAsia="仿宋" w:hAnsi="仿宋" w:cs="微软雅黑"/>
                <w:sz w:val="24"/>
              </w:rPr>
              <w:t>2</w:t>
            </w:r>
            <w:r>
              <w:rPr>
                <w:rFonts w:ascii="仿宋" w:eastAsia="仿宋" w:hAnsi="仿宋" w:cs="微软雅黑" w:hint="eastAsia"/>
                <w:sz w:val="24"/>
              </w:rPr>
              <w:t>、制作的测试题与教学内容配套，包含项目测试及综合测试，方便学生进行课后知识的巩固学习。</w:t>
            </w:r>
          </w:p>
          <w:p w:rsidR="00196761" w:rsidRDefault="001C535A">
            <w:pPr>
              <w:adjustRightInd w:val="0"/>
              <w:snapToGrid w:val="0"/>
              <w:ind w:firstLineChars="200" w:firstLine="482"/>
              <w:rPr>
                <w:rFonts w:cs="微软雅黑"/>
                <w:b/>
                <w:bCs/>
                <w:sz w:val="24"/>
                <w:szCs w:val="24"/>
              </w:rPr>
            </w:pPr>
            <w:r>
              <w:rPr>
                <w:rFonts w:cs="微软雅黑" w:hint="eastAsia"/>
                <w:b/>
                <w:bCs/>
                <w:sz w:val="24"/>
                <w:szCs w:val="24"/>
              </w:rPr>
              <w:t>（八）课程平台</w:t>
            </w:r>
          </w:p>
          <w:p w:rsidR="00196761" w:rsidRDefault="001C535A">
            <w:pPr>
              <w:adjustRightInd w:val="0"/>
              <w:snapToGrid w:val="0"/>
              <w:ind w:firstLineChars="200" w:firstLine="480"/>
              <w:rPr>
                <w:rFonts w:cs="微软雅黑"/>
                <w:sz w:val="24"/>
                <w:szCs w:val="24"/>
              </w:rPr>
            </w:pPr>
            <w:r>
              <w:rPr>
                <w:rFonts w:cs="微软雅黑"/>
                <w:sz w:val="24"/>
                <w:szCs w:val="24"/>
              </w:rPr>
              <w:t>1</w:t>
            </w:r>
            <w:r>
              <w:rPr>
                <w:rFonts w:cs="微软雅黑" w:hint="eastAsia"/>
                <w:sz w:val="24"/>
                <w:szCs w:val="24"/>
              </w:rPr>
              <w:t>、平台栏目包括课程首页、课程概况、课程标准、教案、学习资源、课程学习、教学成效、课程设计、教学分析、教学策略、知识拓展等。（可根据课程的实际情况进行对栏目调整）</w:t>
            </w:r>
          </w:p>
          <w:p w:rsidR="00196761" w:rsidRDefault="001C535A">
            <w:pPr>
              <w:adjustRightInd w:val="0"/>
              <w:snapToGrid w:val="0"/>
              <w:ind w:firstLineChars="200" w:firstLine="480"/>
              <w:rPr>
                <w:rFonts w:cs="微软雅黑"/>
                <w:sz w:val="24"/>
                <w:szCs w:val="24"/>
              </w:rPr>
            </w:pPr>
            <w:r>
              <w:rPr>
                <w:rFonts w:cs="微软雅黑"/>
                <w:sz w:val="24"/>
                <w:szCs w:val="24"/>
              </w:rPr>
              <w:t>2</w:t>
            </w:r>
            <w:r>
              <w:rPr>
                <w:rFonts w:cs="微软雅黑" w:hint="eastAsia"/>
                <w:sz w:val="24"/>
                <w:szCs w:val="24"/>
              </w:rPr>
              <w:t>、在线教学包括：</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1</w:t>
            </w:r>
            <w:r>
              <w:rPr>
                <w:rFonts w:cs="微软雅黑" w:hint="eastAsia"/>
                <w:sz w:val="24"/>
                <w:szCs w:val="24"/>
              </w:rPr>
              <w:t>）教师在线搭建课程进行网络教学活动；</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2</w:t>
            </w:r>
            <w:r>
              <w:rPr>
                <w:rFonts w:cs="微软雅黑" w:hint="eastAsia"/>
                <w:sz w:val="24"/>
                <w:szCs w:val="24"/>
              </w:rPr>
              <w:t>）设计课程目录、内容及内容分值。支持项目型教学、模块化教学等方式；</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3</w:t>
            </w:r>
            <w:r>
              <w:rPr>
                <w:rFonts w:cs="微软雅黑" w:hint="eastAsia"/>
                <w:sz w:val="24"/>
                <w:szCs w:val="24"/>
              </w:rPr>
              <w:t>）支持课内公告发布；</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4</w:t>
            </w:r>
            <w:r>
              <w:rPr>
                <w:rFonts w:cs="微软雅黑" w:hint="eastAsia"/>
                <w:sz w:val="24"/>
                <w:szCs w:val="24"/>
              </w:rPr>
              <w:t>）支持针对相应章节布置作业以及批阅作业；</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5</w:t>
            </w:r>
            <w:r>
              <w:rPr>
                <w:rFonts w:cs="微软雅黑" w:hint="eastAsia"/>
                <w:sz w:val="24"/>
                <w:szCs w:val="24"/>
              </w:rPr>
              <w:t>）支持阶段性考试功能，考试组题支持手动选题和智能选题，智能组题可制定题型和难度规则，自动生成试卷；</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6</w:t>
            </w:r>
            <w:r>
              <w:rPr>
                <w:rFonts w:cs="微软雅黑" w:hint="eastAsia"/>
                <w:sz w:val="24"/>
                <w:szCs w:val="24"/>
              </w:rPr>
              <w:t>）客观题支持自动阅卷，主观题支持教师在线批阅；</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7</w:t>
            </w:r>
            <w:r>
              <w:rPr>
                <w:rFonts w:cs="微软雅黑" w:hint="eastAsia"/>
                <w:sz w:val="24"/>
                <w:szCs w:val="24"/>
              </w:rPr>
              <w:t>）支持教师在线答疑；</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8</w:t>
            </w:r>
            <w:r>
              <w:rPr>
                <w:rFonts w:cs="微软雅黑" w:hint="eastAsia"/>
                <w:sz w:val="24"/>
                <w:szCs w:val="24"/>
              </w:rPr>
              <w:t>）实现课程范围内基本数据统计（如学习进度、资源学习、课后作业学习、随堂测验、在线测试、总分、排名）等功能；</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9</w:t>
            </w:r>
            <w:r>
              <w:rPr>
                <w:rFonts w:cs="微软雅黑" w:hint="eastAsia"/>
                <w:sz w:val="24"/>
                <w:szCs w:val="24"/>
              </w:rPr>
              <w:t>）实现课程学习汇总（随堂测验正确率统计、在线测试统计）。</w:t>
            </w:r>
          </w:p>
          <w:p w:rsidR="00196761" w:rsidRDefault="001C535A">
            <w:pPr>
              <w:adjustRightInd w:val="0"/>
              <w:snapToGrid w:val="0"/>
              <w:ind w:firstLineChars="200" w:firstLine="480"/>
              <w:rPr>
                <w:rFonts w:cs="微软雅黑"/>
                <w:sz w:val="24"/>
                <w:szCs w:val="24"/>
              </w:rPr>
            </w:pPr>
            <w:r>
              <w:rPr>
                <w:rFonts w:cs="微软雅黑"/>
                <w:sz w:val="24"/>
                <w:szCs w:val="24"/>
              </w:rPr>
              <w:t>3</w:t>
            </w:r>
            <w:r>
              <w:rPr>
                <w:rFonts w:cs="微软雅黑" w:hint="eastAsia"/>
                <w:sz w:val="24"/>
                <w:szCs w:val="24"/>
              </w:rPr>
              <w:t>、在线学习包括：</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1</w:t>
            </w:r>
            <w:r>
              <w:rPr>
                <w:rFonts w:cs="微软雅黑" w:hint="eastAsia"/>
                <w:sz w:val="24"/>
                <w:szCs w:val="24"/>
              </w:rPr>
              <w:t>）支持学生对课程、资源等进行学习，系统自动记录分值等；</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2</w:t>
            </w:r>
            <w:r>
              <w:rPr>
                <w:rFonts w:cs="微软雅黑" w:hint="eastAsia"/>
                <w:sz w:val="24"/>
                <w:szCs w:val="24"/>
              </w:rPr>
              <w:t>）支持在线按项目、任务内容进行学习；</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3</w:t>
            </w:r>
            <w:r>
              <w:rPr>
                <w:rFonts w:cs="微软雅黑" w:hint="eastAsia"/>
                <w:sz w:val="24"/>
                <w:szCs w:val="24"/>
              </w:rPr>
              <w:t>）支持学习过程中能够随时答疑互动，开展讨论，完成作业、参加考试等；</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4</w:t>
            </w:r>
            <w:r>
              <w:rPr>
                <w:rFonts w:cs="微软雅黑" w:hint="eastAsia"/>
                <w:sz w:val="24"/>
                <w:szCs w:val="24"/>
              </w:rPr>
              <w:t>）在线考试支持智能出题、支持答题内容自动保存；</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5</w:t>
            </w:r>
            <w:r>
              <w:rPr>
                <w:rFonts w:cs="微软雅黑" w:hint="eastAsia"/>
                <w:sz w:val="24"/>
                <w:szCs w:val="24"/>
              </w:rPr>
              <w:t>）支持记录课程学习分值、查看课程学习进度、当前得分、当前排名、超过多少学生等；</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6</w:t>
            </w:r>
            <w:r>
              <w:rPr>
                <w:rFonts w:cs="微软雅黑" w:hint="eastAsia"/>
                <w:sz w:val="24"/>
                <w:szCs w:val="24"/>
              </w:rPr>
              <w:t>）查看自己的学习任务，及时了解自己哪些内容已经学习及得了多少</w:t>
            </w:r>
            <w:r>
              <w:rPr>
                <w:rFonts w:cs="微软雅黑" w:hint="eastAsia"/>
                <w:sz w:val="24"/>
                <w:szCs w:val="24"/>
              </w:rPr>
              <w:lastRenderedPageBreak/>
              <w:t>分、哪些问题还没有学习；</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7</w:t>
            </w:r>
            <w:r>
              <w:rPr>
                <w:rFonts w:cs="微软雅黑" w:hint="eastAsia"/>
                <w:sz w:val="24"/>
                <w:szCs w:val="24"/>
              </w:rPr>
              <w:t>）查看学生分数占比、在线测试统计等；</w:t>
            </w:r>
          </w:p>
          <w:p w:rsidR="00196761" w:rsidRDefault="001C535A">
            <w:pPr>
              <w:adjustRightInd w:val="0"/>
              <w:snapToGrid w:val="0"/>
              <w:ind w:firstLineChars="200" w:firstLine="480"/>
              <w:rPr>
                <w:rFonts w:cs="微软雅黑"/>
                <w:sz w:val="24"/>
                <w:szCs w:val="24"/>
              </w:rPr>
            </w:pPr>
            <w:r>
              <w:rPr>
                <w:rFonts w:cs="微软雅黑" w:hint="eastAsia"/>
                <w:sz w:val="24"/>
                <w:szCs w:val="24"/>
              </w:rPr>
              <w:t>（</w:t>
            </w:r>
            <w:r>
              <w:rPr>
                <w:rFonts w:cs="微软雅黑"/>
                <w:sz w:val="24"/>
                <w:szCs w:val="24"/>
              </w:rPr>
              <w:t>8</w:t>
            </w:r>
            <w:r>
              <w:rPr>
                <w:rFonts w:cs="微软雅黑" w:hint="eastAsia"/>
                <w:sz w:val="24"/>
                <w:szCs w:val="24"/>
              </w:rPr>
              <w:t>）查看教师发布的课程公告。</w:t>
            </w:r>
          </w:p>
          <w:p w:rsidR="00196761" w:rsidRDefault="001C535A">
            <w:pPr>
              <w:pStyle w:val="NormalIndent1"/>
              <w:adjustRightInd w:val="0"/>
              <w:snapToGrid w:val="0"/>
              <w:ind w:firstLine="482"/>
              <w:rPr>
                <w:rFonts w:ascii="仿宋" w:eastAsia="仿宋" w:hAnsi="仿宋" w:cs="微软雅黑"/>
                <w:sz w:val="24"/>
              </w:rPr>
            </w:pPr>
            <w:r>
              <w:rPr>
                <w:rFonts w:ascii="仿宋" w:eastAsia="仿宋" w:hAnsi="仿宋" w:cs="微软雅黑" w:hint="eastAsia"/>
                <w:b/>
                <w:bCs/>
                <w:sz w:val="24"/>
              </w:rPr>
              <w:t>供应商需提供课程平台相关的国家版权局颁发的《计算机软件著作权登记证书》，供应商提供证书复印件的得分，不提供的按照评分标准扣除相应分值。</w:t>
            </w:r>
          </w:p>
        </w:tc>
        <w:tc>
          <w:tcPr>
            <w:tcW w:w="329" w:type="pct"/>
            <w:vAlign w:val="center"/>
          </w:tcPr>
          <w:p w:rsidR="00196761" w:rsidRDefault="001C535A">
            <w:pPr>
              <w:adjustRightInd w:val="0"/>
              <w:snapToGrid w:val="0"/>
              <w:jc w:val="center"/>
              <w:rPr>
                <w:rFonts w:cs="微软雅黑"/>
                <w:color w:val="000000"/>
                <w:sz w:val="24"/>
                <w:szCs w:val="24"/>
              </w:rPr>
            </w:pPr>
            <w:r>
              <w:rPr>
                <w:rFonts w:cs="微软雅黑" w:hint="eastAsia"/>
                <w:color w:val="000000"/>
                <w:sz w:val="24"/>
                <w:szCs w:val="24"/>
              </w:rPr>
              <w:lastRenderedPageBreak/>
              <w:t>1</w:t>
            </w:r>
          </w:p>
        </w:tc>
        <w:tc>
          <w:tcPr>
            <w:tcW w:w="340" w:type="pct"/>
            <w:vAlign w:val="center"/>
          </w:tcPr>
          <w:p w:rsidR="00196761" w:rsidRDefault="001C535A">
            <w:pPr>
              <w:adjustRightInd w:val="0"/>
              <w:snapToGrid w:val="0"/>
              <w:jc w:val="center"/>
              <w:rPr>
                <w:rFonts w:cs="微软雅黑"/>
                <w:sz w:val="24"/>
                <w:szCs w:val="24"/>
              </w:rPr>
            </w:pPr>
            <w:r>
              <w:rPr>
                <w:rFonts w:cs="微软雅黑" w:hint="eastAsia"/>
                <w:sz w:val="24"/>
                <w:szCs w:val="24"/>
              </w:rPr>
              <w:t>套</w:t>
            </w:r>
          </w:p>
        </w:tc>
      </w:tr>
      <w:tr w:rsidR="00196761">
        <w:trPr>
          <w:jc w:val="center"/>
        </w:trPr>
        <w:tc>
          <w:tcPr>
            <w:tcW w:w="370" w:type="pct"/>
            <w:vAlign w:val="center"/>
          </w:tcPr>
          <w:p w:rsidR="00196761" w:rsidRDefault="001C535A">
            <w:pPr>
              <w:adjustRightInd w:val="0"/>
              <w:snapToGrid w:val="0"/>
              <w:jc w:val="center"/>
              <w:rPr>
                <w:rFonts w:cs="微软雅黑"/>
                <w:sz w:val="24"/>
                <w:szCs w:val="24"/>
              </w:rPr>
            </w:pPr>
            <w:r>
              <w:rPr>
                <w:rFonts w:cs="微软雅黑" w:hint="eastAsia"/>
                <w:sz w:val="24"/>
                <w:szCs w:val="24"/>
              </w:rPr>
              <w:lastRenderedPageBreak/>
              <w:t>2</w:t>
            </w:r>
          </w:p>
        </w:tc>
        <w:tc>
          <w:tcPr>
            <w:tcW w:w="638" w:type="pct"/>
            <w:vAlign w:val="center"/>
          </w:tcPr>
          <w:p w:rsidR="00196761" w:rsidRDefault="001C535A">
            <w:pPr>
              <w:adjustRightInd w:val="0"/>
              <w:snapToGrid w:val="0"/>
              <w:jc w:val="center"/>
              <w:rPr>
                <w:rFonts w:cs="微软雅黑"/>
                <w:sz w:val="24"/>
                <w:szCs w:val="24"/>
              </w:rPr>
            </w:pPr>
            <w:r>
              <w:rPr>
                <w:rFonts w:hint="eastAsia"/>
                <w:sz w:val="24"/>
                <w:szCs w:val="24"/>
              </w:rPr>
              <w:t>《幼儿园语言活动设计与指</w:t>
            </w:r>
            <w:r>
              <w:rPr>
                <w:rFonts w:hint="eastAsia"/>
                <w:sz w:val="24"/>
                <w:szCs w:val="24"/>
                <w:lang w:val="en-US"/>
              </w:rPr>
              <w:t>导</w:t>
            </w:r>
            <w:r>
              <w:rPr>
                <w:rFonts w:hint="eastAsia"/>
                <w:sz w:val="24"/>
                <w:szCs w:val="24"/>
              </w:rPr>
              <w:t>》活页教材</w:t>
            </w:r>
          </w:p>
        </w:tc>
        <w:tc>
          <w:tcPr>
            <w:tcW w:w="3321" w:type="pct"/>
            <w:vAlign w:val="center"/>
          </w:tcPr>
          <w:p w:rsidR="00196761" w:rsidRDefault="001C535A">
            <w:pPr>
              <w:adjustRightInd w:val="0"/>
              <w:snapToGrid w:val="0"/>
              <w:ind w:firstLineChars="200" w:firstLine="482"/>
              <w:rPr>
                <w:b/>
                <w:bCs/>
                <w:sz w:val="24"/>
                <w:szCs w:val="24"/>
              </w:rPr>
            </w:pPr>
            <w:r>
              <w:rPr>
                <w:rFonts w:hint="eastAsia"/>
                <w:b/>
                <w:bCs/>
                <w:sz w:val="24"/>
                <w:szCs w:val="24"/>
              </w:rPr>
              <w:t>建设内容</w:t>
            </w:r>
          </w:p>
          <w:p w:rsidR="00196761" w:rsidRDefault="001C535A">
            <w:pPr>
              <w:adjustRightInd w:val="0"/>
              <w:snapToGrid w:val="0"/>
              <w:ind w:firstLineChars="200" w:firstLine="482"/>
              <w:rPr>
                <w:b/>
                <w:bCs/>
                <w:sz w:val="24"/>
                <w:szCs w:val="24"/>
              </w:rPr>
            </w:pPr>
            <w:r>
              <w:rPr>
                <w:rFonts w:hint="eastAsia"/>
                <w:b/>
                <w:bCs/>
                <w:sz w:val="24"/>
                <w:szCs w:val="24"/>
              </w:rPr>
              <w:t>（一）建设指导</w:t>
            </w:r>
          </w:p>
          <w:p w:rsidR="00196761" w:rsidRDefault="001C535A">
            <w:pPr>
              <w:adjustRightInd w:val="0"/>
              <w:snapToGrid w:val="0"/>
              <w:ind w:firstLineChars="200" w:firstLine="480"/>
              <w:rPr>
                <w:sz w:val="24"/>
                <w:szCs w:val="24"/>
              </w:rPr>
            </w:pPr>
            <w:r>
              <w:rPr>
                <w:rFonts w:hint="eastAsia"/>
                <w:sz w:val="24"/>
                <w:szCs w:val="24"/>
              </w:rPr>
              <w:t>1、校企共同开发活页式教材，及时将新技术、新工艺、新标准、新规范、“</w:t>
            </w:r>
            <w:r>
              <w:rPr>
                <w:sz w:val="24"/>
                <w:szCs w:val="24"/>
              </w:rPr>
              <w:t>1+X”</w:t>
            </w:r>
            <w:r>
              <w:rPr>
                <w:rFonts w:hint="eastAsia"/>
                <w:sz w:val="24"/>
                <w:szCs w:val="24"/>
              </w:rPr>
              <w:t>证书内容、课程思政元素纳入教学内容，引用幼儿园真实案例，推进课程内容与职业标准对接，推进“三教”改革落地；</w:t>
            </w:r>
          </w:p>
          <w:p w:rsidR="00196761" w:rsidRDefault="001C535A">
            <w:pPr>
              <w:adjustRightInd w:val="0"/>
              <w:snapToGrid w:val="0"/>
              <w:ind w:firstLineChars="200" w:firstLine="480"/>
              <w:rPr>
                <w:sz w:val="24"/>
                <w:szCs w:val="24"/>
              </w:rPr>
            </w:pPr>
            <w:r>
              <w:rPr>
                <w:sz w:val="24"/>
                <w:szCs w:val="24"/>
              </w:rPr>
              <w:t>2</w:t>
            </w:r>
            <w:r>
              <w:rPr>
                <w:rFonts w:hint="eastAsia"/>
                <w:sz w:val="24"/>
                <w:szCs w:val="24"/>
              </w:rPr>
              <w:t>、提供活页教材体例；</w:t>
            </w:r>
          </w:p>
          <w:p w:rsidR="00196761" w:rsidRDefault="001C535A">
            <w:pPr>
              <w:adjustRightInd w:val="0"/>
              <w:snapToGrid w:val="0"/>
              <w:ind w:firstLineChars="200" w:firstLine="480"/>
              <w:rPr>
                <w:sz w:val="24"/>
                <w:szCs w:val="24"/>
              </w:rPr>
            </w:pPr>
            <w:r>
              <w:rPr>
                <w:rFonts w:hint="eastAsia"/>
                <w:sz w:val="24"/>
                <w:szCs w:val="24"/>
              </w:rPr>
              <w:t>3、指导教师开发活页教材，包含提炼项目与任务、分析岗位职业能力、项目教学法指导、活页教材开发与编写指导、</w:t>
            </w:r>
            <w:r>
              <w:rPr>
                <w:sz w:val="24"/>
                <w:szCs w:val="24"/>
              </w:rPr>
              <w:t>1+X</w:t>
            </w:r>
            <w:r>
              <w:rPr>
                <w:rFonts w:hint="eastAsia"/>
                <w:sz w:val="24"/>
                <w:szCs w:val="24"/>
              </w:rPr>
              <w:t>模块化课程与职业技能分析等；</w:t>
            </w:r>
          </w:p>
          <w:p w:rsidR="00196761" w:rsidRDefault="001C535A">
            <w:pPr>
              <w:adjustRightInd w:val="0"/>
              <w:snapToGrid w:val="0"/>
              <w:ind w:firstLineChars="200" w:firstLine="482"/>
              <w:rPr>
                <w:b/>
                <w:bCs/>
                <w:sz w:val="24"/>
                <w:szCs w:val="24"/>
              </w:rPr>
            </w:pPr>
            <w:r>
              <w:rPr>
                <w:rFonts w:hint="eastAsia"/>
                <w:b/>
                <w:bCs/>
                <w:sz w:val="24"/>
                <w:szCs w:val="24"/>
              </w:rPr>
              <w:t>（二）教材开发</w:t>
            </w:r>
          </w:p>
          <w:p w:rsidR="00196761" w:rsidRDefault="001C535A">
            <w:pPr>
              <w:adjustRightInd w:val="0"/>
              <w:snapToGrid w:val="0"/>
              <w:ind w:firstLineChars="200" w:firstLine="480"/>
              <w:rPr>
                <w:sz w:val="24"/>
                <w:szCs w:val="24"/>
              </w:rPr>
            </w:pPr>
            <w:r>
              <w:rPr>
                <w:rFonts w:hint="eastAsia"/>
                <w:sz w:val="24"/>
                <w:szCs w:val="24"/>
              </w:rPr>
              <w:t>1.根据学校教材建设需求设计活页教材体例；</w:t>
            </w:r>
          </w:p>
          <w:p w:rsidR="00196761" w:rsidRDefault="001C535A">
            <w:pPr>
              <w:adjustRightInd w:val="0"/>
              <w:snapToGrid w:val="0"/>
              <w:ind w:firstLineChars="200" w:firstLine="480"/>
              <w:rPr>
                <w:sz w:val="24"/>
                <w:szCs w:val="24"/>
              </w:rPr>
            </w:pPr>
            <w:r>
              <w:rPr>
                <w:rFonts w:hint="eastAsia"/>
                <w:sz w:val="24"/>
                <w:szCs w:val="24"/>
              </w:rPr>
              <w:t>2.协助教师规划活页教材的项目任务，形成教材目录；</w:t>
            </w:r>
          </w:p>
          <w:p w:rsidR="00196761" w:rsidRDefault="001C535A">
            <w:pPr>
              <w:adjustRightInd w:val="0"/>
              <w:snapToGrid w:val="0"/>
              <w:ind w:firstLineChars="200" w:firstLine="480"/>
              <w:rPr>
                <w:sz w:val="24"/>
                <w:szCs w:val="24"/>
              </w:rPr>
            </w:pPr>
            <w:r>
              <w:rPr>
                <w:rFonts w:hint="eastAsia"/>
                <w:sz w:val="24"/>
                <w:szCs w:val="24"/>
              </w:rPr>
              <w:t>3.依据确定的活页教材体例，整理教师提供的素材；</w:t>
            </w:r>
          </w:p>
          <w:p w:rsidR="00196761" w:rsidRDefault="001C535A">
            <w:pPr>
              <w:adjustRightInd w:val="0"/>
              <w:snapToGrid w:val="0"/>
              <w:ind w:firstLineChars="200" w:firstLine="480"/>
              <w:rPr>
                <w:sz w:val="24"/>
                <w:szCs w:val="24"/>
              </w:rPr>
            </w:pPr>
            <w:r>
              <w:rPr>
                <w:rFonts w:hint="eastAsia"/>
                <w:sz w:val="24"/>
                <w:szCs w:val="24"/>
              </w:rPr>
              <w:t>4.优化每个任务中遇到的图片素材（jpg、gif）；</w:t>
            </w:r>
          </w:p>
          <w:p w:rsidR="00196761" w:rsidRDefault="001C535A">
            <w:pPr>
              <w:adjustRightInd w:val="0"/>
              <w:snapToGrid w:val="0"/>
              <w:ind w:firstLineChars="200" w:firstLine="480"/>
              <w:rPr>
                <w:sz w:val="24"/>
                <w:szCs w:val="24"/>
              </w:rPr>
            </w:pPr>
            <w:r>
              <w:rPr>
                <w:sz w:val="24"/>
                <w:szCs w:val="24"/>
              </w:rPr>
              <w:t>5</w:t>
            </w:r>
            <w:r>
              <w:rPr>
                <w:rFonts w:hint="eastAsia"/>
                <w:sz w:val="24"/>
                <w:szCs w:val="24"/>
              </w:rPr>
              <w:t>.协助教师查找活页教材中练习题的答案，整理成规范化的文档，满足可视化的需求；</w:t>
            </w:r>
          </w:p>
          <w:p w:rsidR="00196761" w:rsidRDefault="001C535A">
            <w:pPr>
              <w:adjustRightInd w:val="0"/>
              <w:snapToGrid w:val="0"/>
              <w:ind w:firstLineChars="200" w:firstLine="480"/>
              <w:rPr>
                <w:sz w:val="24"/>
                <w:szCs w:val="24"/>
              </w:rPr>
            </w:pPr>
            <w:r>
              <w:rPr>
                <w:sz w:val="24"/>
                <w:szCs w:val="24"/>
              </w:rPr>
              <w:t>6</w:t>
            </w:r>
            <w:r>
              <w:rPr>
                <w:rFonts w:hint="eastAsia"/>
                <w:sz w:val="24"/>
                <w:szCs w:val="24"/>
              </w:rPr>
              <w:t>.协助教师挖掘与提炼每个项目、任务中蕴含的思政元素；</w:t>
            </w:r>
          </w:p>
          <w:p w:rsidR="00196761" w:rsidRDefault="001C535A">
            <w:pPr>
              <w:adjustRightInd w:val="0"/>
              <w:snapToGrid w:val="0"/>
              <w:ind w:firstLineChars="200" w:firstLine="480"/>
              <w:rPr>
                <w:sz w:val="24"/>
                <w:szCs w:val="24"/>
              </w:rPr>
            </w:pPr>
            <w:r>
              <w:rPr>
                <w:sz w:val="24"/>
                <w:szCs w:val="24"/>
              </w:rPr>
              <w:t>7</w:t>
            </w:r>
            <w:r>
              <w:rPr>
                <w:rFonts w:hint="eastAsia"/>
                <w:sz w:val="24"/>
                <w:szCs w:val="24"/>
              </w:rPr>
              <w:t>.活页教材版面设计；</w:t>
            </w:r>
          </w:p>
          <w:p w:rsidR="00196761" w:rsidRDefault="001C535A">
            <w:pPr>
              <w:adjustRightInd w:val="0"/>
              <w:snapToGrid w:val="0"/>
              <w:ind w:firstLineChars="200" w:firstLine="480"/>
              <w:rPr>
                <w:sz w:val="24"/>
                <w:szCs w:val="24"/>
              </w:rPr>
            </w:pPr>
            <w:r>
              <w:rPr>
                <w:sz w:val="24"/>
                <w:szCs w:val="24"/>
              </w:rPr>
              <w:t>8</w:t>
            </w:r>
            <w:r>
              <w:rPr>
                <w:rFonts w:hint="eastAsia"/>
                <w:sz w:val="24"/>
                <w:szCs w:val="24"/>
              </w:rPr>
              <w:t>.活页教材活页形式（包括活页夹、档案袋、手写板）的设计；</w:t>
            </w:r>
          </w:p>
          <w:p w:rsidR="00196761" w:rsidRDefault="001C535A">
            <w:pPr>
              <w:adjustRightInd w:val="0"/>
              <w:snapToGrid w:val="0"/>
              <w:ind w:firstLineChars="200" w:firstLine="482"/>
              <w:rPr>
                <w:b/>
                <w:bCs/>
                <w:sz w:val="24"/>
                <w:szCs w:val="24"/>
              </w:rPr>
            </w:pPr>
            <w:r>
              <w:rPr>
                <w:rFonts w:hint="eastAsia"/>
                <w:b/>
                <w:bCs/>
                <w:sz w:val="24"/>
                <w:szCs w:val="24"/>
              </w:rPr>
              <w:t>（三）审核打印</w:t>
            </w:r>
          </w:p>
          <w:p w:rsidR="00196761" w:rsidRDefault="001C535A">
            <w:pPr>
              <w:adjustRightInd w:val="0"/>
              <w:snapToGrid w:val="0"/>
              <w:ind w:firstLineChars="200" w:firstLine="480"/>
              <w:rPr>
                <w:sz w:val="24"/>
                <w:szCs w:val="24"/>
              </w:rPr>
            </w:pPr>
            <w:r>
              <w:rPr>
                <w:rFonts w:hint="eastAsia"/>
                <w:sz w:val="24"/>
                <w:szCs w:val="24"/>
              </w:rPr>
              <w:t>1、协助学校校对活页教材内容（侧重项目任务命名、项目描述、三维目标、任务实施过程、任务评价等）；</w:t>
            </w:r>
          </w:p>
          <w:p w:rsidR="00196761" w:rsidRDefault="001C535A">
            <w:pPr>
              <w:adjustRightInd w:val="0"/>
              <w:snapToGrid w:val="0"/>
              <w:ind w:firstLineChars="200" w:firstLine="480"/>
              <w:rPr>
                <w:sz w:val="24"/>
                <w:szCs w:val="24"/>
              </w:rPr>
            </w:pPr>
            <w:r>
              <w:rPr>
                <w:rFonts w:hint="eastAsia"/>
                <w:sz w:val="24"/>
                <w:szCs w:val="24"/>
              </w:rPr>
              <w:t>2、提供活页教材电子版、优化的素材、习题答案1套；</w:t>
            </w:r>
          </w:p>
          <w:p w:rsidR="00196761" w:rsidRDefault="001C535A">
            <w:pPr>
              <w:adjustRightInd w:val="0"/>
              <w:snapToGrid w:val="0"/>
              <w:ind w:firstLineChars="200" w:firstLine="480"/>
              <w:rPr>
                <w:sz w:val="24"/>
                <w:szCs w:val="24"/>
              </w:rPr>
            </w:pPr>
            <w:r>
              <w:rPr>
                <w:rFonts w:hint="eastAsia"/>
                <w:sz w:val="24"/>
                <w:szCs w:val="24"/>
              </w:rPr>
              <w:t>3、打印活页教材5本。</w:t>
            </w:r>
          </w:p>
        </w:tc>
        <w:tc>
          <w:tcPr>
            <w:tcW w:w="329" w:type="pct"/>
            <w:vAlign w:val="center"/>
          </w:tcPr>
          <w:p w:rsidR="00196761" w:rsidRDefault="001C535A">
            <w:pPr>
              <w:adjustRightInd w:val="0"/>
              <w:snapToGrid w:val="0"/>
              <w:jc w:val="center"/>
              <w:rPr>
                <w:rFonts w:cs="微软雅黑"/>
                <w:sz w:val="24"/>
                <w:szCs w:val="24"/>
              </w:rPr>
            </w:pPr>
            <w:r>
              <w:rPr>
                <w:rFonts w:cs="微软雅黑"/>
                <w:sz w:val="24"/>
                <w:szCs w:val="24"/>
              </w:rPr>
              <w:t>1</w:t>
            </w:r>
          </w:p>
        </w:tc>
        <w:tc>
          <w:tcPr>
            <w:tcW w:w="340" w:type="pct"/>
            <w:vAlign w:val="center"/>
          </w:tcPr>
          <w:p w:rsidR="00196761" w:rsidRDefault="001C535A">
            <w:pPr>
              <w:adjustRightInd w:val="0"/>
              <w:snapToGrid w:val="0"/>
              <w:jc w:val="center"/>
              <w:rPr>
                <w:rFonts w:cs="微软雅黑"/>
                <w:sz w:val="24"/>
                <w:szCs w:val="24"/>
              </w:rPr>
            </w:pPr>
            <w:r>
              <w:rPr>
                <w:rFonts w:cs="微软雅黑" w:hint="eastAsia"/>
                <w:sz w:val="24"/>
                <w:szCs w:val="24"/>
              </w:rPr>
              <w:t>套</w:t>
            </w:r>
          </w:p>
        </w:tc>
      </w:tr>
    </w:tbl>
    <w:p w:rsidR="00196761" w:rsidRDefault="00196761"/>
    <w:p w:rsidR="00196761" w:rsidRDefault="00196761">
      <w:pPr>
        <w:spacing w:line="360" w:lineRule="auto"/>
        <w:ind w:firstLine="480"/>
        <w:rPr>
          <w:rFonts w:ascii="宋体" w:hAnsi="宋体" w:cs="宋体"/>
          <w:sz w:val="24"/>
          <w:szCs w:val="24"/>
        </w:rPr>
      </w:pPr>
    </w:p>
    <w:p w:rsidR="00196761" w:rsidRDefault="001C535A">
      <w:pPr>
        <w:spacing w:line="360" w:lineRule="auto"/>
        <w:ind w:firstLine="480"/>
        <w:rPr>
          <w:rFonts w:ascii="宋体" w:cs="宋体"/>
          <w:sz w:val="24"/>
          <w:szCs w:val="24"/>
        </w:rPr>
      </w:pPr>
      <w:r>
        <w:rPr>
          <w:rFonts w:ascii="宋体" w:hAnsi="宋体" w:cs="宋体"/>
          <w:sz w:val="24"/>
          <w:szCs w:val="24"/>
        </w:rPr>
        <w:t>1</w:t>
      </w:r>
      <w:r>
        <w:rPr>
          <w:rFonts w:ascii="宋体" w:hAnsi="宋体" w:cs="宋体" w:hint="eastAsia"/>
          <w:sz w:val="24"/>
          <w:szCs w:val="24"/>
        </w:rPr>
        <w:t>、交货（服务）时间：自合同签订之日起</w:t>
      </w:r>
      <w:r>
        <w:rPr>
          <w:rFonts w:ascii="宋体" w:hAnsi="宋体" w:cs="宋体" w:hint="eastAsia"/>
          <w:sz w:val="24"/>
          <w:szCs w:val="24"/>
        </w:rPr>
        <w:t>90</w:t>
      </w:r>
      <w:r>
        <w:rPr>
          <w:rFonts w:ascii="宋体" w:hAnsi="宋体" w:cs="宋体" w:hint="eastAsia"/>
          <w:sz w:val="24"/>
          <w:szCs w:val="24"/>
        </w:rPr>
        <w:t>个日历日；</w:t>
      </w:r>
    </w:p>
    <w:p w:rsidR="00196761" w:rsidRDefault="001C535A">
      <w:pPr>
        <w:spacing w:line="360" w:lineRule="auto"/>
        <w:ind w:firstLine="480"/>
        <w:rPr>
          <w:rFonts w:ascii="宋体" w:cs="宋体"/>
          <w:sz w:val="24"/>
          <w:szCs w:val="24"/>
        </w:rPr>
      </w:pPr>
      <w:r>
        <w:rPr>
          <w:rFonts w:ascii="宋体" w:hAnsi="宋体" w:cs="宋体"/>
          <w:sz w:val="24"/>
          <w:szCs w:val="24"/>
        </w:rPr>
        <w:t>2</w:t>
      </w:r>
      <w:r>
        <w:rPr>
          <w:rFonts w:ascii="宋体" w:hAnsi="宋体" w:cs="宋体" w:hint="eastAsia"/>
          <w:sz w:val="24"/>
          <w:szCs w:val="24"/>
        </w:rPr>
        <w:t>、交货地点：德令哈市（</w:t>
      </w:r>
      <w:r w:rsidRPr="004175DE">
        <w:rPr>
          <w:rFonts w:ascii="宋体" w:hAnsi="宋体" w:cs="宋体" w:hint="eastAsia"/>
          <w:sz w:val="24"/>
          <w:szCs w:val="24"/>
        </w:rPr>
        <w:t>海西州职业技术学校</w:t>
      </w:r>
      <w:r>
        <w:rPr>
          <w:rFonts w:ascii="宋体" w:hAnsi="宋体" w:cs="宋体" w:hint="eastAsia"/>
          <w:sz w:val="24"/>
          <w:szCs w:val="24"/>
        </w:rPr>
        <w:t>）；</w:t>
      </w:r>
    </w:p>
    <w:p w:rsidR="00196761" w:rsidRDefault="001C535A">
      <w:pPr>
        <w:spacing w:line="360" w:lineRule="auto"/>
        <w:ind w:firstLine="480"/>
        <w:rPr>
          <w:rFonts w:ascii="宋体" w:cs="宋体"/>
          <w:sz w:val="24"/>
          <w:szCs w:val="24"/>
        </w:rPr>
      </w:pPr>
      <w:r>
        <w:rPr>
          <w:rFonts w:ascii="宋体" w:hAnsi="宋体" w:cs="宋体"/>
          <w:sz w:val="24"/>
          <w:szCs w:val="24"/>
        </w:rPr>
        <w:t>3</w:t>
      </w:r>
      <w:r>
        <w:rPr>
          <w:rFonts w:ascii="宋体" w:hAnsi="宋体" w:cs="宋体" w:hint="eastAsia"/>
          <w:sz w:val="24"/>
          <w:szCs w:val="24"/>
        </w:rPr>
        <w:t>、免费质保期：维护一年（自</w:t>
      </w:r>
      <w:r w:rsidRPr="004175DE">
        <w:rPr>
          <w:rFonts w:ascii="宋体" w:hAnsi="宋体" w:cs="宋体" w:hint="eastAsia"/>
          <w:sz w:val="24"/>
          <w:szCs w:val="24"/>
        </w:rPr>
        <w:t>验收合格</w:t>
      </w:r>
      <w:r>
        <w:rPr>
          <w:rFonts w:ascii="宋体" w:hAnsi="宋体" w:cs="宋体" w:hint="eastAsia"/>
          <w:sz w:val="24"/>
          <w:szCs w:val="24"/>
        </w:rPr>
        <w:t>之日起一年）。</w:t>
      </w:r>
    </w:p>
    <w:p w:rsidR="00196761" w:rsidRDefault="00196761">
      <w:pPr>
        <w:pStyle w:val="a0"/>
        <w:sectPr w:rsidR="00196761">
          <w:pgSz w:w="16840" w:h="11910" w:orient="landscape"/>
          <w:pgMar w:top="920" w:right="1800" w:bottom="380" w:left="1180" w:header="1091" w:footer="911" w:gutter="0"/>
          <w:cols w:space="720"/>
          <w:docGrid w:linePitch="299"/>
        </w:sectPr>
      </w:pPr>
    </w:p>
    <w:p w:rsidR="00196761" w:rsidRDefault="00196761">
      <w:pPr>
        <w:pStyle w:val="a0"/>
        <w:spacing w:before="7"/>
        <w:rPr>
          <w:sz w:val="18"/>
        </w:rPr>
      </w:pPr>
    </w:p>
    <w:p w:rsidR="00196761" w:rsidRDefault="00196761">
      <w:pPr>
        <w:rPr>
          <w:rFonts w:ascii="Times New Roman"/>
          <w:sz w:val="28"/>
        </w:rPr>
      </w:pPr>
    </w:p>
    <w:p w:rsidR="00196761" w:rsidRDefault="00196761">
      <w:pPr>
        <w:pStyle w:val="a0"/>
        <w:rPr>
          <w:rFonts w:ascii="Times New Roman"/>
          <w:sz w:val="20"/>
        </w:rPr>
      </w:pPr>
    </w:p>
    <w:p w:rsidR="00196761" w:rsidRDefault="00196761">
      <w:pPr>
        <w:pStyle w:val="a0"/>
        <w:spacing w:before="17"/>
        <w:rPr>
          <w:rFonts w:ascii="Microsoft JhengHei"/>
          <w:b/>
          <w:sz w:val="12"/>
        </w:rPr>
      </w:pPr>
    </w:p>
    <w:p w:rsidR="00196761" w:rsidRDefault="00196761">
      <w:pPr>
        <w:pStyle w:val="a0"/>
        <w:spacing w:before="8"/>
        <w:rPr>
          <w:sz w:val="17"/>
        </w:rPr>
      </w:pPr>
    </w:p>
    <w:p w:rsidR="00196761" w:rsidRDefault="001C535A">
      <w:pPr>
        <w:pStyle w:val="1"/>
        <w:tabs>
          <w:tab w:val="left" w:pos="1979"/>
        </w:tabs>
        <w:ind w:right="319"/>
        <w:rPr>
          <w:rFonts w:ascii="Arial" w:eastAsia="Arial"/>
          <w:b/>
        </w:rPr>
      </w:pPr>
      <w:bookmarkStart w:id="47" w:name="_bookmark46"/>
      <w:bookmarkStart w:id="48" w:name="_bookmark47"/>
      <w:bookmarkEnd w:id="47"/>
      <w:bookmarkEnd w:id="48"/>
      <w:r>
        <w:t>第四部分</w:t>
      </w:r>
      <w:r>
        <w:tab/>
        <w:t>谈判响应文件格式</w:t>
      </w:r>
      <w:r>
        <w:rPr>
          <w:rFonts w:ascii="Arial" w:eastAsia="Arial"/>
          <w:b/>
          <w:w w:val="179"/>
        </w:rPr>
        <w:t xml:space="preserve"> </w:t>
      </w:r>
    </w:p>
    <w:p w:rsidR="00196761" w:rsidRDefault="001C535A">
      <w:pPr>
        <w:pStyle w:val="a0"/>
        <w:spacing w:before="42"/>
        <w:ind w:right="539"/>
        <w:jc w:val="center"/>
        <w:rPr>
          <w:rFonts w:ascii="黑体" w:eastAsia="黑体"/>
        </w:rPr>
      </w:pPr>
      <w:r>
        <w:rPr>
          <w:rFonts w:ascii="黑体" w:eastAsia="黑体" w:hint="eastAsia"/>
        </w:rPr>
        <w:t>十二、谈判响应文件的组成</w:t>
      </w:r>
    </w:p>
    <w:p w:rsidR="00196761" w:rsidRDefault="001C535A">
      <w:pPr>
        <w:pStyle w:val="2"/>
        <w:spacing w:before="44"/>
        <w:ind w:left="553"/>
      </w:pPr>
      <w:bookmarkStart w:id="49" w:name="_bookmark48"/>
      <w:bookmarkEnd w:id="49"/>
      <w:r>
        <w:t>（一）资格审查部分</w:t>
      </w:r>
    </w:p>
    <w:p w:rsidR="00196761" w:rsidRDefault="001C535A">
      <w:pPr>
        <w:pStyle w:val="a0"/>
        <w:spacing w:before="77"/>
        <w:ind w:left="553"/>
      </w:pPr>
      <w:r>
        <w:t>1、响应函（见附件 1）</w:t>
      </w:r>
    </w:p>
    <w:p w:rsidR="00196761" w:rsidRDefault="001C535A">
      <w:pPr>
        <w:pStyle w:val="a0"/>
        <w:spacing w:before="150"/>
        <w:ind w:left="553"/>
      </w:pPr>
      <w:r>
        <w:t>2、法定代表人证明书（</w:t>
      </w:r>
      <w:r>
        <w:rPr>
          <w:spacing w:val="-20"/>
        </w:rPr>
        <w:t xml:space="preserve">见附件 </w:t>
      </w:r>
      <w:r>
        <w:t>2）</w:t>
      </w:r>
    </w:p>
    <w:p w:rsidR="00196761" w:rsidRDefault="001C535A">
      <w:pPr>
        <w:pStyle w:val="a0"/>
        <w:spacing w:before="150"/>
        <w:ind w:left="553"/>
      </w:pPr>
      <w:r>
        <w:t>3、法定代表人授权书（</w:t>
      </w:r>
      <w:r>
        <w:rPr>
          <w:spacing w:val="-20"/>
        </w:rPr>
        <w:t xml:space="preserve">见附件 </w:t>
      </w:r>
      <w:r>
        <w:t>3）</w:t>
      </w:r>
    </w:p>
    <w:p w:rsidR="00196761" w:rsidRDefault="001C535A">
      <w:pPr>
        <w:pStyle w:val="a0"/>
        <w:spacing w:before="150"/>
        <w:ind w:left="553"/>
      </w:pPr>
      <w:r>
        <w:t>4、供应商承诺函（见附件 4）</w:t>
      </w:r>
    </w:p>
    <w:p w:rsidR="00196761" w:rsidRDefault="001C535A">
      <w:pPr>
        <w:pStyle w:val="a0"/>
        <w:spacing w:before="150"/>
        <w:ind w:left="553"/>
      </w:pPr>
      <w:r>
        <w:t>5、供应商诚信承诺书（见附件 5）</w:t>
      </w:r>
    </w:p>
    <w:p w:rsidR="00196761" w:rsidRDefault="001C535A">
      <w:pPr>
        <w:pStyle w:val="a0"/>
        <w:spacing w:before="150"/>
        <w:ind w:left="553"/>
      </w:pPr>
      <w:r>
        <w:t>6、供应商资格证明文件（见附件 6）</w:t>
      </w:r>
    </w:p>
    <w:p w:rsidR="00196761" w:rsidRDefault="001C535A">
      <w:pPr>
        <w:pStyle w:val="a0"/>
        <w:spacing w:before="150"/>
        <w:ind w:left="553"/>
      </w:pPr>
      <w:r>
        <w:t>7、财务状况、缴纳税收和社会保障资金证明（见附件 7）</w:t>
      </w:r>
    </w:p>
    <w:p w:rsidR="00196761" w:rsidRDefault="001C535A">
      <w:pPr>
        <w:pStyle w:val="a0"/>
        <w:spacing w:before="150"/>
        <w:ind w:left="553"/>
      </w:pPr>
      <w:r>
        <w:t>8、无重大违法记录声明（见附件 8）</w:t>
      </w:r>
    </w:p>
    <w:p w:rsidR="00196761" w:rsidRDefault="001C535A">
      <w:pPr>
        <w:pStyle w:val="a0"/>
        <w:spacing w:before="150"/>
        <w:ind w:left="553"/>
      </w:pPr>
      <w:r>
        <w:t>9、谈判保证金证明（见附件 9）</w:t>
      </w:r>
    </w:p>
    <w:p w:rsidR="00196761" w:rsidRDefault="001C535A">
      <w:pPr>
        <w:pStyle w:val="2"/>
        <w:spacing w:before="45"/>
        <w:ind w:left="553"/>
      </w:pPr>
      <w:bookmarkStart w:id="50" w:name="_bookmark49"/>
      <w:bookmarkEnd w:id="50"/>
      <w:r>
        <w:t>（二）有效性、完整性、响应程度审查部分</w:t>
      </w:r>
    </w:p>
    <w:p w:rsidR="00196761" w:rsidRDefault="001C535A">
      <w:pPr>
        <w:pStyle w:val="a0"/>
        <w:spacing w:before="77"/>
        <w:ind w:left="553"/>
      </w:pPr>
      <w:r>
        <w:t>1、谈判首次报价表（见附件 10）</w:t>
      </w:r>
    </w:p>
    <w:p w:rsidR="00196761" w:rsidRDefault="001C535A">
      <w:pPr>
        <w:pStyle w:val="a0"/>
        <w:spacing w:before="150"/>
        <w:ind w:left="553"/>
      </w:pPr>
      <w:r>
        <w:t>2、分项报价表（见附件 11）</w:t>
      </w:r>
    </w:p>
    <w:p w:rsidR="00196761" w:rsidRDefault="001C535A">
      <w:pPr>
        <w:pStyle w:val="a0"/>
        <w:spacing w:before="150"/>
        <w:ind w:left="553"/>
      </w:pPr>
      <w:r>
        <w:t>3、技术规格响应表（见附件 12）</w:t>
      </w:r>
    </w:p>
    <w:p w:rsidR="00196761" w:rsidRDefault="001C535A">
      <w:pPr>
        <w:pStyle w:val="a0"/>
        <w:spacing w:before="150"/>
        <w:ind w:left="553"/>
      </w:pPr>
      <w:r>
        <w:t>4、具备履行合同所必须的设备和专业技术能力证明（附件 13）</w:t>
      </w:r>
    </w:p>
    <w:p w:rsidR="00196761" w:rsidRDefault="001C535A">
      <w:pPr>
        <w:pStyle w:val="a0"/>
        <w:spacing w:before="150"/>
        <w:ind w:left="553"/>
      </w:pPr>
      <w:r>
        <w:t>5、供应商认为在其他方面有必要说明的事项（格式自定）</w:t>
      </w:r>
    </w:p>
    <w:p w:rsidR="00196761" w:rsidRDefault="001C535A">
      <w:pPr>
        <w:pStyle w:val="a0"/>
        <w:spacing w:before="150"/>
        <w:ind w:left="553"/>
      </w:pPr>
      <w:r>
        <w:t>6、享受政府采购政策优惠的证明资料（见附件 14）</w:t>
      </w:r>
    </w:p>
    <w:p w:rsidR="00196761" w:rsidRDefault="001C535A">
      <w:pPr>
        <w:pStyle w:val="a0"/>
        <w:spacing w:before="150"/>
        <w:ind w:left="553"/>
      </w:pPr>
      <w:r>
        <w:t>8、谈判最后报价表（见附件 15）</w:t>
      </w:r>
    </w:p>
    <w:p w:rsidR="00196761" w:rsidRDefault="001C535A">
      <w:pPr>
        <w:pStyle w:val="a0"/>
        <w:spacing w:before="150"/>
        <w:ind w:left="553"/>
      </w:pPr>
      <w:r>
        <w:t>9、其他证明材料（格式自定）</w:t>
      </w:r>
    </w:p>
    <w:p w:rsidR="00196761" w:rsidRDefault="00196761">
      <w:pPr>
        <w:sectPr w:rsidR="00196761">
          <w:headerReference w:type="default" r:id="rId14"/>
          <w:footerReference w:type="default" r:id="rId15"/>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3592"/>
        <w:rPr>
          <w:rFonts w:ascii="黑体" w:eastAsia="黑体"/>
        </w:rPr>
      </w:pPr>
      <w:bookmarkStart w:id="51" w:name="_bookmark50"/>
      <w:bookmarkEnd w:id="51"/>
      <w:r>
        <w:rPr>
          <w:rFonts w:ascii="黑体" w:eastAsia="黑体" w:hint="eastAsia"/>
        </w:rPr>
        <w:t>十三、谈判响应文件</w:t>
      </w:r>
    </w:p>
    <w:p w:rsidR="00196761" w:rsidRDefault="00196761">
      <w:pPr>
        <w:pStyle w:val="a0"/>
        <w:rPr>
          <w:rFonts w:ascii="黑体"/>
        </w:rPr>
      </w:pPr>
    </w:p>
    <w:p w:rsidR="00196761" w:rsidRDefault="00196761">
      <w:pPr>
        <w:pStyle w:val="a0"/>
        <w:spacing w:before="3"/>
        <w:rPr>
          <w:rFonts w:ascii="黑体"/>
        </w:rPr>
      </w:pPr>
    </w:p>
    <w:p w:rsidR="00196761" w:rsidRDefault="001C535A">
      <w:pPr>
        <w:spacing w:line="180" w:lineRule="auto"/>
        <w:ind w:left="4193" w:right="2753" w:hanging="1040"/>
        <w:rPr>
          <w:rFonts w:ascii="Microsoft JhengHei" w:eastAsia="Microsoft JhengHei"/>
          <w:b/>
          <w:sz w:val="52"/>
        </w:rPr>
      </w:pPr>
      <w:r>
        <w:rPr>
          <w:rFonts w:ascii="Microsoft JhengHei" w:eastAsia="Microsoft JhengHei" w:hint="eastAsia"/>
          <w:b/>
          <w:sz w:val="52"/>
        </w:rPr>
        <w:t>青海省政府采购项目谈判响应文件</w:t>
      </w:r>
    </w:p>
    <w:p w:rsidR="00196761" w:rsidRDefault="00196761">
      <w:pPr>
        <w:pStyle w:val="a0"/>
        <w:spacing w:before="16"/>
        <w:rPr>
          <w:rFonts w:ascii="Microsoft JhengHei"/>
          <w:b/>
          <w:sz w:val="43"/>
        </w:rPr>
      </w:pPr>
    </w:p>
    <w:p w:rsidR="00196761" w:rsidRDefault="001C535A">
      <w:pPr>
        <w:ind w:left="3593"/>
        <w:rPr>
          <w:rFonts w:ascii="Microsoft JhengHei" w:eastAsia="Microsoft JhengHei"/>
          <w:b/>
          <w:sz w:val="32"/>
        </w:rPr>
      </w:pPr>
      <w:r>
        <w:rPr>
          <w:rFonts w:ascii="Microsoft JhengHei" w:eastAsia="Microsoft JhengHei" w:hint="eastAsia"/>
          <w:b/>
          <w:sz w:val="32"/>
        </w:rPr>
        <w:t>（</w:t>
      </w:r>
      <w:r>
        <w:rPr>
          <w:sz w:val="32"/>
        </w:rPr>
        <w:t>资格审查部分</w:t>
      </w:r>
      <w:r>
        <w:rPr>
          <w:rFonts w:ascii="Microsoft JhengHei" w:eastAsia="Microsoft JhengHei" w:hint="eastAsia"/>
          <w:b/>
          <w:sz w:val="32"/>
        </w:rPr>
        <w:t>）</w:t>
      </w:r>
    </w:p>
    <w:p w:rsidR="00196761" w:rsidRDefault="00196761">
      <w:pPr>
        <w:pStyle w:val="a0"/>
        <w:rPr>
          <w:rFonts w:ascii="Microsoft JhengHei"/>
          <w:b/>
          <w:sz w:val="20"/>
        </w:rPr>
      </w:pPr>
    </w:p>
    <w:p w:rsidR="00196761" w:rsidRDefault="00196761">
      <w:pPr>
        <w:pStyle w:val="a0"/>
        <w:rPr>
          <w:rFonts w:ascii="Microsoft JhengHei"/>
          <w:b/>
          <w:sz w:val="20"/>
        </w:rPr>
      </w:pPr>
    </w:p>
    <w:p w:rsidR="00196761" w:rsidRDefault="00196761">
      <w:pPr>
        <w:pStyle w:val="a0"/>
        <w:rPr>
          <w:rFonts w:ascii="Microsoft JhengHei"/>
          <w:b/>
          <w:sz w:val="20"/>
        </w:rPr>
      </w:pPr>
    </w:p>
    <w:p w:rsidR="00196761" w:rsidRDefault="00196761">
      <w:pPr>
        <w:pStyle w:val="a0"/>
        <w:rPr>
          <w:rFonts w:ascii="Microsoft JhengHei"/>
          <w:b/>
          <w:sz w:val="20"/>
        </w:rPr>
      </w:pPr>
    </w:p>
    <w:p w:rsidR="00196761" w:rsidRDefault="00196761">
      <w:pPr>
        <w:pStyle w:val="a0"/>
        <w:rPr>
          <w:rFonts w:ascii="Microsoft JhengHei"/>
          <w:b/>
          <w:sz w:val="20"/>
        </w:rPr>
      </w:pPr>
    </w:p>
    <w:p w:rsidR="00196761" w:rsidRDefault="00196761">
      <w:pPr>
        <w:pStyle w:val="a0"/>
        <w:spacing w:before="9"/>
        <w:rPr>
          <w:rFonts w:ascii="Microsoft JhengHei"/>
          <w:b/>
          <w:sz w:val="26"/>
        </w:rPr>
      </w:pPr>
    </w:p>
    <w:p w:rsidR="00196761" w:rsidRDefault="001C535A">
      <w:pPr>
        <w:pStyle w:val="2"/>
        <w:spacing w:line="539" w:lineRule="exact"/>
        <w:ind w:left="553"/>
      </w:pPr>
      <w:r>
        <w:rPr>
          <w:w w:val="110"/>
        </w:rPr>
        <w:t>采购项目编号</w:t>
      </w:r>
      <w:r>
        <w:rPr>
          <w:w w:val="175"/>
        </w:rPr>
        <w:t>:</w:t>
      </w:r>
    </w:p>
    <w:p w:rsidR="00196761" w:rsidRDefault="001C535A">
      <w:pPr>
        <w:spacing w:before="127" w:line="292" w:lineRule="auto"/>
        <w:ind w:left="553" w:right="7918"/>
        <w:rPr>
          <w:rFonts w:ascii="Microsoft JhengHei" w:eastAsia="Microsoft JhengHei"/>
          <w:b/>
          <w:sz w:val="32"/>
        </w:rPr>
      </w:pPr>
      <w:r>
        <w:rPr>
          <w:rFonts w:ascii="Microsoft JhengHei" w:eastAsia="Microsoft JhengHei" w:hint="eastAsia"/>
          <w:b/>
          <w:w w:val="105"/>
          <w:sz w:val="32"/>
        </w:rPr>
        <w:t>采购项目名称: 供应商名称：</w:t>
      </w:r>
    </w:p>
    <w:p w:rsidR="00196761" w:rsidRDefault="00196761">
      <w:pPr>
        <w:pStyle w:val="a0"/>
        <w:rPr>
          <w:rFonts w:ascii="Microsoft JhengHei"/>
          <w:b/>
          <w:sz w:val="20"/>
        </w:rPr>
      </w:pPr>
    </w:p>
    <w:p w:rsidR="00196761" w:rsidRDefault="00196761">
      <w:pPr>
        <w:pStyle w:val="a0"/>
        <w:spacing w:before="9"/>
        <w:rPr>
          <w:rFonts w:ascii="Microsoft JhengHei"/>
          <w:b/>
          <w:sz w:val="21"/>
        </w:rPr>
      </w:pPr>
    </w:p>
    <w:p w:rsidR="00196761" w:rsidRDefault="001C535A">
      <w:pPr>
        <w:tabs>
          <w:tab w:val="left" w:pos="641"/>
          <w:tab w:val="left" w:pos="1282"/>
        </w:tabs>
        <w:spacing w:line="538" w:lineRule="exact"/>
        <w:ind w:right="539"/>
        <w:jc w:val="center"/>
        <w:rPr>
          <w:rFonts w:ascii="Microsoft JhengHei" w:eastAsia="Microsoft JhengHei"/>
          <w:b/>
          <w:sz w:val="32"/>
        </w:rPr>
      </w:pPr>
      <w:r>
        <w:rPr>
          <w:rFonts w:ascii="Microsoft JhengHei" w:eastAsia="Microsoft JhengHei" w:hint="eastAsia"/>
          <w:b/>
          <w:sz w:val="32"/>
        </w:rPr>
        <w:t>年</w:t>
      </w:r>
      <w:r>
        <w:rPr>
          <w:rFonts w:ascii="Microsoft JhengHei" w:eastAsia="Microsoft JhengHei" w:hint="eastAsia"/>
          <w:b/>
          <w:sz w:val="32"/>
        </w:rPr>
        <w:tab/>
        <w:t>月</w:t>
      </w:r>
      <w:r>
        <w:rPr>
          <w:rFonts w:ascii="Microsoft JhengHei" w:eastAsia="Microsoft JhengHei" w:hint="eastAsia"/>
          <w:b/>
          <w:sz w:val="32"/>
        </w:rPr>
        <w:tab/>
        <w:t>日</w:t>
      </w:r>
    </w:p>
    <w:p w:rsidR="00196761" w:rsidRDefault="00196761">
      <w:pPr>
        <w:pStyle w:val="a0"/>
        <w:rPr>
          <w:rFonts w:ascii="Microsoft JhengHei"/>
          <w:b/>
          <w:sz w:val="20"/>
        </w:rPr>
      </w:pPr>
    </w:p>
    <w:p w:rsidR="00196761" w:rsidRDefault="00196761">
      <w:pPr>
        <w:pStyle w:val="a0"/>
        <w:rPr>
          <w:rFonts w:ascii="Microsoft JhengHei"/>
          <w:b/>
          <w:sz w:val="22"/>
        </w:rPr>
      </w:pPr>
    </w:p>
    <w:p w:rsidR="00196761" w:rsidRDefault="001C535A">
      <w:pPr>
        <w:spacing w:before="78"/>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C535A">
      <w:pPr>
        <w:pStyle w:val="2"/>
        <w:spacing w:before="113"/>
        <w:ind w:left="0" w:right="7187"/>
        <w:jc w:val="center"/>
        <w:rPr>
          <w:rFonts w:ascii="Arial" w:eastAsia="Arial"/>
          <w:sz w:val="28"/>
        </w:rPr>
      </w:pPr>
      <w:bookmarkStart w:id="52" w:name="_bookmark51"/>
      <w:bookmarkEnd w:id="52"/>
      <w:r>
        <w:t>附件 1：响应函</w:t>
      </w:r>
      <w:r>
        <w:rPr>
          <w:rFonts w:ascii="Arial" w:eastAsia="Arial"/>
          <w:w w:val="179"/>
          <w:sz w:val="28"/>
        </w:rPr>
        <w:t xml:space="preserve"> </w:t>
      </w:r>
    </w:p>
    <w:p w:rsidR="00196761" w:rsidRDefault="001C535A">
      <w:pPr>
        <w:spacing w:before="128"/>
        <w:ind w:right="821"/>
        <w:jc w:val="center"/>
        <w:rPr>
          <w:rFonts w:ascii="Microsoft JhengHei" w:eastAsia="Microsoft JhengHei"/>
          <w:b/>
          <w:sz w:val="32"/>
        </w:rPr>
      </w:pPr>
      <w:r>
        <w:rPr>
          <w:rFonts w:ascii="Microsoft JhengHei" w:eastAsia="Microsoft JhengHei" w:hint="eastAsia"/>
          <w:b/>
          <w:sz w:val="32"/>
        </w:rPr>
        <w:t>响  应  函</w:t>
      </w:r>
    </w:p>
    <w:p w:rsidR="00196761" w:rsidRDefault="001C535A">
      <w:pPr>
        <w:pStyle w:val="a0"/>
        <w:spacing w:before="77"/>
        <w:ind w:left="1193"/>
      </w:pPr>
      <w:r>
        <w:t>致：</w:t>
      </w:r>
      <w:r>
        <w:rPr>
          <w:u w:val="single"/>
        </w:rPr>
        <w:t>（代理机构名称）</w:t>
      </w:r>
    </w:p>
    <w:p w:rsidR="00196761" w:rsidRDefault="001C535A">
      <w:pPr>
        <w:pStyle w:val="a0"/>
        <w:tabs>
          <w:tab w:val="left" w:pos="4713"/>
        </w:tabs>
        <w:spacing w:before="150" w:line="328" w:lineRule="auto"/>
        <w:ind w:left="553" w:right="1091" w:firstLine="640"/>
        <w:jc w:val="both"/>
      </w:pPr>
      <w:r>
        <w:t>我们收到</w:t>
      </w:r>
      <w:r>
        <w:rPr>
          <w:u w:val="single"/>
        </w:rPr>
        <w:t xml:space="preserve"> </w:t>
      </w:r>
      <w:r>
        <w:rPr>
          <w:u w:val="single"/>
        </w:rPr>
        <w:tab/>
      </w:r>
      <w:r>
        <w:t>（项目名称及</w:t>
      </w:r>
      <w:r w:rsidR="00430F58">
        <w:rPr>
          <w:rFonts w:hint="eastAsia"/>
        </w:rPr>
        <w:t>包号、</w:t>
      </w:r>
      <w:r>
        <w:t>编号）谈判文件，</w:t>
      </w:r>
      <w:r>
        <w:rPr>
          <w:spacing w:val="-18"/>
        </w:rPr>
        <w:t>经</w:t>
      </w:r>
      <w:r>
        <w:t>研究，法定代表人（姓名、职务）正式授权（委托代理人姓名</w:t>
      </w:r>
      <w:r>
        <w:rPr>
          <w:spacing w:val="-18"/>
        </w:rPr>
        <w:t>、</w:t>
      </w:r>
      <w:r>
        <w:t>职务）代表供应商（供应商名称、地址）提交谈判响应文件。</w:t>
      </w:r>
    </w:p>
    <w:p w:rsidR="00196761" w:rsidRDefault="001C535A">
      <w:pPr>
        <w:pStyle w:val="a0"/>
        <w:spacing w:line="405" w:lineRule="exact"/>
        <w:ind w:left="1193"/>
      </w:pPr>
      <w:r>
        <w:t>据此函，签字代表宣布同意如下：</w:t>
      </w:r>
    </w:p>
    <w:p w:rsidR="00196761" w:rsidRDefault="001C535A">
      <w:pPr>
        <w:pStyle w:val="a0"/>
        <w:spacing w:before="150" w:line="328" w:lineRule="auto"/>
        <w:ind w:left="553" w:right="1093" w:firstLine="640"/>
      </w:pPr>
      <w:r>
        <w:t>1、我方已详阅谈判文件的全部内容，包括澄清、修改条款等有关附件，承诺对其完全理解并接受。</w:t>
      </w:r>
    </w:p>
    <w:p w:rsidR="00196761" w:rsidRDefault="001C535A">
      <w:pPr>
        <w:pStyle w:val="a0"/>
        <w:spacing w:line="328" w:lineRule="auto"/>
        <w:ind w:left="553" w:right="1093" w:firstLine="640"/>
      </w:pPr>
      <w:r>
        <w:t>2、若在响应文件发出后，我方在响应文件有效期内撤回或成交后不签约的，谈判保证金将被贵方没收。</w:t>
      </w:r>
    </w:p>
    <w:p w:rsidR="00196761" w:rsidRDefault="001C535A">
      <w:pPr>
        <w:pStyle w:val="a0"/>
        <w:spacing w:line="328" w:lineRule="auto"/>
        <w:ind w:left="553" w:right="1093" w:firstLine="640"/>
      </w:pPr>
      <w:r>
        <w:t>3、我方同意按照贵方要求提供与谈判有关的一切数据或资料，理解并接受贵方制定的评标办法。</w:t>
      </w:r>
    </w:p>
    <w:p w:rsidR="00196761" w:rsidRDefault="001C535A">
      <w:pPr>
        <w:pStyle w:val="a0"/>
        <w:spacing w:line="407" w:lineRule="exact"/>
        <w:ind w:left="1193"/>
      </w:pPr>
      <w:r>
        <w:t>4、与本次竞争性谈判有关的一切正式往来通讯请寄：</w:t>
      </w:r>
    </w:p>
    <w:p w:rsidR="00196761" w:rsidRDefault="00196761">
      <w:pPr>
        <w:spacing w:line="407" w:lineRule="exact"/>
        <w:sectPr w:rsidR="00196761">
          <w:pgSz w:w="11910" w:h="16840"/>
          <w:pgMar w:top="1800" w:right="380" w:bottom="1180" w:left="920" w:header="1091" w:footer="911" w:gutter="0"/>
          <w:cols w:space="720"/>
        </w:sectPr>
      </w:pPr>
    </w:p>
    <w:p w:rsidR="00196761" w:rsidRDefault="001C535A">
      <w:pPr>
        <w:pStyle w:val="a0"/>
        <w:tabs>
          <w:tab w:val="left" w:pos="4628"/>
        </w:tabs>
        <w:spacing w:before="143" w:line="328" w:lineRule="auto"/>
        <w:ind w:left="1193"/>
        <w:rPr>
          <w:rFonts w:ascii="Times New Roman" w:eastAsia="Times New Roman"/>
        </w:rPr>
      </w:pPr>
      <w:r>
        <w:lastRenderedPageBreak/>
        <w:t>地址：</w:t>
      </w:r>
      <w:r>
        <w:rPr>
          <w:rFonts w:ascii="Times New Roman" w:eastAsia="Times New Roman"/>
          <w:u w:val="single"/>
        </w:rPr>
        <w:t xml:space="preserve"> </w:t>
      </w:r>
      <w:r>
        <w:rPr>
          <w:rFonts w:ascii="Times New Roman" w:eastAsia="Times New Roman"/>
          <w:u w:val="single"/>
        </w:rPr>
        <w:tab/>
        <w:t xml:space="preserve"> </w:t>
      </w:r>
      <w:r>
        <w:t>电话：</w:t>
      </w:r>
      <w:r>
        <w:rPr>
          <w:rFonts w:ascii="Times New Roman" w:eastAsia="Times New Roman"/>
          <w:u w:val="single"/>
        </w:rPr>
        <w:t xml:space="preserve"> </w:t>
      </w:r>
      <w:r>
        <w:rPr>
          <w:rFonts w:ascii="Times New Roman" w:eastAsia="Times New Roman"/>
          <w:u w:val="single"/>
        </w:rPr>
        <w:tab/>
      </w:r>
    </w:p>
    <w:p w:rsidR="00196761" w:rsidRDefault="001C535A">
      <w:pPr>
        <w:pStyle w:val="a0"/>
        <w:tabs>
          <w:tab w:val="left" w:pos="3639"/>
        </w:tabs>
        <w:spacing w:before="143" w:line="328" w:lineRule="auto"/>
        <w:ind w:left="364" w:right="2296"/>
        <w:rPr>
          <w:rFonts w:ascii="Times New Roman" w:eastAsia="Times New Roman"/>
        </w:rPr>
      </w:pPr>
      <w:r>
        <w:br w:type="column"/>
      </w:r>
      <w:r>
        <w:lastRenderedPageBreak/>
        <w:t>邮编：</w:t>
      </w:r>
      <w:r>
        <w:rPr>
          <w:rFonts w:ascii="Times New Roman" w:eastAsia="Times New Roman"/>
          <w:u w:val="single"/>
        </w:rPr>
        <w:t xml:space="preserve"> </w:t>
      </w:r>
      <w:r>
        <w:rPr>
          <w:rFonts w:ascii="Times New Roman" w:eastAsia="Times New Roman"/>
          <w:u w:val="single"/>
        </w:rPr>
        <w:tab/>
        <w:t xml:space="preserve"> </w:t>
      </w:r>
      <w:r>
        <w:t>传真：</w:t>
      </w:r>
      <w:r>
        <w:rPr>
          <w:rFonts w:ascii="Times New Roman" w:eastAsia="Times New Roman"/>
          <w:u w:val="single"/>
        </w:rPr>
        <w:t xml:space="preserve"> </w:t>
      </w:r>
      <w:r>
        <w:rPr>
          <w:rFonts w:ascii="Times New Roman" w:eastAsia="Times New Roman"/>
          <w:u w:val="single"/>
        </w:rPr>
        <w:tab/>
      </w:r>
    </w:p>
    <w:p w:rsidR="00196761" w:rsidRDefault="00196761">
      <w:pPr>
        <w:spacing w:line="328" w:lineRule="auto"/>
        <w:rPr>
          <w:rFonts w:ascii="Times New Roman" w:eastAsia="Times New Roman"/>
        </w:rPr>
        <w:sectPr w:rsidR="00196761">
          <w:type w:val="continuous"/>
          <w:pgSz w:w="11910" w:h="16840"/>
          <w:pgMar w:top="1800" w:right="380" w:bottom="1100" w:left="920" w:header="720" w:footer="720" w:gutter="0"/>
          <w:cols w:num="2" w:space="720" w:equalWidth="0">
            <w:col w:w="4630" w:space="40"/>
            <w:col w:w="5940"/>
          </w:cols>
        </w:sectPr>
      </w:pPr>
    </w:p>
    <w:p w:rsidR="00196761" w:rsidRDefault="001C535A">
      <w:pPr>
        <w:pStyle w:val="a0"/>
        <w:tabs>
          <w:tab w:val="left" w:pos="5748"/>
          <w:tab w:val="left" w:pos="8308"/>
        </w:tabs>
        <w:spacing w:line="407" w:lineRule="exact"/>
        <w:ind w:left="1193"/>
        <w:rPr>
          <w:rFonts w:ascii="Times New Roman" w:eastAsia="Times New Roman"/>
        </w:rPr>
      </w:pPr>
      <w:r>
        <w:lastRenderedPageBreak/>
        <w:t>法定代表人姓名：</w:t>
      </w:r>
      <w:r>
        <w:rPr>
          <w:u w:val="single"/>
        </w:rPr>
        <w:t xml:space="preserve"> </w:t>
      </w:r>
      <w:r>
        <w:rPr>
          <w:u w:val="single"/>
        </w:rPr>
        <w:tab/>
      </w:r>
      <w:r>
        <w:t>职务：</w:t>
      </w:r>
      <w:r>
        <w:rPr>
          <w:rFonts w:ascii="Times New Roman" w:eastAsia="Times New Roman"/>
          <w:u w:val="single"/>
        </w:rPr>
        <w:t xml:space="preserve"> </w:t>
      </w:r>
      <w:r>
        <w:rPr>
          <w:rFonts w:ascii="Times New Roman" w:eastAsia="Times New Roman"/>
          <w:u w:val="single"/>
        </w:rPr>
        <w:tab/>
      </w:r>
    </w:p>
    <w:p w:rsidR="00196761" w:rsidRDefault="00196761">
      <w:pPr>
        <w:pStyle w:val="a0"/>
        <w:spacing w:before="10"/>
        <w:rPr>
          <w:rFonts w:ascii="Times New Roman"/>
          <w:sz w:val="20"/>
        </w:rPr>
      </w:pPr>
    </w:p>
    <w:p w:rsidR="00196761" w:rsidRDefault="001C535A">
      <w:pPr>
        <w:tabs>
          <w:tab w:val="left" w:pos="5422"/>
          <w:tab w:val="left" w:pos="8142"/>
        </w:tabs>
        <w:spacing w:before="66"/>
        <w:ind w:left="2462"/>
        <w:rPr>
          <w:sz w:val="32"/>
        </w:rPr>
      </w:pPr>
      <w:r>
        <w:rPr>
          <w:rFonts w:ascii="Arial" w:eastAsia="Arial"/>
          <w:b/>
          <w:w w:val="179"/>
          <w:sz w:val="24"/>
        </w:rPr>
        <w:t xml:space="preserve">  </w:t>
      </w:r>
      <w:r>
        <w:rPr>
          <w:rFonts w:ascii="Arial" w:eastAsia="Arial"/>
          <w:b/>
          <w:sz w:val="24"/>
        </w:rPr>
        <w:tab/>
      </w:r>
      <w:r>
        <w:rPr>
          <w:sz w:val="32"/>
        </w:rPr>
        <w:t>单位名称：</w:t>
      </w:r>
      <w:r>
        <w:rPr>
          <w:sz w:val="32"/>
          <w:u w:val="single"/>
        </w:rPr>
        <w:t xml:space="preserve"> </w:t>
      </w:r>
      <w:r>
        <w:rPr>
          <w:sz w:val="32"/>
          <w:u w:val="single"/>
        </w:rPr>
        <w:tab/>
      </w:r>
      <w:r>
        <w:rPr>
          <w:sz w:val="32"/>
        </w:rP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7"/>
        <w:rPr>
          <w:sz w:val="19"/>
        </w:rPr>
      </w:pPr>
    </w:p>
    <w:p w:rsidR="00196761" w:rsidRDefault="001C535A">
      <w:pPr>
        <w:pStyle w:val="a0"/>
        <w:tabs>
          <w:tab w:val="left" w:pos="799"/>
          <w:tab w:val="left" w:pos="1439"/>
        </w:tabs>
        <w:spacing w:before="56"/>
        <w:ind w:right="1652"/>
        <w:jc w:val="right"/>
      </w:pPr>
      <w:r>
        <w:t>年</w:t>
      </w:r>
      <w:r>
        <w:tab/>
        <w:t>月</w:t>
      </w:r>
      <w:r>
        <w:tab/>
        <w:t>日</w:t>
      </w:r>
    </w:p>
    <w:p w:rsidR="00196761" w:rsidRDefault="00196761">
      <w:pPr>
        <w:pStyle w:val="a0"/>
        <w:spacing w:before="3"/>
        <w:rPr>
          <w:sz w:val="22"/>
        </w:rPr>
      </w:pPr>
    </w:p>
    <w:p w:rsidR="00196761" w:rsidRDefault="001C535A">
      <w:pPr>
        <w:spacing w:before="78"/>
        <w:ind w:left="553"/>
        <w:rPr>
          <w:rFonts w:ascii="Arial"/>
          <w:b/>
          <w:sz w:val="28"/>
        </w:rPr>
      </w:pPr>
      <w:r>
        <w:rPr>
          <w:rFonts w:ascii="Arial"/>
          <w:b/>
          <w:w w:val="179"/>
          <w:sz w:val="28"/>
        </w:rPr>
        <w:t xml:space="preserve"> </w:t>
      </w:r>
    </w:p>
    <w:p w:rsidR="00196761" w:rsidRDefault="00196761">
      <w:pPr>
        <w:rPr>
          <w:rFonts w:ascii="Arial"/>
          <w:sz w:val="28"/>
        </w:rPr>
        <w:sectPr w:rsidR="00196761">
          <w:type w:val="continuous"/>
          <w:pgSz w:w="11910" w:h="16840"/>
          <w:pgMar w:top="1800" w:right="380" w:bottom="1100" w:left="920" w:header="720" w:footer="720" w:gutter="0"/>
          <w:cols w:space="720"/>
        </w:sectPr>
      </w:pPr>
    </w:p>
    <w:p w:rsidR="00196761" w:rsidRDefault="00196761">
      <w:pPr>
        <w:pStyle w:val="a0"/>
        <w:spacing w:before="8"/>
        <w:rPr>
          <w:rFonts w:ascii="Arial"/>
          <w:b/>
          <w:sz w:val="17"/>
        </w:rPr>
      </w:pPr>
    </w:p>
    <w:p w:rsidR="00196761" w:rsidRDefault="001C535A">
      <w:pPr>
        <w:pStyle w:val="2"/>
        <w:spacing w:line="572" w:lineRule="exact"/>
        <w:ind w:left="553"/>
        <w:rPr>
          <w:rFonts w:ascii="Arial" w:eastAsia="Arial"/>
          <w:sz w:val="36"/>
        </w:rPr>
      </w:pPr>
      <w:bookmarkStart w:id="53" w:name="_bookmark52"/>
      <w:bookmarkEnd w:id="53"/>
      <w:r>
        <w:t>附件 2：法定代表人证明书</w:t>
      </w:r>
      <w:r>
        <w:rPr>
          <w:rFonts w:ascii="Arial" w:eastAsia="Arial"/>
          <w:w w:val="179"/>
          <w:sz w:val="36"/>
        </w:rPr>
        <w:t xml:space="preserve"> </w:t>
      </w:r>
    </w:p>
    <w:p w:rsidR="00196761" w:rsidRDefault="001C535A">
      <w:pPr>
        <w:spacing w:before="127"/>
        <w:ind w:left="3433"/>
        <w:rPr>
          <w:rFonts w:ascii="Microsoft JhengHei" w:eastAsia="Microsoft JhengHei"/>
          <w:b/>
          <w:sz w:val="32"/>
        </w:rPr>
      </w:pPr>
      <w:r>
        <w:rPr>
          <w:rFonts w:ascii="Microsoft JhengHei" w:eastAsia="Microsoft JhengHei" w:hint="eastAsia"/>
          <w:b/>
          <w:sz w:val="32"/>
        </w:rPr>
        <w:t>法定代表人证明书</w:t>
      </w:r>
    </w:p>
    <w:p w:rsidR="00196761" w:rsidRDefault="001C535A">
      <w:pPr>
        <w:pStyle w:val="a0"/>
        <w:spacing w:before="233"/>
        <w:ind w:left="553"/>
      </w:pPr>
      <w:r>
        <w:t>致：</w:t>
      </w:r>
      <w:r>
        <w:rPr>
          <w:u w:val="single"/>
        </w:rPr>
        <w:t>（代理机构名称）</w:t>
      </w:r>
    </w:p>
    <w:p w:rsidR="00196761" w:rsidRDefault="00196761">
      <w:pPr>
        <w:pStyle w:val="a0"/>
        <w:spacing w:before="10"/>
        <w:rPr>
          <w:sz w:val="18"/>
        </w:rPr>
      </w:pPr>
    </w:p>
    <w:p w:rsidR="00196761" w:rsidRDefault="001C535A">
      <w:pPr>
        <w:pStyle w:val="a0"/>
        <w:tabs>
          <w:tab w:val="left" w:pos="1513"/>
          <w:tab w:val="left" w:pos="4713"/>
          <w:tab w:val="left" w:pos="8553"/>
        </w:tabs>
        <w:spacing w:before="66" w:line="328" w:lineRule="auto"/>
        <w:ind w:left="553" w:right="1091" w:firstLine="640"/>
      </w:pPr>
      <w:r>
        <w:rPr>
          <w:rFonts w:ascii="Times New Roman" w:eastAsia="Times New Roman"/>
          <w:u w:val="single"/>
        </w:rPr>
        <w:t xml:space="preserve"> </w:t>
      </w:r>
      <w:r>
        <w:rPr>
          <w:rFonts w:ascii="Times New Roman" w:eastAsia="Times New Roman"/>
          <w:u w:val="single"/>
        </w:rPr>
        <w:tab/>
      </w:r>
      <w:r>
        <w:rPr>
          <w:u w:val="single"/>
        </w:rPr>
        <w:t>（法定代表人姓名）</w:t>
      </w:r>
      <w:r>
        <w:rPr>
          <w:u w:val="single"/>
        </w:rPr>
        <w:tab/>
      </w:r>
      <w:r>
        <w:t>现任我单位</w:t>
      </w:r>
      <w:r>
        <w:rPr>
          <w:u w:val="single"/>
        </w:rPr>
        <w:t xml:space="preserve"> </w:t>
      </w:r>
      <w:r>
        <w:rPr>
          <w:u w:val="single"/>
        </w:rPr>
        <w:tab/>
      </w:r>
      <w:r>
        <w:t>职务</w:t>
      </w:r>
      <w:r>
        <w:rPr>
          <w:spacing w:val="-18"/>
        </w:rPr>
        <w:t xml:space="preserve">， </w:t>
      </w:r>
      <w:r>
        <w:t>为法定代表人，特此证明。</w:t>
      </w:r>
    </w:p>
    <w:p w:rsidR="00196761" w:rsidRDefault="001C535A">
      <w:pPr>
        <w:pStyle w:val="a0"/>
        <w:spacing w:before="152"/>
        <w:ind w:left="1193"/>
      </w:pPr>
      <w:r>
        <w:t>法定代表人基本情况：</w:t>
      </w:r>
    </w:p>
    <w:p w:rsidR="00196761" w:rsidRDefault="00196761">
      <w:pPr>
        <w:pStyle w:val="a0"/>
        <w:spacing w:before="12"/>
        <w:rPr>
          <w:sz w:val="23"/>
        </w:rPr>
      </w:pPr>
    </w:p>
    <w:p w:rsidR="00196761" w:rsidRDefault="001C535A">
      <w:pPr>
        <w:pStyle w:val="a0"/>
        <w:tabs>
          <w:tab w:val="left" w:pos="3113"/>
          <w:tab w:val="left" w:pos="5193"/>
          <w:tab w:val="left" w:pos="7028"/>
        </w:tabs>
        <w:ind w:left="1193"/>
        <w:rPr>
          <w:rFonts w:ascii="Times New Roman" w:eastAsia="Times New Roman"/>
        </w:rPr>
      </w:pPr>
      <w:r>
        <w:t>性别：</w:t>
      </w:r>
      <w:r>
        <w:rPr>
          <w:u w:val="single"/>
        </w:rPr>
        <w:t xml:space="preserve"> </w:t>
      </w:r>
      <w:r>
        <w:rPr>
          <w:u w:val="single"/>
        </w:rPr>
        <w:tab/>
      </w:r>
      <w:r>
        <w:t>年龄：</w:t>
      </w:r>
      <w:r>
        <w:rPr>
          <w:u w:val="single"/>
        </w:rPr>
        <w:t xml:space="preserve"> </w:t>
      </w:r>
      <w:r>
        <w:rPr>
          <w:u w:val="single"/>
        </w:rPr>
        <w:tab/>
      </w:r>
      <w:r>
        <w:t>民族：</w:t>
      </w:r>
      <w:r>
        <w:rPr>
          <w:rFonts w:ascii="Times New Roman" w:eastAsia="Times New Roman"/>
          <w:u w:val="single"/>
        </w:rPr>
        <w:t xml:space="preserve"> </w:t>
      </w:r>
      <w:r>
        <w:rPr>
          <w:rFonts w:ascii="Times New Roman" w:eastAsia="Times New Roman"/>
          <w:u w:val="single"/>
        </w:rPr>
        <w:tab/>
      </w:r>
    </w:p>
    <w:p w:rsidR="00196761" w:rsidRDefault="00196761">
      <w:pPr>
        <w:pStyle w:val="a0"/>
        <w:spacing w:before="10"/>
        <w:rPr>
          <w:rFonts w:ascii="Times New Roman"/>
          <w:sz w:val="20"/>
        </w:rPr>
      </w:pPr>
    </w:p>
    <w:p w:rsidR="00196761" w:rsidRDefault="001C535A">
      <w:pPr>
        <w:pStyle w:val="a0"/>
        <w:tabs>
          <w:tab w:val="left" w:pos="6868"/>
        </w:tabs>
        <w:spacing w:before="66"/>
        <w:ind w:left="1193"/>
        <w:rPr>
          <w:rFonts w:ascii="Times New Roman" w:eastAsia="Times New Roman"/>
        </w:rPr>
      </w:pPr>
      <w:r>
        <w:t>地址：</w:t>
      </w:r>
      <w:r>
        <w:rPr>
          <w:rFonts w:ascii="Times New Roman" w:eastAsia="Times New Roman"/>
          <w:u w:val="single"/>
        </w:rPr>
        <w:t xml:space="preserve"> </w:t>
      </w:r>
      <w:r>
        <w:rPr>
          <w:rFonts w:ascii="Times New Roman" w:eastAsia="Times New Roman"/>
          <w:u w:val="single"/>
        </w:rPr>
        <w:tab/>
      </w:r>
    </w:p>
    <w:p w:rsidR="00196761" w:rsidRDefault="00196761">
      <w:pPr>
        <w:pStyle w:val="a0"/>
        <w:spacing w:before="10"/>
        <w:rPr>
          <w:rFonts w:ascii="Times New Roman"/>
          <w:sz w:val="20"/>
        </w:rPr>
      </w:pPr>
    </w:p>
    <w:p w:rsidR="00196761" w:rsidRDefault="001C535A">
      <w:pPr>
        <w:pStyle w:val="a0"/>
        <w:tabs>
          <w:tab w:val="left" w:pos="6868"/>
        </w:tabs>
        <w:spacing w:before="66"/>
        <w:ind w:left="1193"/>
        <w:rPr>
          <w:rFonts w:ascii="Times New Roman" w:eastAsia="Times New Roman"/>
        </w:rPr>
      </w:pPr>
      <w:r>
        <w:t>身份证号码：</w:t>
      </w:r>
      <w:r>
        <w:rPr>
          <w:rFonts w:ascii="Times New Roman" w:eastAsia="Times New Roman"/>
          <w:u w:val="single"/>
        </w:rPr>
        <w:t xml:space="preserve"> </w:t>
      </w:r>
      <w:r>
        <w:rPr>
          <w:rFonts w:ascii="Times New Roman" w:eastAsia="Times New Roman"/>
          <w:u w:val="single"/>
        </w:rPr>
        <w:tab/>
      </w:r>
    </w:p>
    <w:p w:rsidR="00196761" w:rsidRDefault="00196761">
      <w:pPr>
        <w:pStyle w:val="a0"/>
        <w:spacing w:before="9"/>
        <w:rPr>
          <w:rFonts w:ascii="Times New Roman"/>
          <w:sz w:val="21"/>
        </w:rPr>
      </w:pPr>
    </w:p>
    <w:p w:rsidR="00196761" w:rsidRDefault="001C535A">
      <w:pPr>
        <w:pStyle w:val="a0"/>
        <w:spacing w:before="55"/>
        <w:ind w:left="1193"/>
      </w:pPr>
      <w:r>
        <w:t>附法定代表人第二代身份证双面扫描或其他身份证明材料</w:t>
      </w:r>
    </w:p>
    <w:p w:rsidR="00196761" w:rsidRDefault="001C535A">
      <w:pPr>
        <w:pStyle w:val="a0"/>
        <w:spacing w:before="150"/>
        <w:ind w:left="553"/>
      </w:pPr>
      <w:r>
        <w:t>（复印件）</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spacing w:before="9"/>
        <w:rPr>
          <w:sz w:val="14"/>
        </w:rPr>
      </w:pPr>
    </w:p>
    <w:p w:rsidR="00196761" w:rsidRDefault="001C535A">
      <w:pPr>
        <w:pStyle w:val="a0"/>
        <w:tabs>
          <w:tab w:val="left" w:pos="8231"/>
        </w:tabs>
        <w:spacing w:before="65"/>
        <w:ind w:left="5511"/>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tabs>
          <w:tab w:val="left" w:pos="2593"/>
          <w:tab w:val="left" w:pos="7553"/>
        </w:tabs>
        <w:spacing w:before="66"/>
        <w:ind w:left="1033"/>
        <w:rPr>
          <w:sz w:val="32"/>
        </w:rPr>
      </w:pPr>
      <w:r>
        <w:rPr>
          <w:rFonts w:ascii="宋体" w:eastAsia="宋体" w:hint="eastAsia"/>
          <w:sz w:val="24"/>
        </w:rPr>
        <w:t xml:space="preserve">         </w:t>
      </w:r>
      <w:r>
        <w:rPr>
          <w:rFonts w:ascii="宋体" w:eastAsia="宋体" w:hint="eastAsia"/>
          <w:sz w:val="24"/>
        </w:rPr>
        <w:tab/>
      </w:r>
      <w:r>
        <w:rPr>
          <w:sz w:val="32"/>
        </w:rPr>
        <w:t>法定代表人或委托代理人：</w:t>
      </w:r>
      <w:r>
        <w:rPr>
          <w:sz w:val="32"/>
          <w:u w:val="single"/>
        </w:rPr>
        <w:t xml:space="preserve"> </w:t>
      </w:r>
      <w:r>
        <w:rPr>
          <w:sz w:val="32"/>
          <w:u w:val="single"/>
        </w:rPr>
        <w:tab/>
      </w:r>
      <w:r>
        <w:rPr>
          <w:sz w:val="32"/>
        </w:rPr>
        <w:t>（签字或盖章）</w:t>
      </w:r>
    </w:p>
    <w:p w:rsidR="00196761" w:rsidRDefault="00196761">
      <w:pPr>
        <w:pStyle w:val="a0"/>
        <w:spacing w:before="7"/>
        <w:rPr>
          <w:sz w:val="19"/>
        </w:rPr>
      </w:pPr>
    </w:p>
    <w:p w:rsidR="00196761" w:rsidRDefault="001C535A">
      <w:pPr>
        <w:pStyle w:val="a0"/>
        <w:tabs>
          <w:tab w:val="left" w:pos="799"/>
          <w:tab w:val="left" w:pos="1599"/>
        </w:tabs>
        <w:spacing w:before="55"/>
        <w:ind w:right="1492"/>
        <w:jc w:val="right"/>
      </w:pPr>
      <w:r>
        <w:t>年</w:t>
      </w:r>
      <w:r>
        <w:tab/>
        <w:t>月</w:t>
      </w:r>
      <w:r>
        <w:tab/>
        <w:t>日</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spacing w:before="11"/>
        <w:rPr>
          <w:sz w:val="15"/>
        </w:rPr>
      </w:pPr>
    </w:p>
    <w:p w:rsidR="00196761" w:rsidRDefault="001C535A">
      <w:pPr>
        <w:pStyle w:val="2"/>
        <w:spacing w:line="573" w:lineRule="exact"/>
        <w:ind w:left="553"/>
        <w:rPr>
          <w:rFonts w:ascii="Arial" w:eastAsia="Arial"/>
          <w:sz w:val="36"/>
        </w:rPr>
      </w:pPr>
      <w:bookmarkStart w:id="54" w:name="_bookmark53"/>
      <w:bookmarkEnd w:id="54"/>
      <w:r>
        <w:t>附件 3：法定代表人授权书</w:t>
      </w:r>
      <w:r>
        <w:rPr>
          <w:rFonts w:ascii="Arial" w:eastAsia="Arial"/>
          <w:w w:val="179"/>
          <w:sz w:val="36"/>
        </w:rPr>
        <w:t xml:space="preserve"> </w:t>
      </w:r>
    </w:p>
    <w:p w:rsidR="00196761" w:rsidRDefault="001C535A">
      <w:pPr>
        <w:spacing w:before="149" w:line="228" w:lineRule="auto"/>
        <w:ind w:left="816" w:right="4601" w:firstLine="2617"/>
        <w:rPr>
          <w:rFonts w:ascii="Microsoft JhengHei" w:eastAsia="Microsoft JhengHei"/>
          <w:b/>
          <w:sz w:val="32"/>
        </w:rPr>
      </w:pPr>
      <w:r>
        <w:rPr>
          <w:rFonts w:ascii="Microsoft JhengHei" w:eastAsia="Microsoft JhengHei" w:hint="eastAsia"/>
          <w:b/>
          <w:sz w:val="32"/>
        </w:rPr>
        <w:t>法定代表人授权书致：</w:t>
      </w:r>
      <w:r>
        <w:rPr>
          <w:rFonts w:ascii="Microsoft JhengHei" w:eastAsia="Microsoft JhengHei" w:hint="eastAsia"/>
          <w:b/>
          <w:sz w:val="32"/>
          <w:u w:val="single"/>
        </w:rPr>
        <w:t>（代理机构名称）</w:t>
      </w:r>
    </w:p>
    <w:p w:rsidR="00196761" w:rsidRDefault="001C535A">
      <w:pPr>
        <w:pStyle w:val="a0"/>
        <w:tabs>
          <w:tab w:val="left" w:pos="3113"/>
        </w:tabs>
        <w:spacing w:before="86" w:line="328" w:lineRule="auto"/>
        <w:ind w:left="553" w:right="1092" w:firstLine="640"/>
        <w:jc w:val="both"/>
      </w:pPr>
      <w:r>
        <w:rPr>
          <w:rFonts w:ascii="Times New Roman" w:eastAsia="Times New Roman"/>
          <w:u w:val="single"/>
        </w:rPr>
        <w:t xml:space="preserve">    </w:t>
      </w:r>
      <w:r>
        <w:rPr>
          <w:spacing w:val="13"/>
          <w:u w:val="single"/>
        </w:rPr>
        <w:t>（供应商名称</w:t>
      </w:r>
      <w:r>
        <w:rPr>
          <w:u w:val="single"/>
        </w:rPr>
        <w:t>）</w:t>
      </w:r>
      <w:r>
        <w:rPr>
          <w:spacing w:val="39"/>
          <w:u w:val="single"/>
        </w:rPr>
        <w:t xml:space="preserve"> </w:t>
      </w:r>
      <w:r>
        <w:rPr>
          <w:spacing w:val="13"/>
        </w:rPr>
        <w:t>系中华人民共和国合法企业，法定</w:t>
      </w:r>
      <w:r>
        <w:rPr>
          <w:spacing w:val="-11"/>
        </w:rPr>
        <w:t>地</w:t>
      </w:r>
      <w:r>
        <w:t>址</w:t>
      </w:r>
      <w:r>
        <w:rPr>
          <w:u w:val="single"/>
        </w:rPr>
        <w:t xml:space="preserve"> </w:t>
      </w:r>
      <w:r>
        <w:rPr>
          <w:u w:val="single"/>
        </w:rPr>
        <w:tab/>
      </w:r>
      <w:r>
        <w:t>。</w:t>
      </w:r>
    </w:p>
    <w:p w:rsidR="00196761" w:rsidRDefault="001C535A">
      <w:pPr>
        <w:pStyle w:val="a0"/>
        <w:tabs>
          <w:tab w:val="left" w:pos="6313"/>
        </w:tabs>
        <w:spacing w:line="328" w:lineRule="auto"/>
        <w:ind w:left="553" w:right="1091" w:firstLine="640"/>
        <w:jc w:val="both"/>
      </w:pPr>
      <w:r>
        <w:rPr>
          <w:u w:val="single"/>
        </w:rPr>
        <w:t xml:space="preserve">（法定代表人姓名）   </w:t>
      </w:r>
      <w:r>
        <w:t>特授权</w:t>
      </w:r>
      <w:r>
        <w:rPr>
          <w:u w:val="single"/>
        </w:rPr>
        <w:t xml:space="preserve"> （委托代理人姓名）   </w:t>
      </w:r>
      <w:r>
        <w:rPr>
          <w:spacing w:val="-18"/>
        </w:rPr>
        <w:t>代</w:t>
      </w:r>
      <w:r>
        <w:t>表我单位全权办理针对</w:t>
      </w:r>
      <w:r>
        <w:rPr>
          <w:u w:val="single"/>
        </w:rPr>
        <w:t xml:space="preserve"> </w:t>
      </w:r>
      <w:r>
        <w:rPr>
          <w:u w:val="single"/>
        </w:rPr>
        <w:tab/>
      </w:r>
      <w:r>
        <w:t>项目的谈判、答疑等</w:t>
      </w:r>
      <w:r>
        <w:rPr>
          <w:spacing w:val="-18"/>
        </w:rPr>
        <w:t>具</w:t>
      </w:r>
      <w:r>
        <w:t>体工作，并签署全部有关的文件、资料。</w:t>
      </w:r>
    </w:p>
    <w:p w:rsidR="00196761" w:rsidRDefault="001C535A">
      <w:pPr>
        <w:pStyle w:val="a0"/>
        <w:spacing w:line="405" w:lineRule="exact"/>
        <w:ind w:left="1193"/>
      </w:pPr>
      <w:r>
        <w:t>我单位对被授权人的签名负全部责任。</w:t>
      </w:r>
    </w:p>
    <w:p w:rsidR="00196761" w:rsidRDefault="001C535A">
      <w:pPr>
        <w:pStyle w:val="a0"/>
        <w:spacing w:before="146" w:line="328" w:lineRule="auto"/>
        <w:ind w:left="553" w:right="1093" w:firstLine="640"/>
        <w:jc w:val="both"/>
      </w:pPr>
      <w:r>
        <w:t>在撤销授权的书面通知以前，本授权书一直有效，被授权人签署的所有文件（在授权书有效期内签署的）不因授权的撤销而失效。</w:t>
      </w:r>
    </w:p>
    <w:p w:rsidR="00196761" w:rsidRDefault="001C535A">
      <w:pPr>
        <w:pStyle w:val="a0"/>
        <w:spacing w:line="328" w:lineRule="auto"/>
        <w:ind w:left="553" w:right="1091" w:firstLine="640"/>
        <w:jc w:val="both"/>
      </w:pPr>
      <w:r>
        <w:t>授权期限：自</w:t>
      </w:r>
      <w:r>
        <w:rPr>
          <w:u w:val="single"/>
        </w:rPr>
        <w:t xml:space="preserve">    </w:t>
      </w:r>
      <w:r>
        <w:t xml:space="preserve"> 年</w:t>
      </w:r>
      <w:r>
        <w:rPr>
          <w:u w:val="single"/>
        </w:rPr>
        <w:t xml:space="preserve">   </w:t>
      </w:r>
      <w:r>
        <w:t>月</w:t>
      </w:r>
      <w:r>
        <w:rPr>
          <w:u w:val="single"/>
        </w:rPr>
        <w:t xml:space="preserve">   </w:t>
      </w:r>
      <w:r>
        <w:t>日起至</w:t>
      </w:r>
      <w:r>
        <w:rPr>
          <w:u w:val="single"/>
        </w:rPr>
        <w:t xml:space="preserve">     </w:t>
      </w:r>
      <w:r>
        <w:t xml:space="preserve"> 年</w:t>
      </w:r>
      <w:r>
        <w:rPr>
          <w:u w:val="single"/>
        </w:rPr>
        <w:t xml:space="preserve">   </w:t>
      </w:r>
      <w:r>
        <w:t>月</w:t>
      </w:r>
      <w:r>
        <w:rPr>
          <w:u w:val="single"/>
        </w:rPr>
        <w:t xml:space="preserve">   </w:t>
      </w:r>
      <w:r>
        <w:t>日止。</w:t>
      </w:r>
    </w:p>
    <w:p w:rsidR="00196761" w:rsidRDefault="001C535A">
      <w:pPr>
        <w:pStyle w:val="a0"/>
        <w:tabs>
          <w:tab w:val="left" w:pos="5748"/>
        </w:tabs>
        <w:spacing w:line="407" w:lineRule="exact"/>
        <w:ind w:left="1193"/>
        <w:rPr>
          <w:rFonts w:ascii="Times New Roman" w:eastAsia="Times New Roman"/>
        </w:rPr>
      </w:pPr>
      <w:r>
        <w:t>被授权人联系电话：</w:t>
      </w:r>
      <w:r>
        <w:rPr>
          <w:rFonts w:ascii="Times New Roman" w:eastAsia="Times New Roman"/>
          <w:u w:val="single"/>
        </w:rPr>
        <w:t xml:space="preserve"> </w:t>
      </w:r>
      <w:r>
        <w:rPr>
          <w:rFonts w:ascii="Times New Roman" w:eastAsia="Times New Roman"/>
          <w:u w:val="single"/>
        </w:rPr>
        <w:tab/>
      </w:r>
    </w:p>
    <w:p w:rsidR="00196761" w:rsidRDefault="001C535A">
      <w:pPr>
        <w:pStyle w:val="a0"/>
        <w:tabs>
          <w:tab w:val="left" w:pos="7668"/>
        </w:tabs>
        <w:spacing w:before="145" w:line="328" w:lineRule="auto"/>
        <w:ind w:left="1193" w:right="1018"/>
        <w:jc w:val="both"/>
        <w:rPr>
          <w:rFonts w:ascii="宋体" w:eastAsia="宋体"/>
          <w:sz w:val="36"/>
        </w:rPr>
      </w:pPr>
      <w:r>
        <w:t>被授权人（委托代理人）签字或盖章：</w:t>
      </w:r>
      <w:r>
        <w:rPr>
          <w:u w:val="single"/>
        </w:rPr>
        <w:t xml:space="preserve"> </w:t>
      </w:r>
      <w:r>
        <w:rPr>
          <w:u w:val="single"/>
        </w:rPr>
        <w:tab/>
      </w:r>
      <w:r>
        <w:t>职 务 ：</w:t>
      </w:r>
      <w:r>
        <w:rPr>
          <w:u w:val="single"/>
        </w:rPr>
        <w:t xml:space="preserve"> </w:t>
      </w:r>
      <w:r>
        <w:t>授权人（法定代表人）签字或盖章：</w:t>
      </w:r>
      <w:r>
        <w:rPr>
          <w:u w:val="single"/>
        </w:rPr>
        <w:t xml:space="preserve"> </w:t>
      </w:r>
      <w:r>
        <w:rPr>
          <w:u w:val="single"/>
        </w:rPr>
        <w:tab/>
      </w:r>
      <w:r>
        <w:t>职 务 ：</w:t>
      </w:r>
      <w:r>
        <w:rPr>
          <w:u w:val="single"/>
        </w:rPr>
        <w:t xml:space="preserve"> </w:t>
      </w:r>
      <w:r>
        <w:t>附被授权人第二代身份证双面扫描（或复印）件</w:t>
      </w:r>
      <w:r>
        <w:rPr>
          <w:rFonts w:ascii="宋体" w:eastAsia="宋体" w:hint="eastAsia"/>
          <w:sz w:val="36"/>
        </w:rPr>
        <w:t xml:space="preserve"> </w:t>
      </w:r>
    </w:p>
    <w:p w:rsidR="00196761" w:rsidRDefault="001C535A">
      <w:pPr>
        <w:pStyle w:val="a0"/>
        <w:tabs>
          <w:tab w:val="left" w:pos="8231"/>
        </w:tabs>
        <w:spacing w:before="151"/>
        <w:ind w:left="5511"/>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tabs>
          <w:tab w:val="left" w:pos="2593"/>
          <w:tab w:val="left" w:pos="7553"/>
        </w:tabs>
        <w:spacing w:before="66"/>
        <w:ind w:left="1033"/>
        <w:rPr>
          <w:sz w:val="32"/>
        </w:rPr>
      </w:pPr>
      <w:r>
        <w:rPr>
          <w:rFonts w:ascii="宋体" w:eastAsia="宋体" w:hint="eastAsia"/>
          <w:sz w:val="24"/>
        </w:rPr>
        <w:t xml:space="preserve">         </w:t>
      </w:r>
      <w:r>
        <w:rPr>
          <w:rFonts w:ascii="宋体" w:eastAsia="宋体" w:hint="eastAsia"/>
          <w:sz w:val="24"/>
        </w:rPr>
        <w:tab/>
      </w:r>
      <w:r>
        <w:rPr>
          <w:sz w:val="32"/>
        </w:rPr>
        <w:t>法定代表人或委托代理人：</w:t>
      </w:r>
      <w:r>
        <w:rPr>
          <w:sz w:val="32"/>
          <w:u w:val="single"/>
        </w:rPr>
        <w:t xml:space="preserve"> </w:t>
      </w:r>
      <w:r>
        <w:rPr>
          <w:sz w:val="32"/>
          <w:u w:val="single"/>
        </w:rPr>
        <w:tab/>
      </w:r>
      <w:r>
        <w:rPr>
          <w:sz w:val="32"/>
        </w:rPr>
        <w:t>（签字或盖章）</w:t>
      </w:r>
    </w:p>
    <w:p w:rsidR="00196761" w:rsidRDefault="001C535A">
      <w:pPr>
        <w:pStyle w:val="a0"/>
        <w:tabs>
          <w:tab w:val="left" w:pos="8391"/>
          <w:tab w:val="left" w:pos="9191"/>
        </w:tabs>
        <w:spacing w:before="150"/>
        <w:ind w:left="7591"/>
      </w:pPr>
      <w:r>
        <w:t>年</w:t>
      </w:r>
      <w:r>
        <w:tab/>
        <w:t>月</w:t>
      </w:r>
      <w:r>
        <w:tab/>
        <w:t>日</w:t>
      </w:r>
    </w:p>
    <w:p w:rsidR="00196761" w:rsidRDefault="00196761">
      <w:pPr>
        <w:pStyle w:val="a0"/>
        <w:spacing w:before="12"/>
        <w:rPr>
          <w:sz w:val="24"/>
        </w:rPr>
      </w:pPr>
    </w:p>
    <w:p w:rsidR="00196761" w:rsidRDefault="001C535A">
      <w:pPr>
        <w:spacing w:before="81"/>
        <w:ind w:left="553"/>
        <w:rPr>
          <w:rFonts w:ascii="Arial"/>
          <w:b/>
          <w:sz w:val="24"/>
        </w:rPr>
      </w:pPr>
      <w:r>
        <w:rPr>
          <w:rFonts w:ascii="Arial"/>
          <w:b/>
          <w:w w:val="179"/>
          <w:sz w:val="24"/>
        </w:rPr>
        <w:t xml:space="preserve"> </w:t>
      </w:r>
    </w:p>
    <w:p w:rsidR="00196761" w:rsidRDefault="00196761">
      <w:pPr>
        <w:rPr>
          <w:rFonts w:ascii="Arial"/>
          <w:sz w:val="24"/>
        </w:rPr>
        <w:sectPr w:rsidR="00196761">
          <w:pgSz w:w="11910" w:h="16840"/>
          <w:pgMar w:top="1800" w:right="380" w:bottom="1180" w:left="920" w:header="1091" w:footer="911" w:gutter="0"/>
          <w:cols w:space="720"/>
        </w:sectPr>
      </w:pPr>
    </w:p>
    <w:p w:rsidR="00196761" w:rsidRDefault="00196761">
      <w:pPr>
        <w:pStyle w:val="a0"/>
        <w:spacing w:before="8"/>
        <w:rPr>
          <w:rFonts w:ascii="Arial"/>
          <w:b/>
          <w:sz w:val="20"/>
        </w:rPr>
      </w:pPr>
    </w:p>
    <w:p w:rsidR="00196761" w:rsidRDefault="001C535A">
      <w:pPr>
        <w:pStyle w:val="2"/>
        <w:spacing w:line="538" w:lineRule="exact"/>
        <w:ind w:left="553"/>
      </w:pPr>
      <w:bookmarkStart w:id="55" w:name="_bookmark54"/>
      <w:bookmarkEnd w:id="55"/>
      <w:r>
        <w:t>附件 4：供应商承诺函</w:t>
      </w:r>
    </w:p>
    <w:p w:rsidR="00196761" w:rsidRDefault="001C535A">
      <w:pPr>
        <w:spacing w:before="127"/>
        <w:ind w:left="3433"/>
        <w:rPr>
          <w:rFonts w:ascii="Microsoft JhengHei" w:eastAsia="Microsoft JhengHei"/>
          <w:b/>
          <w:sz w:val="32"/>
        </w:rPr>
      </w:pPr>
      <w:r>
        <w:rPr>
          <w:rFonts w:ascii="Microsoft JhengHei" w:eastAsia="Microsoft JhengHei" w:hint="eastAsia"/>
          <w:b/>
          <w:sz w:val="32"/>
        </w:rPr>
        <w:t>供应商承诺函</w:t>
      </w:r>
    </w:p>
    <w:p w:rsidR="00196761" w:rsidRDefault="001C535A">
      <w:pPr>
        <w:pStyle w:val="a0"/>
        <w:spacing w:before="77"/>
        <w:ind w:left="553"/>
      </w:pPr>
      <w:r>
        <w:t>致：</w:t>
      </w:r>
      <w:r>
        <w:rPr>
          <w:u w:val="single"/>
        </w:rPr>
        <w:t>（代理机构名称）</w:t>
      </w:r>
    </w:p>
    <w:p w:rsidR="00196761" w:rsidRDefault="001C535A">
      <w:pPr>
        <w:pStyle w:val="a0"/>
        <w:tabs>
          <w:tab w:val="left" w:pos="5908"/>
        </w:tabs>
        <w:spacing w:before="150" w:line="328" w:lineRule="auto"/>
        <w:ind w:left="553" w:right="1091" w:firstLine="640"/>
        <w:jc w:val="both"/>
      </w:pPr>
      <w:r>
        <w:t>关于贵方</w:t>
      </w:r>
      <w:r>
        <w:rPr>
          <w:u w:val="single"/>
        </w:rPr>
        <w:t xml:space="preserve">   </w:t>
      </w:r>
      <w:r>
        <w:t>年</w:t>
      </w:r>
      <w:r>
        <w:rPr>
          <w:u w:val="single"/>
        </w:rPr>
        <w:t xml:space="preserve">  </w:t>
      </w:r>
      <w:r>
        <w:t>月</w:t>
      </w:r>
      <w:r>
        <w:rPr>
          <w:u w:val="single"/>
        </w:rPr>
        <w:t xml:space="preserve">  </w:t>
      </w:r>
      <w:r>
        <w:t>日</w:t>
      </w:r>
      <w:r>
        <w:rPr>
          <w:u w:val="single"/>
        </w:rPr>
        <w:t xml:space="preserve"> </w:t>
      </w:r>
      <w:r>
        <w:rPr>
          <w:u w:val="single"/>
        </w:rPr>
        <w:tab/>
      </w:r>
      <w:r>
        <w:t>（项目名称及</w:t>
      </w:r>
      <w:r w:rsidR="00430F58">
        <w:rPr>
          <w:rFonts w:hint="eastAsia"/>
        </w:rPr>
        <w:t>包号、</w:t>
      </w:r>
      <w:r>
        <w:t>编号）采</w:t>
      </w:r>
      <w:r>
        <w:rPr>
          <w:spacing w:val="-18"/>
        </w:rPr>
        <w:t>购</w:t>
      </w:r>
      <w:r>
        <w:t>项目，本签字人愿意参加谈判，提供采购一览表中要求的所有</w:t>
      </w:r>
      <w:r>
        <w:rPr>
          <w:spacing w:val="-16"/>
        </w:rPr>
        <w:t>产</w:t>
      </w:r>
      <w:r>
        <w:rPr>
          <w:spacing w:val="12"/>
        </w:rPr>
        <w:t>品，并证实提交的所有资料是准确的和真实的。同时，我代</w:t>
      </w:r>
      <w:r>
        <w:rPr>
          <w:spacing w:val="-10"/>
        </w:rPr>
        <w:t>表</w:t>
      </w:r>
    </w:p>
    <w:p w:rsidR="00196761" w:rsidRDefault="001C535A">
      <w:pPr>
        <w:pStyle w:val="a0"/>
        <w:spacing w:line="405" w:lineRule="exact"/>
        <w:ind w:left="553"/>
      </w:pPr>
      <w:r>
        <w:rPr>
          <w:u w:val="single"/>
        </w:rPr>
        <w:t>（供应商名称）</w:t>
      </w:r>
      <w:r>
        <w:t>，在此作如下承诺：</w:t>
      </w:r>
    </w:p>
    <w:p w:rsidR="00196761" w:rsidRDefault="001C535A">
      <w:pPr>
        <w:pStyle w:val="a0"/>
        <w:spacing w:before="150"/>
        <w:ind w:left="1193"/>
      </w:pPr>
      <w:r>
        <w:t>1、完全理解和接受谈判文件的一切规定和要求；</w:t>
      </w:r>
    </w:p>
    <w:p w:rsidR="00196761" w:rsidRDefault="001C535A">
      <w:pPr>
        <w:pStyle w:val="a0"/>
        <w:spacing w:before="150" w:line="328" w:lineRule="auto"/>
        <w:ind w:left="553" w:right="1091" w:firstLine="640"/>
        <w:jc w:val="both"/>
      </w:pPr>
      <w:r>
        <w:rPr>
          <w:spacing w:val="6"/>
        </w:rPr>
        <w:t>2</w:t>
      </w:r>
      <w:r>
        <w:rPr>
          <w:spacing w:val="5"/>
        </w:rPr>
        <w:t>、若成交，我方将按照谈判文件的具体规定与采购人签订</w:t>
      </w:r>
      <w:r>
        <w:rPr>
          <w:spacing w:val="4"/>
        </w:rPr>
        <w:t>采购合同，并且严格履行合同义务，按时交货，提供优质的产品</w:t>
      </w:r>
      <w:r>
        <w:rPr>
          <w:spacing w:val="-1"/>
        </w:rPr>
        <w:t>和服务。如果在合同执行过程中，发现质量、数量出现问题，我</w:t>
      </w:r>
      <w:r>
        <w:t>方一定尽快更换或补退货，并承担相应的经济责任；</w:t>
      </w:r>
    </w:p>
    <w:p w:rsidR="00196761" w:rsidRDefault="001C535A">
      <w:pPr>
        <w:pStyle w:val="a0"/>
        <w:spacing w:line="328" w:lineRule="auto"/>
        <w:ind w:left="553" w:right="1093" w:firstLine="640"/>
        <w:jc w:val="both"/>
      </w:pPr>
      <w:r>
        <w:t>3、我方保证甲方在使用该产品或其任何一部分时，不受第三方提出的侵犯专利权、著作权、商标权和工业设计权等知识产权的起诉，若有违反，愿承担相应的一切责任。</w:t>
      </w:r>
    </w:p>
    <w:p w:rsidR="00196761" w:rsidRDefault="001C535A">
      <w:pPr>
        <w:pStyle w:val="a0"/>
        <w:spacing w:line="328" w:lineRule="auto"/>
        <w:ind w:left="553" w:right="1091" w:firstLine="640"/>
        <w:jc w:val="both"/>
      </w:pPr>
      <w:r>
        <w:t>4、我方承诺，除谈判文件中规定的优质产品外，所投的产品均为国产产品，且均符合国家强制性标准。若有不实，愿承担相应的责任。</w:t>
      </w:r>
    </w:p>
    <w:p w:rsidR="00196761" w:rsidRDefault="001C535A">
      <w:pPr>
        <w:pStyle w:val="a0"/>
        <w:spacing w:line="328" w:lineRule="auto"/>
        <w:ind w:left="553" w:right="1093" w:firstLine="640"/>
      </w:pPr>
      <w:r>
        <w:t>5、在整个谈判过程中我方若有违规行为，贵方可按谈判文件之规定给予处罚，我方完全接受。</w:t>
      </w:r>
    </w:p>
    <w:p w:rsidR="00196761" w:rsidRDefault="001C535A">
      <w:pPr>
        <w:pStyle w:val="a0"/>
        <w:spacing w:line="328" w:lineRule="auto"/>
        <w:ind w:left="553" w:right="1093" w:firstLine="640"/>
      </w:pPr>
      <w:r>
        <w:t>6、若成交，本承诺将成为合同不可分割的一部分，与合同具有同等的法律效力。</w:t>
      </w:r>
    </w:p>
    <w:p w:rsidR="00196761" w:rsidRDefault="00196761">
      <w:pPr>
        <w:spacing w:line="328" w:lineRule="auto"/>
        <w:sectPr w:rsidR="00196761">
          <w:pgSz w:w="11910" w:h="16840"/>
          <w:pgMar w:top="1800" w:right="380" w:bottom="1180" w:left="920" w:header="1091" w:footer="911" w:gutter="0"/>
          <w:cols w:space="720"/>
        </w:sectPr>
      </w:pPr>
    </w:p>
    <w:p w:rsidR="00196761" w:rsidRDefault="00196761">
      <w:pPr>
        <w:pStyle w:val="a0"/>
        <w:spacing w:before="10"/>
        <w:rPr>
          <w:sz w:val="17"/>
        </w:rPr>
      </w:pPr>
    </w:p>
    <w:p w:rsidR="00196761" w:rsidRDefault="001C535A">
      <w:pPr>
        <w:pStyle w:val="a0"/>
        <w:tabs>
          <w:tab w:val="left" w:pos="7432"/>
        </w:tabs>
        <w:spacing w:before="65"/>
        <w:ind w:left="4712"/>
      </w:pPr>
      <w:r>
        <w:t>单位名称：</w:t>
      </w:r>
      <w:r>
        <w:rPr>
          <w:u w:val="single"/>
        </w:rPr>
        <w:t xml:space="preserve"> </w:t>
      </w:r>
      <w:r>
        <w:rPr>
          <w:u w:val="single"/>
        </w:rPr>
        <w:tab/>
      </w:r>
      <w:r>
        <w:t>（公章）</w:t>
      </w:r>
    </w:p>
    <w:p w:rsidR="00196761" w:rsidRDefault="001C535A">
      <w:pPr>
        <w:pStyle w:val="a0"/>
        <w:tabs>
          <w:tab w:val="left" w:pos="7433"/>
        </w:tabs>
        <w:spacing w:before="150"/>
        <w:ind w:left="2473"/>
      </w:pPr>
      <w:r>
        <w:t>法定代表人或委托代理人：</w:t>
      </w:r>
      <w:r>
        <w:rPr>
          <w:u w:val="single"/>
        </w:rPr>
        <w:t xml:space="preserve"> </w:t>
      </w:r>
      <w:r>
        <w:rPr>
          <w:u w:val="single"/>
        </w:rPr>
        <w:tab/>
      </w:r>
      <w:r>
        <w:t>（签字或盖章）</w:t>
      </w:r>
    </w:p>
    <w:p w:rsidR="00196761" w:rsidRDefault="001C535A">
      <w:pPr>
        <w:pStyle w:val="a0"/>
        <w:tabs>
          <w:tab w:val="left" w:pos="8232"/>
          <w:tab w:val="left" w:pos="8872"/>
        </w:tabs>
        <w:spacing w:before="150"/>
        <w:ind w:left="7433"/>
      </w:pPr>
      <w:r>
        <w:t>年</w:t>
      </w:r>
      <w:r>
        <w:tab/>
        <w:t>月</w:t>
      </w:r>
      <w:r>
        <w:tab/>
        <w:t>日</w:t>
      </w:r>
    </w:p>
    <w:p w:rsidR="00196761" w:rsidRDefault="00196761">
      <w:pPr>
        <w:sectPr w:rsidR="00196761">
          <w:pgSz w:w="11910" w:h="16840"/>
          <w:pgMar w:top="1800" w:right="380" w:bottom="1180" w:left="920" w:header="1091" w:footer="911" w:gutter="0"/>
          <w:cols w:space="720"/>
        </w:sectPr>
      </w:pPr>
    </w:p>
    <w:p w:rsidR="00196761" w:rsidRDefault="00196761">
      <w:pPr>
        <w:pStyle w:val="a0"/>
        <w:rPr>
          <w:sz w:val="28"/>
        </w:rPr>
      </w:pPr>
    </w:p>
    <w:p w:rsidR="00196761" w:rsidRDefault="001C535A">
      <w:pPr>
        <w:pStyle w:val="2"/>
        <w:spacing w:line="573" w:lineRule="exact"/>
        <w:ind w:left="553"/>
        <w:rPr>
          <w:rFonts w:ascii="Arial" w:eastAsia="Arial"/>
          <w:sz w:val="36"/>
        </w:rPr>
      </w:pPr>
      <w:bookmarkStart w:id="56" w:name="_bookmark55"/>
      <w:bookmarkEnd w:id="56"/>
      <w:r>
        <w:t>附件 5：供应商诚信承诺书</w:t>
      </w:r>
      <w:r>
        <w:rPr>
          <w:rFonts w:ascii="Arial" w:eastAsia="Arial"/>
          <w:w w:val="179"/>
          <w:sz w:val="36"/>
        </w:rPr>
        <w:t xml:space="preserve"> </w:t>
      </w:r>
    </w:p>
    <w:p w:rsidR="00196761" w:rsidRDefault="001C535A">
      <w:pPr>
        <w:spacing w:before="127"/>
        <w:ind w:right="359"/>
        <w:jc w:val="center"/>
        <w:rPr>
          <w:rFonts w:ascii="Arial" w:eastAsia="Arial"/>
          <w:b/>
          <w:sz w:val="36"/>
        </w:rPr>
      </w:pPr>
      <w:r>
        <w:rPr>
          <w:rFonts w:ascii="Microsoft JhengHei" w:eastAsia="Microsoft JhengHei" w:hint="eastAsia"/>
          <w:b/>
          <w:sz w:val="32"/>
        </w:rPr>
        <w:t>供应商诚信承诺书</w:t>
      </w:r>
      <w:r>
        <w:rPr>
          <w:rFonts w:ascii="Arial" w:eastAsia="Arial"/>
          <w:b/>
          <w:w w:val="179"/>
          <w:sz w:val="36"/>
        </w:rPr>
        <w:t xml:space="preserve"> </w:t>
      </w:r>
    </w:p>
    <w:p w:rsidR="00196761" w:rsidRDefault="001C535A">
      <w:pPr>
        <w:pStyle w:val="a0"/>
        <w:spacing w:before="77"/>
        <w:ind w:left="553"/>
      </w:pPr>
      <w:r>
        <w:t>致：</w:t>
      </w:r>
      <w:r>
        <w:rPr>
          <w:u w:val="single"/>
        </w:rPr>
        <w:t>（代理机构名称）</w:t>
      </w:r>
    </w:p>
    <w:p w:rsidR="00196761" w:rsidRDefault="001C535A">
      <w:pPr>
        <w:pStyle w:val="a0"/>
        <w:spacing w:before="150" w:line="328" w:lineRule="auto"/>
        <w:ind w:left="553" w:right="1091" w:firstLine="640"/>
      </w:pPr>
      <w:r>
        <w:t>为了诚实、客观、有序地参与青海省政府采购活动，愿就以下内容作出承诺：</w:t>
      </w:r>
    </w:p>
    <w:p w:rsidR="00196761" w:rsidRDefault="001C535A">
      <w:pPr>
        <w:pStyle w:val="a0"/>
        <w:spacing w:line="328" w:lineRule="auto"/>
        <w:ind w:left="553" w:right="1093" w:firstLine="640"/>
      </w:pPr>
      <w:r>
        <w:t>1、自觉遵守各项法律、法规、规章、制度以及社会公德， 维护廉洁环境，与同场竞争的供应商平等参加政府采购活动。</w:t>
      </w:r>
    </w:p>
    <w:p w:rsidR="00196761" w:rsidRDefault="001C535A">
      <w:pPr>
        <w:pStyle w:val="a0"/>
        <w:spacing w:line="328" w:lineRule="auto"/>
        <w:ind w:left="553" w:right="1093" w:firstLine="640"/>
        <w:jc w:val="both"/>
      </w:pPr>
      <w:r>
        <w:t>2、参加青海省政府采购中心组织的政府采购活动时，严格按照谈判文件的规定和要求提供所需的相关材料，并对所提供的各类资料的真实性负责，不虚假响应，不虚列业绩。</w:t>
      </w:r>
    </w:p>
    <w:p w:rsidR="00196761" w:rsidRDefault="001C535A">
      <w:pPr>
        <w:pStyle w:val="a0"/>
        <w:spacing w:line="328" w:lineRule="auto"/>
        <w:ind w:left="553" w:right="1093" w:firstLine="640"/>
      </w:pPr>
      <w:r>
        <w:rPr>
          <w:spacing w:val="6"/>
        </w:rPr>
        <w:t>3</w:t>
      </w:r>
      <w:r>
        <w:rPr>
          <w:spacing w:val="5"/>
        </w:rPr>
        <w:t>、尊重参与政府采购活动各相关方的合法行为，接受政府</w:t>
      </w:r>
      <w:r>
        <w:t>采购活动依法形成的意见、结果。</w:t>
      </w:r>
    </w:p>
    <w:p w:rsidR="00196761" w:rsidRDefault="001C535A">
      <w:pPr>
        <w:pStyle w:val="a0"/>
        <w:spacing w:line="328" w:lineRule="auto"/>
        <w:ind w:left="553" w:right="933" w:firstLine="640"/>
      </w:pPr>
      <w:r>
        <w:t>4</w:t>
      </w:r>
      <w:r>
        <w:rPr>
          <w:spacing w:val="-1"/>
        </w:rPr>
        <w:t xml:space="preserve">、依法参加政府采购活动，不围标、串标，维护市场秩序， </w:t>
      </w:r>
      <w:r>
        <w:t>不提供“三无”产品、以次充好。</w:t>
      </w:r>
    </w:p>
    <w:p w:rsidR="00196761" w:rsidRDefault="001C535A">
      <w:pPr>
        <w:pStyle w:val="a0"/>
        <w:spacing w:line="328" w:lineRule="auto"/>
        <w:ind w:left="553" w:right="1093" w:firstLine="640"/>
        <w:jc w:val="both"/>
      </w:pPr>
      <w:r>
        <w:t>5、积极推动政府采购活动健康开展，对采购活动有疑问、异议时，按法律规定的程序实名（加盖单位公章和法定代表人签名）反映情况，不恶意中伤、无事生非，以和谐、平等的心态参加政府采购活动。</w:t>
      </w:r>
    </w:p>
    <w:p w:rsidR="00196761" w:rsidRDefault="001C535A">
      <w:pPr>
        <w:pStyle w:val="a0"/>
        <w:spacing w:line="328" w:lineRule="auto"/>
        <w:ind w:left="553" w:right="1093" w:firstLine="640"/>
      </w:pPr>
      <w:r>
        <w:t>6、认真履行成交供应商应承担的责任和义务，全面执行采购合同规定的各项内容，保质保量地按时提供采购物品。</w:t>
      </w:r>
    </w:p>
    <w:p w:rsidR="00196761" w:rsidRDefault="001C535A">
      <w:pPr>
        <w:pStyle w:val="a0"/>
        <w:spacing w:line="407" w:lineRule="exact"/>
        <w:ind w:right="1092"/>
        <w:jc w:val="right"/>
      </w:pPr>
      <w:r>
        <w:rPr>
          <w:spacing w:val="13"/>
        </w:rPr>
        <w:t>若本企业（单位）</w:t>
      </w:r>
      <w:r>
        <w:rPr>
          <w:spacing w:val="12"/>
        </w:rPr>
        <w:t>发生有悖于上述承诺的行为，愿意接受</w:t>
      </w:r>
    </w:p>
    <w:p w:rsidR="00196761" w:rsidRDefault="001C535A">
      <w:pPr>
        <w:pStyle w:val="a0"/>
        <w:spacing w:before="125"/>
        <w:ind w:right="1093"/>
        <w:jc w:val="right"/>
      </w:pPr>
      <w:r>
        <w:rPr>
          <w:spacing w:val="-1"/>
        </w:rPr>
        <w:t>《中华人民共和国政府采购法》和《政府采购法实施条例》中对</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553"/>
      </w:pPr>
      <w:r>
        <w:t>供应商的相关处理。</w:t>
      </w:r>
    </w:p>
    <w:p w:rsidR="00196761" w:rsidRDefault="001C535A">
      <w:pPr>
        <w:pStyle w:val="a0"/>
        <w:spacing w:before="150"/>
        <w:ind w:left="1193"/>
      </w:pPr>
      <w:r>
        <w:t>本承诺是采购项目谈判响应文件的组成部分。</w:t>
      </w:r>
    </w:p>
    <w:p w:rsidR="00196761" w:rsidRDefault="00196761">
      <w:pPr>
        <w:pStyle w:val="a0"/>
        <w:spacing w:before="11"/>
        <w:rPr>
          <w:sz w:val="23"/>
        </w:rPr>
      </w:pPr>
    </w:p>
    <w:p w:rsidR="00196761" w:rsidRDefault="001C535A">
      <w:pPr>
        <w:pStyle w:val="a0"/>
        <w:tabs>
          <w:tab w:val="left" w:pos="7272"/>
        </w:tabs>
        <w:ind w:left="455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6"/>
        <w:ind w:left="2473"/>
      </w:pPr>
      <w:r>
        <w:t>法定代表人或委托代理人：</w:t>
      </w:r>
      <w:r>
        <w:rPr>
          <w:u w:val="single"/>
        </w:rPr>
        <w:t xml:space="preserve"> </w:t>
      </w:r>
      <w:r>
        <w:rPr>
          <w:u w:val="single"/>
        </w:rPr>
        <w:tab/>
      </w:r>
      <w:r>
        <w:t>（签字或盖章）</w:t>
      </w:r>
    </w:p>
    <w:p w:rsidR="00196761" w:rsidRDefault="00196761">
      <w:pPr>
        <w:pStyle w:val="a0"/>
        <w:spacing w:before="7"/>
        <w:rPr>
          <w:sz w:val="19"/>
        </w:rPr>
      </w:pPr>
    </w:p>
    <w:p w:rsidR="00196761" w:rsidRDefault="001C535A">
      <w:pPr>
        <w:pStyle w:val="a0"/>
        <w:tabs>
          <w:tab w:val="left" w:pos="799"/>
          <w:tab w:val="left" w:pos="1439"/>
        </w:tabs>
        <w:spacing w:before="55"/>
        <w:ind w:right="1412"/>
        <w:jc w:val="right"/>
      </w:pPr>
      <w:r>
        <w:t>年</w:t>
      </w:r>
      <w:r>
        <w:tab/>
        <w:t>月</w:t>
      </w:r>
      <w:r>
        <w:tab/>
        <w:t>日</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C535A">
      <w:pPr>
        <w:spacing w:before="243"/>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spacing w:before="8"/>
        <w:rPr>
          <w:rFonts w:ascii="Arial"/>
          <w:b/>
          <w:sz w:val="17"/>
        </w:rPr>
      </w:pPr>
    </w:p>
    <w:p w:rsidR="00196761" w:rsidRDefault="001C535A">
      <w:pPr>
        <w:pStyle w:val="2"/>
        <w:spacing w:line="572" w:lineRule="exact"/>
        <w:ind w:left="553"/>
        <w:rPr>
          <w:rFonts w:ascii="Arial" w:eastAsia="Arial"/>
          <w:sz w:val="36"/>
        </w:rPr>
      </w:pPr>
      <w:bookmarkStart w:id="57" w:name="_bookmark56"/>
      <w:bookmarkEnd w:id="57"/>
      <w:r>
        <w:t>附件 6：供应商资格证明文件</w:t>
      </w:r>
      <w:r>
        <w:rPr>
          <w:rFonts w:ascii="Arial" w:eastAsia="Arial"/>
          <w:w w:val="179"/>
          <w:sz w:val="36"/>
        </w:rPr>
        <w:t xml:space="preserve"> </w:t>
      </w:r>
    </w:p>
    <w:p w:rsidR="00196761" w:rsidRDefault="001C535A">
      <w:pPr>
        <w:spacing w:before="127"/>
        <w:ind w:right="434"/>
        <w:jc w:val="center"/>
        <w:rPr>
          <w:rFonts w:ascii="宋体" w:eastAsia="宋体"/>
          <w:sz w:val="21"/>
        </w:rPr>
      </w:pPr>
      <w:r>
        <w:rPr>
          <w:rFonts w:ascii="Microsoft JhengHei" w:eastAsia="Microsoft JhengHei" w:hint="eastAsia"/>
          <w:b/>
          <w:sz w:val="32"/>
        </w:rPr>
        <w:t>供应商资格证明文件</w:t>
      </w:r>
      <w:r>
        <w:rPr>
          <w:rFonts w:ascii="宋体" w:eastAsia="宋体" w:hint="eastAsia"/>
          <w:sz w:val="21"/>
        </w:rPr>
        <w:t xml:space="preserve"> </w:t>
      </w:r>
    </w:p>
    <w:p w:rsidR="00196761" w:rsidRDefault="001C535A">
      <w:pPr>
        <w:pStyle w:val="a0"/>
        <w:spacing w:before="77" w:line="328" w:lineRule="auto"/>
        <w:ind w:left="553" w:right="1093" w:firstLine="640"/>
        <w:jc w:val="both"/>
      </w:pPr>
      <w:r>
        <w:t>资格证明材料包括：提供有效的营业执照、税务登记证、机构代码证或三证（五证）合一统一社会代码证及其他资格证明文件（扫描或复印件）。</w:t>
      </w:r>
    </w:p>
    <w:p w:rsidR="00196761" w:rsidRDefault="001C535A">
      <w:pPr>
        <w:pStyle w:val="a0"/>
        <w:spacing w:line="328" w:lineRule="auto"/>
        <w:ind w:left="553" w:right="1093" w:firstLine="640"/>
        <w:jc w:val="both"/>
      </w:pPr>
      <w:r>
        <w:t>1、企业法人需提交“统一社会信用代码的营业执照”，未换证的提交“营业执照、组织机构代码证、税务登记证、”；事业法人需提交 “统一社会信用代码的事业单位法人证书”，未换证的提交“事业单位法人证书或组织机构代码证”；其他组织需提交“统一社会信用代码的社会团体法人登记证书”或“统一社会信用代码的民办非企业单位登记证书”或“统一社会信用代码的基金会法人登记证书”，未换证的提交 “社会团体法人登记证书”或“民办非企业单位登记证书”或“基金会法人登记证书”和“组织机构代码证”；个体工商户需提交“统一社会信用代码的营业执照”或“营业执照、税务登记证”；自然人需提交身份证明。</w:t>
      </w:r>
    </w:p>
    <w:p w:rsidR="00196761" w:rsidRDefault="001C535A">
      <w:pPr>
        <w:pStyle w:val="a0"/>
        <w:spacing w:line="391" w:lineRule="exact"/>
        <w:ind w:left="1193"/>
      </w:pPr>
      <w:r>
        <w:t>2、根据采购项目内容，提供供应商的相关资质证书、许可</w:t>
      </w:r>
    </w:p>
    <w:p w:rsidR="00196761" w:rsidRDefault="001C535A">
      <w:pPr>
        <w:pStyle w:val="a0"/>
        <w:spacing w:before="145"/>
        <w:ind w:left="553"/>
      </w:pPr>
      <w:r>
        <w:t>证等。</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spacing w:before="10"/>
        <w:rPr>
          <w:sz w:val="17"/>
        </w:rPr>
      </w:pPr>
    </w:p>
    <w:p w:rsidR="00196761" w:rsidRDefault="001C535A">
      <w:pPr>
        <w:spacing w:before="78"/>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spacing w:before="8"/>
        <w:rPr>
          <w:rFonts w:ascii="Arial"/>
          <w:b/>
          <w:sz w:val="17"/>
        </w:rPr>
      </w:pPr>
    </w:p>
    <w:p w:rsidR="00196761" w:rsidRDefault="001C535A">
      <w:pPr>
        <w:pStyle w:val="2"/>
        <w:spacing w:line="572" w:lineRule="exact"/>
        <w:ind w:left="0" w:right="2327"/>
        <w:jc w:val="center"/>
        <w:rPr>
          <w:rFonts w:ascii="Arial" w:eastAsia="Arial"/>
          <w:sz w:val="36"/>
        </w:rPr>
      </w:pPr>
      <w:bookmarkStart w:id="58" w:name="_bookmark57"/>
      <w:bookmarkEnd w:id="58"/>
      <w:r>
        <w:t>附件 7：财务状况、缴纳税收和社会保障资金证明</w:t>
      </w:r>
      <w:r>
        <w:rPr>
          <w:rFonts w:ascii="Arial" w:eastAsia="Arial"/>
          <w:w w:val="179"/>
          <w:sz w:val="36"/>
        </w:rPr>
        <w:t xml:space="preserve"> </w:t>
      </w:r>
    </w:p>
    <w:p w:rsidR="00196761" w:rsidRDefault="001C535A">
      <w:pPr>
        <w:spacing w:before="127"/>
        <w:ind w:right="359"/>
        <w:jc w:val="center"/>
        <w:rPr>
          <w:rFonts w:ascii="Arial" w:eastAsia="Arial"/>
          <w:b/>
          <w:sz w:val="36"/>
        </w:rPr>
      </w:pPr>
      <w:r>
        <w:rPr>
          <w:rFonts w:ascii="Microsoft JhengHei" w:eastAsia="Microsoft JhengHei" w:hint="eastAsia"/>
          <w:b/>
          <w:sz w:val="32"/>
        </w:rPr>
        <w:t>财务状况、缴纳税收和社会保障资金证明</w:t>
      </w:r>
      <w:r>
        <w:rPr>
          <w:rFonts w:ascii="Arial" w:eastAsia="Arial"/>
          <w:b/>
          <w:w w:val="179"/>
          <w:sz w:val="36"/>
        </w:rPr>
        <w:t xml:space="preserve"> </w:t>
      </w:r>
    </w:p>
    <w:p w:rsidR="00196761" w:rsidRDefault="001C535A">
      <w:pPr>
        <w:pStyle w:val="a0"/>
        <w:spacing w:before="77"/>
        <w:ind w:left="1193"/>
        <w:jc w:val="both"/>
      </w:pPr>
      <w:r>
        <w:t>按照《政府采购法》第 22 条规定提供以下相关材料：</w:t>
      </w:r>
    </w:p>
    <w:p w:rsidR="00196761" w:rsidRDefault="001C535A">
      <w:pPr>
        <w:pStyle w:val="a0"/>
        <w:spacing w:before="150" w:line="328" w:lineRule="auto"/>
        <w:ind w:left="553" w:right="1091" w:firstLine="480"/>
        <w:jc w:val="both"/>
      </w:pPr>
      <w:r>
        <w:t>1、供应商是法人的，</w:t>
      </w:r>
      <w:r w:rsidRPr="004175DE">
        <w:t>提供</w:t>
      </w:r>
      <w:r w:rsidRPr="004175DE">
        <w:rPr>
          <w:rFonts w:hint="eastAsia"/>
        </w:rPr>
        <w:t>2021</w:t>
      </w:r>
      <w:r w:rsidRPr="004175DE">
        <w:t>年度</w:t>
      </w:r>
      <w:r w:rsidRPr="004175DE">
        <w:rPr>
          <w:rFonts w:hint="eastAsia"/>
        </w:rPr>
        <w:t>经第三方审计的财务状况报告（扫描或复印件应全面、完整、清晰），包括资产负债表、现金流量表、利润表和财务（会计）报表附注，并提供第三方机构的营业执照、执业证书。供应商注册时间不满一年的可提供</w:t>
      </w:r>
      <w:r w:rsidRPr="004175DE">
        <w:t>基本开户银行</w:t>
      </w:r>
      <w:r w:rsidRPr="004175DE">
        <w:rPr>
          <w:rFonts w:hint="eastAsia"/>
        </w:rPr>
        <w:t>三个月内出具的资信证明（同时提供基本存款账户开户许可证）</w:t>
      </w:r>
      <w:r>
        <w:t>；供应商是其他组织和自然人，没有经审计的财务报告，可以提供基本开户银行出具的资信证明。</w:t>
      </w:r>
    </w:p>
    <w:p w:rsidR="00196761" w:rsidRDefault="001C535A">
      <w:pPr>
        <w:pStyle w:val="a0"/>
        <w:spacing w:line="328" w:lineRule="auto"/>
        <w:ind w:left="553" w:right="1091" w:firstLine="640"/>
        <w:jc w:val="both"/>
      </w:pPr>
      <w:r>
        <w:rPr>
          <w:spacing w:val="7"/>
        </w:rPr>
        <w:t>2</w:t>
      </w:r>
      <w:r>
        <w:rPr>
          <w:spacing w:val="-16"/>
        </w:rPr>
        <w:t>、提供</w:t>
      </w:r>
      <w:r w:rsidRPr="004175DE">
        <w:rPr>
          <w:rFonts w:hint="eastAsia"/>
          <w:spacing w:val="-16"/>
        </w:rPr>
        <w:t>2022年</w:t>
      </w:r>
      <w:r w:rsidRPr="004175DE">
        <w:rPr>
          <w:spacing w:val="-16"/>
        </w:rPr>
        <w:t>任意 3 个月依法缴纳税收和社会保障资金记录的证明材料，或相关行政机关出具无欠缴应纳税款或社会保障资金的证明材料。依法免</w:t>
      </w:r>
      <w:r>
        <w:rPr>
          <w:spacing w:val="-1"/>
        </w:rPr>
        <w:t>税或不需要缴纳社会保障资金的供应商，应提供相应文件证明其依法免税或</w:t>
      </w:r>
      <w:r>
        <w:t>不需要缴纳社会保障资金。</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spacing w:before="5"/>
        <w:rPr>
          <w:sz w:val="28"/>
        </w:rPr>
      </w:pPr>
    </w:p>
    <w:p w:rsidR="00196761" w:rsidRDefault="001C535A">
      <w:pPr>
        <w:spacing w:before="78"/>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96761">
      <w:pPr>
        <w:pStyle w:val="a0"/>
        <w:rPr>
          <w:rFonts w:ascii="Arial"/>
          <w:b/>
          <w:sz w:val="20"/>
        </w:rPr>
      </w:pPr>
    </w:p>
    <w:p w:rsidR="00196761" w:rsidRDefault="00196761">
      <w:pPr>
        <w:pStyle w:val="a0"/>
        <w:rPr>
          <w:rFonts w:ascii="Arial"/>
          <w:b/>
          <w:sz w:val="20"/>
        </w:rPr>
      </w:pPr>
    </w:p>
    <w:p w:rsidR="00196761" w:rsidRDefault="00196761">
      <w:pPr>
        <w:pStyle w:val="a0"/>
        <w:spacing w:before="11"/>
        <w:rPr>
          <w:rFonts w:ascii="Arial"/>
          <w:b/>
          <w:sz w:val="22"/>
        </w:rPr>
      </w:pPr>
    </w:p>
    <w:p w:rsidR="00196761" w:rsidRDefault="001C535A">
      <w:pPr>
        <w:pStyle w:val="2"/>
        <w:spacing w:line="538" w:lineRule="exact"/>
        <w:ind w:left="553"/>
      </w:pPr>
      <w:bookmarkStart w:id="59" w:name="_bookmark58"/>
      <w:bookmarkEnd w:id="59"/>
      <w:r>
        <w:t>附件 8：无重大违法记录声明</w:t>
      </w:r>
    </w:p>
    <w:p w:rsidR="00196761" w:rsidRDefault="001C535A">
      <w:pPr>
        <w:spacing w:before="127"/>
        <w:ind w:left="3587"/>
        <w:rPr>
          <w:rFonts w:ascii="Arial" w:eastAsia="Arial"/>
          <w:b/>
          <w:sz w:val="28"/>
        </w:rPr>
      </w:pPr>
      <w:r>
        <w:rPr>
          <w:rFonts w:ascii="Microsoft JhengHei" w:eastAsia="Microsoft JhengHei" w:hint="eastAsia"/>
          <w:b/>
          <w:sz w:val="32"/>
        </w:rPr>
        <w:t>无重大违法记录声明</w:t>
      </w:r>
      <w:r>
        <w:rPr>
          <w:rFonts w:ascii="Arial" w:eastAsia="Arial"/>
          <w:b/>
          <w:w w:val="179"/>
          <w:sz w:val="28"/>
        </w:rPr>
        <w:t xml:space="preserve"> </w:t>
      </w:r>
    </w:p>
    <w:p w:rsidR="00196761" w:rsidRDefault="001C535A">
      <w:pPr>
        <w:pStyle w:val="a0"/>
        <w:spacing w:before="77"/>
        <w:ind w:left="553"/>
      </w:pPr>
      <w:r>
        <w:rPr>
          <w:rFonts w:ascii="Arial" w:eastAsia="Arial"/>
          <w:b/>
          <w:w w:val="179"/>
          <w:sz w:val="21"/>
        </w:rPr>
        <w:t xml:space="preserve">  </w:t>
      </w:r>
      <w:r>
        <w:t>致：</w:t>
      </w:r>
      <w:r>
        <w:rPr>
          <w:u w:val="single"/>
        </w:rPr>
        <w:t>（代理机构名称）</w:t>
      </w:r>
    </w:p>
    <w:p w:rsidR="00196761" w:rsidRDefault="001C535A">
      <w:pPr>
        <w:pStyle w:val="a0"/>
        <w:spacing w:before="150" w:line="328" w:lineRule="auto"/>
        <w:ind w:left="553" w:right="1093" w:firstLine="640"/>
        <w:jc w:val="both"/>
      </w:pPr>
      <w:r>
        <w:t>我单位参加本次政府采购项目活动前三年内，在经营活动中无重大违法活动记录，符合《政府采购法》规定的供应商资格条件。我方对此声明负全部法律责任。</w:t>
      </w:r>
    </w:p>
    <w:p w:rsidR="00196761" w:rsidRDefault="001C535A">
      <w:pPr>
        <w:pStyle w:val="a0"/>
        <w:spacing w:line="405" w:lineRule="exact"/>
        <w:ind w:left="1193"/>
      </w:pPr>
      <w:r>
        <w:t>特此声明。</w:t>
      </w:r>
    </w:p>
    <w:p w:rsidR="00196761" w:rsidRDefault="00196761">
      <w:pPr>
        <w:pStyle w:val="a0"/>
      </w:pPr>
    </w:p>
    <w:p w:rsidR="00196761" w:rsidRDefault="00196761">
      <w:pPr>
        <w:pStyle w:val="a0"/>
        <w:spacing w:before="6"/>
        <w:rPr>
          <w:sz w:val="23"/>
        </w:rPr>
      </w:pPr>
    </w:p>
    <w:p w:rsidR="00196761" w:rsidRDefault="001C535A">
      <w:pPr>
        <w:pStyle w:val="a0"/>
        <w:spacing w:line="328" w:lineRule="auto"/>
        <w:ind w:left="553" w:right="1093" w:firstLine="640"/>
        <w:rPr>
          <w:rFonts w:ascii="宋体" w:eastAsia="宋体" w:hAnsi="宋体"/>
          <w:sz w:val="21"/>
        </w:rPr>
      </w:pPr>
      <w:r>
        <w:t>附“信用中国”网站“下载信用信息”栏中的信用信息，时间为谈判文件响应截止时间</w:t>
      </w:r>
      <w:r w:rsidRPr="004175DE">
        <w:t>前20天内</w:t>
      </w:r>
      <w:r>
        <w:t>。</w:t>
      </w:r>
      <w:r>
        <w:rPr>
          <w:rFonts w:ascii="宋体" w:eastAsia="宋体" w:hAnsi="宋体" w:hint="eastAsia"/>
          <w:sz w:val="21"/>
        </w:rPr>
        <w:t xml:space="preserve"> </w:t>
      </w:r>
    </w:p>
    <w:p w:rsidR="00196761" w:rsidRDefault="00196761">
      <w:pPr>
        <w:pStyle w:val="a0"/>
        <w:rPr>
          <w:rFonts w:ascii="宋体"/>
        </w:rPr>
      </w:pPr>
    </w:p>
    <w:p w:rsidR="00196761" w:rsidRDefault="00196761">
      <w:pPr>
        <w:pStyle w:val="a0"/>
        <w:rPr>
          <w:rFonts w:ascii="宋体"/>
        </w:rPr>
      </w:pPr>
    </w:p>
    <w:p w:rsidR="00196761" w:rsidRDefault="00196761">
      <w:pPr>
        <w:pStyle w:val="a0"/>
        <w:rPr>
          <w:rFonts w:ascii="宋体"/>
        </w:rPr>
      </w:pPr>
    </w:p>
    <w:p w:rsidR="00196761" w:rsidRDefault="00196761">
      <w:pPr>
        <w:pStyle w:val="a0"/>
        <w:spacing w:before="8"/>
        <w:rPr>
          <w:rFonts w:ascii="宋体"/>
          <w:sz w:val="27"/>
        </w:rPr>
      </w:pPr>
    </w:p>
    <w:p w:rsidR="00196761" w:rsidRDefault="001C535A">
      <w:pPr>
        <w:pStyle w:val="a0"/>
        <w:tabs>
          <w:tab w:val="left" w:pos="6232"/>
        </w:tabs>
        <w:ind w:left="351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6"/>
        <w:ind w:left="2473"/>
      </w:pPr>
      <w:r>
        <w:t>法定代表人或委托代理人：</w:t>
      </w:r>
      <w:r>
        <w:rPr>
          <w:u w:val="single"/>
        </w:rPr>
        <w:t xml:space="preserve"> </w:t>
      </w:r>
      <w:r>
        <w:rPr>
          <w:u w:val="single"/>
        </w:rPr>
        <w:tab/>
      </w:r>
      <w:r>
        <w:t>（签字或盖章）</w:t>
      </w:r>
    </w:p>
    <w:p w:rsidR="00196761" w:rsidRDefault="00196761">
      <w:pPr>
        <w:pStyle w:val="a0"/>
        <w:spacing w:before="7"/>
        <w:rPr>
          <w:sz w:val="19"/>
        </w:rPr>
      </w:pPr>
    </w:p>
    <w:p w:rsidR="00196761" w:rsidRDefault="001C535A">
      <w:pPr>
        <w:pStyle w:val="a0"/>
        <w:tabs>
          <w:tab w:val="left" w:pos="799"/>
          <w:tab w:val="left" w:pos="1439"/>
        </w:tabs>
        <w:spacing w:before="55"/>
        <w:ind w:right="1412"/>
        <w:jc w:val="right"/>
      </w:pPr>
      <w:r>
        <w:t>年</w:t>
      </w:r>
      <w:r>
        <w:tab/>
        <w:t>月</w:t>
      </w:r>
      <w:r>
        <w:tab/>
        <w:t>日</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rPr>
          <w:sz w:val="20"/>
        </w:rPr>
      </w:pPr>
    </w:p>
    <w:p w:rsidR="00196761" w:rsidRDefault="001C535A">
      <w:pPr>
        <w:pStyle w:val="2"/>
        <w:spacing w:before="87"/>
        <w:ind w:left="553"/>
        <w:rPr>
          <w:rFonts w:ascii="Arial" w:eastAsia="Arial"/>
          <w:sz w:val="28"/>
        </w:rPr>
      </w:pPr>
      <w:bookmarkStart w:id="60" w:name="_bookmark59"/>
      <w:bookmarkEnd w:id="60"/>
      <w:r>
        <w:t>附件 9：谈判保证金证明</w:t>
      </w:r>
      <w:r>
        <w:rPr>
          <w:rFonts w:ascii="Arial" w:eastAsia="Arial"/>
          <w:w w:val="179"/>
          <w:sz w:val="28"/>
        </w:rPr>
        <w:t xml:space="preserve"> </w:t>
      </w:r>
    </w:p>
    <w:p w:rsidR="00196761" w:rsidRDefault="00196761">
      <w:pPr>
        <w:pStyle w:val="a0"/>
        <w:spacing w:before="5"/>
        <w:rPr>
          <w:rFonts w:ascii="Arial"/>
          <w:b/>
          <w:sz w:val="15"/>
        </w:rPr>
      </w:pPr>
    </w:p>
    <w:p w:rsidR="00196761" w:rsidRDefault="001C535A">
      <w:pPr>
        <w:spacing w:line="524" w:lineRule="exact"/>
        <w:ind w:right="399"/>
        <w:jc w:val="center"/>
        <w:rPr>
          <w:rFonts w:ascii="Arial" w:eastAsia="Arial"/>
          <w:b/>
          <w:sz w:val="28"/>
        </w:rPr>
      </w:pPr>
      <w:r>
        <w:rPr>
          <w:rFonts w:ascii="Microsoft JhengHei" w:eastAsia="Microsoft JhengHei" w:hint="eastAsia"/>
          <w:b/>
          <w:sz w:val="32"/>
        </w:rPr>
        <w:t>谈判保证金证明</w:t>
      </w:r>
      <w:r>
        <w:rPr>
          <w:rFonts w:ascii="Arial" w:eastAsia="Arial"/>
          <w:b/>
          <w:w w:val="179"/>
          <w:sz w:val="28"/>
        </w:rPr>
        <w:t xml:space="preserve"> </w:t>
      </w:r>
    </w:p>
    <w:p w:rsidR="00196761" w:rsidRDefault="001C535A">
      <w:pPr>
        <w:spacing w:line="574" w:lineRule="exact"/>
        <w:ind w:right="6927"/>
        <w:jc w:val="center"/>
        <w:rPr>
          <w:rFonts w:ascii="Microsoft JhengHei" w:eastAsia="Microsoft JhengHei"/>
          <w:b/>
          <w:sz w:val="32"/>
        </w:rPr>
      </w:pPr>
      <w:r>
        <w:rPr>
          <w:rFonts w:ascii="Microsoft JhengHei" w:eastAsia="Microsoft JhengHei" w:hint="eastAsia"/>
          <w:b/>
          <w:sz w:val="32"/>
        </w:rPr>
        <w:t>致：</w:t>
      </w:r>
      <w:r>
        <w:rPr>
          <w:rFonts w:ascii="Microsoft JhengHei" w:eastAsia="Microsoft JhengHei" w:hint="eastAsia"/>
          <w:b/>
          <w:sz w:val="32"/>
          <w:u w:val="single"/>
        </w:rPr>
        <w:t>采购代理机构</w:t>
      </w:r>
    </w:p>
    <w:p w:rsidR="00196761" w:rsidRDefault="001C535A">
      <w:pPr>
        <w:pStyle w:val="a0"/>
        <w:tabs>
          <w:tab w:val="left" w:pos="2723"/>
          <w:tab w:val="left" w:pos="3693"/>
          <w:tab w:val="left" w:pos="7121"/>
        </w:tabs>
        <w:spacing w:before="77" w:line="328" w:lineRule="auto"/>
        <w:ind w:left="553" w:right="1092" w:firstLine="640"/>
        <w:jc w:val="both"/>
      </w:pPr>
      <w:r>
        <w:rPr>
          <w:spacing w:val="23"/>
        </w:rPr>
        <w:t>我方为</w:t>
      </w:r>
      <w:r>
        <w:rPr>
          <w:spacing w:val="23"/>
          <w:u w:val="single"/>
        </w:rPr>
        <w:t xml:space="preserve"> </w:t>
      </w:r>
      <w:r>
        <w:rPr>
          <w:spacing w:val="23"/>
          <w:u w:val="single"/>
        </w:rPr>
        <w:tab/>
      </w:r>
      <w:r>
        <w:rPr>
          <w:spacing w:val="23"/>
          <w:u w:val="single"/>
        </w:rPr>
        <w:tab/>
      </w:r>
      <w:r>
        <w:rPr>
          <w:spacing w:val="23"/>
        </w:rPr>
        <w:t>（采购项目名称</w:t>
      </w:r>
      <w:r>
        <w:rPr>
          <w:rFonts w:hint="eastAsia"/>
          <w:spacing w:val="23"/>
        </w:rPr>
        <w:t>、包号</w:t>
      </w:r>
      <w:r>
        <w:rPr>
          <w:spacing w:val="23"/>
        </w:rPr>
        <w:t>）项目（采购项目编</w:t>
      </w:r>
      <w:r>
        <w:t>号</w:t>
      </w:r>
      <w:r>
        <w:rPr>
          <w:spacing w:val="24"/>
        </w:rPr>
        <w:t>为：</w:t>
      </w:r>
      <w:r>
        <w:rPr>
          <w:spacing w:val="24"/>
          <w:u w:val="single"/>
        </w:rPr>
        <w:t xml:space="preserve"> </w:t>
      </w:r>
      <w:r>
        <w:rPr>
          <w:spacing w:val="24"/>
          <w:u w:val="single"/>
        </w:rPr>
        <w:tab/>
      </w:r>
      <w:r>
        <w:rPr>
          <w:spacing w:val="24"/>
        </w:rPr>
        <w:t>）递交保证金人民</w:t>
      </w:r>
      <w:r>
        <w:t>币</w:t>
      </w:r>
      <w:r>
        <w:rPr>
          <w:u w:val="single"/>
        </w:rPr>
        <w:t xml:space="preserve"> </w:t>
      </w:r>
      <w:r>
        <w:rPr>
          <w:u w:val="single"/>
        </w:rPr>
        <w:tab/>
      </w:r>
      <w:r>
        <w:rPr>
          <w:spacing w:val="24"/>
        </w:rPr>
        <w:t>（大写：人民</w:t>
      </w:r>
      <w:r>
        <w:rPr>
          <w:spacing w:val="-11"/>
        </w:rPr>
        <w:t>币</w:t>
      </w:r>
      <w:r>
        <w:t>元）已于</w:t>
      </w:r>
      <w:r>
        <w:rPr>
          <w:u w:val="single"/>
        </w:rPr>
        <w:t xml:space="preserve"> </w:t>
      </w:r>
      <w:r>
        <w:t>年</w:t>
      </w:r>
      <w:r>
        <w:rPr>
          <w:u w:val="single"/>
        </w:rPr>
        <w:t xml:space="preserve"> </w:t>
      </w:r>
      <w:r>
        <w:t>月</w:t>
      </w:r>
      <w:r>
        <w:rPr>
          <w:u w:val="single"/>
        </w:rPr>
        <w:t xml:space="preserve"> </w:t>
      </w:r>
      <w:r>
        <w:t>日以转账方式汇入你方账户。</w:t>
      </w:r>
    </w:p>
    <w:p w:rsidR="00196761" w:rsidRDefault="001C535A">
      <w:pPr>
        <w:pStyle w:val="a0"/>
        <w:spacing w:line="405" w:lineRule="exact"/>
        <w:ind w:left="1193"/>
        <w:jc w:val="both"/>
      </w:pPr>
      <w:r>
        <w:t>附 保证金交款证明复印件（加盖公章）</w:t>
      </w:r>
    </w:p>
    <w:p w:rsidR="00196761" w:rsidRDefault="001C535A">
      <w:pPr>
        <w:pStyle w:val="a0"/>
        <w:spacing w:before="150" w:line="328" w:lineRule="auto"/>
        <w:ind w:left="553" w:right="1091" w:firstLine="640"/>
        <w:jc w:val="both"/>
      </w:pPr>
      <w:r>
        <w:t>退还保证金时请按以下内容汇入至我方账户（同递交保证金账户）。若因提供内容不全、错误等原因导致该项目保证金未能及时退还或退还过程中发生错误，我方将承担全部责任和损失。</w:t>
      </w:r>
    </w:p>
    <w:p w:rsidR="00196761" w:rsidRDefault="001C535A">
      <w:pPr>
        <w:pStyle w:val="a0"/>
        <w:spacing w:line="328" w:lineRule="auto"/>
        <w:ind w:left="913" w:right="7986"/>
        <w:jc w:val="both"/>
        <w:rPr>
          <w:rFonts w:ascii="宋体" w:eastAsia="宋体"/>
          <w:sz w:val="21"/>
        </w:rPr>
      </w:pPr>
      <w:r>
        <w:t>户 名 ： 开户银行： 开户帐号：</w:t>
      </w:r>
      <w:r>
        <w:rPr>
          <w:rFonts w:ascii="宋体" w:eastAsia="宋体" w:hint="eastAsia"/>
          <w:sz w:val="21"/>
        </w:rPr>
        <w:t xml:space="preserve"> </w:t>
      </w:r>
    </w:p>
    <w:p w:rsidR="00196761" w:rsidRDefault="001C535A">
      <w:pPr>
        <w:pStyle w:val="a0"/>
        <w:tabs>
          <w:tab w:val="left" w:pos="7432"/>
        </w:tabs>
        <w:spacing w:before="146"/>
        <w:ind w:left="471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7"/>
        <w:rPr>
          <w:sz w:val="19"/>
        </w:rPr>
      </w:pPr>
    </w:p>
    <w:p w:rsidR="00196761" w:rsidRDefault="001C535A">
      <w:pPr>
        <w:pStyle w:val="a0"/>
        <w:tabs>
          <w:tab w:val="left" w:pos="799"/>
          <w:tab w:val="left" w:pos="1439"/>
        </w:tabs>
        <w:spacing w:before="56"/>
        <w:ind w:right="1412"/>
        <w:jc w:val="right"/>
      </w:pPr>
      <w:r>
        <w:t>年</w:t>
      </w:r>
      <w:r>
        <w:tab/>
        <w:t>月</w:t>
      </w:r>
      <w:r>
        <w:tab/>
        <w:t>日</w:t>
      </w:r>
    </w:p>
    <w:p w:rsidR="00196761" w:rsidRDefault="00196761">
      <w:pPr>
        <w:pStyle w:val="a0"/>
        <w:spacing w:before="12"/>
        <w:rPr>
          <w:sz w:val="26"/>
        </w:rPr>
      </w:pPr>
    </w:p>
    <w:p w:rsidR="00196761" w:rsidRDefault="001C535A">
      <w:pPr>
        <w:spacing w:before="84"/>
        <w:ind w:left="553"/>
        <w:rPr>
          <w:rFonts w:ascii="Arial"/>
          <w:b/>
          <w:sz w:val="21"/>
        </w:rPr>
      </w:pPr>
      <w:r>
        <w:rPr>
          <w:rFonts w:ascii="Arial"/>
          <w:b/>
          <w:w w:val="179"/>
          <w:sz w:val="21"/>
        </w:rPr>
        <w:t xml:space="preserve"> </w:t>
      </w:r>
    </w:p>
    <w:p w:rsidR="00196761" w:rsidRDefault="00196761">
      <w:pPr>
        <w:rPr>
          <w:rFonts w:ascii="Arial"/>
          <w:sz w:val="21"/>
        </w:rPr>
        <w:sectPr w:rsidR="00196761">
          <w:pgSz w:w="11910" w:h="16840"/>
          <w:pgMar w:top="1800" w:right="380" w:bottom="1180" w:left="920" w:header="1091" w:footer="911" w:gutter="0"/>
          <w:cols w:space="720"/>
        </w:sectPr>
      </w:pPr>
    </w:p>
    <w:p w:rsidR="00196761" w:rsidRDefault="00196761">
      <w:pPr>
        <w:pStyle w:val="a0"/>
        <w:spacing w:before="8"/>
        <w:rPr>
          <w:rFonts w:ascii="Arial"/>
          <w:b/>
          <w:sz w:val="8"/>
        </w:rPr>
      </w:pPr>
    </w:p>
    <w:p w:rsidR="00196761" w:rsidRDefault="001C535A">
      <w:pPr>
        <w:spacing w:line="194" w:lineRule="auto"/>
        <w:ind w:left="2864" w:right="3404"/>
        <w:jc w:val="center"/>
        <w:rPr>
          <w:rFonts w:ascii="Microsoft JhengHei" w:eastAsia="Microsoft JhengHei"/>
          <w:b/>
          <w:sz w:val="48"/>
        </w:rPr>
      </w:pPr>
      <w:r>
        <w:rPr>
          <w:rFonts w:ascii="Microsoft JhengHei" w:eastAsia="Microsoft JhengHei" w:hint="eastAsia"/>
          <w:b/>
          <w:sz w:val="48"/>
        </w:rPr>
        <w:t>青海省政府采购项目谈判响应文件</w:t>
      </w:r>
    </w:p>
    <w:p w:rsidR="00196761" w:rsidRDefault="001C535A">
      <w:pPr>
        <w:pStyle w:val="a0"/>
        <w:spacing w:before="89"/>
        <w:ind w:right="539"/>
        <w:jc w:val="center"/>
        <w:rPr>
          <w:rFonts w:ascii="Microsoft JhengHei" w:eastAsia="Microsoft JhengHei"/>
          <w:b/>
        </w:rPr>
      </w:pPr>
      <w:r>
        <w:rPr>
          <w:rFonts w:ascii="Microsoft JhengHei" w:eastAsia="Microsoft JhengHei" w:hint="eastAsia"/>
          <w:b/>
        </w:rPr>
        <w:t>（</w:t>
      </w:r>
      <w:r>
        <w:t>有效性、完整性、响应程度审查部分</w:t>
      </w:r>
      <w:r>
        <w:rPr>
          <w:rFonts w:ascii="Microsoft JhengHei" w:eastAsia="Microsoft JhengHei" w:hint="eastAsia"/>
          <w:b/>
        </w:rPr>
        <w:t>）</w:t>
      </w:r>
    </w:p>
    <w:p w:rsidR="00196761" w:rsidRDefault="00196761">
      <w:pPr>
        <w:pStyle w:val="a0"/>
        <w:rPr>
          <w:rFonts w:ascii="Microsoft JhengHei"/>
          <w:b/>
        </w:rPr>
      </w:pPr>
    </w:p>
    <w:p w:rsidR="00196761" w:rsidRDefault="00196761">
      <w:pPr>
        <w:pStyle w:val="a0"/>
        <w:rPr>
          <w:rFonts w:ascii="Microsoft JhengHei"/>
          <w:b/>
        </w:rPr>
      </w:pPr>
    </w:p>
    <w:p w:rsidR="00196761" w:rsidRDefault="00196761">
      <w:pPr>
        <w:pStyle w:val="a0"/>
        <w:rPr>
          <w:rFonts w:ascii="Microsoft JhengHei"/>
          <w:b/>
        </w:rPr>
      </w:pPr>
    </w:p>
    <w:p w:rsidR="00196761" w:rsidRDefault="00196761">
      <w:pPr>
        <w:pStyle w:val="a0"/>
        <w:spacing w:before="14"/>
        <w:rPr>
          <w:rFonts w:ascii="Microsoft JhengHei"/>
          <w:b/>
          <w:sz w:val="27"/>
        </w:rPr>
      </w:pPr>
    </w:p>
    <w:p w:rsidR="00196761" w:rsidRDefault="001C535A">
      <w:pPr>
        <w:pStyle w:val="2"/>
        <w:ind w:left="553"/>
      </w:pPr>
      <w:r>
        <w:t>采购项目</w:t>
      </w:r>
      <w:r w:rsidR="00430F58">
        <w:rPr>
          <w:rFonts w:hint="eastAsia"/>
        </w:rPr>
        <w:t>包号、</w:t>
      </w:r>
      <w:r>
        <w:t>编号:</w:t>
      </w:r>
    </w:p>
    <w:p w:rsidR="00196761" w:rsidRDefault="001C535A">
      <w:pPr>
        <w:spacing w:before="128"/>
        <w:ind w:left="553"/>
        <w:rPr>
          <w:rFonts w:ascii="Microsoft JhengHei" w:eastAsia="Microsoft JhengHei"/>
          <w:b/>
          <w:sz w:val="32"/>
        </w:rPr>
      </w:pPr>
      <w:r>
        <w:rPr>
          <w:rFonts w:ascii="Microsoft JhengHei" w:eastAsia="Microsoft JhengHei" w:hint="eastAsia"/>
          <w:b/>
          <w:sz w:val="32"/>
        </w:rPr>
        <w:t>采购项目名称:</w:t>
      </w:r>
    </w:p>
    <w:p w:rsidR="00196761" w:rsidRDefault="001C535A">
      <w:pPr>
        <w:spacing w:before="127"/>
        <w:ind w:left="553"/>
        <w:rPr>
          <w:rFonts w:ascii="Microsoft JhengHei" w:eastAsia="Microsoft JhengHei"/>
          <w:b/>
          <w:sz w:val="32"/>
        </w:rPr>
      </w:pPr>
      <w:r>
        <w:rPr>
          <w:rFonts w:ascii="Microsoft JhengHei" w:eastAsia="Microsoft JhengHei" w:hint="eastAsia"/>
          <w:b/>
          <w:sz w:val="32"/>
        </w:rPr>
        <w:t>供应商名称：</w:t>
      </w:r>
    </w:p>
    <w:p w:rsidR="00196761" w:rsidRDefault="00196761">
      <w:pPr>
        <w:pStyle w:val="a0"/>
        <w:spacing w:before="16"/>
        <w:rPr>
          <w:rFonts w:ascii="Microsoft JhengHei"/>
          <w:b/>
          <w:sz w:val="45"/>
        </w:rPr>
      </w:pPr>
    </w:p>
    <w:p w:rsidR="00196761" w:rsidRDefault="001C535A">
      <w:pPr>
        <w:tabs>
          <w:tab w:val="left" w:pos="641"/>
          <w:tab w:val="left" w:pos="1282"/>
        </w:tabs>
        <w:ind w:right="539"/>
        <w:jc w:val="center"/>
        <w:rPr>
          <w:rFonts w:ascii="Microsoft JhengHei" w:eastAsia="Microsoft JhengHei"/>
          <w:b/>
          <w:sz w:val="32"/>
        </w:rPr>
      </w:pPr>
      <w:r>
        <w:rPr>
          <w:rFonts w:ascii="Microsoft JhengHei" w:eastAsia="Microsoft JhengHei" w:hint="eastAsia"/>
          <w:b/>
          <w:sz w:val="32"/>
        </w:rPr>
        <w:t>年</w:t>
      </w:r>
      <w:r>
        <w:rPr>
          <w:rFonts w:ascii="Microsoft JhengHei" w:eastAsia="Microsoft JhengHei" w:hint="eastAsia"/>
          <w:b/>
          <w:sz w:val="32"/>
        </w:rPr>
        <w:tab/>
        <w:t>月</w:t>
      </w:r>
      <w:r>
        <w:rPr>
          <w:rFonts w:ascii="Microsoft JhengHei" w:eastAsia="Microsoft JhengHei" w:hint="eastAsia"/>
          <w:b/>
          <w:sz w:val="32"/>
        </w:rPr>
        <w:tab/>
        <w:t>日</w:t>
      </w:r>
    </w:p>
    <w:p w:rsidR="00196761" w:rsidRDefault="00196761">
      <w:pPr>
        <w:pStyle w:val="a0"/>
        <w:spacing w:before="15"/>
        <w:rPr>
          <w:rFonts w:ascii="Microsoft JhengHei"/>
          <w:b/>
          <w:sz w:val="15"/>
        </w:rPr>
      </w:pPr>
    </w:p>
    <w:p w:rsidR="00196761" w:rsidRDefault="001C535A">
      <w:pPr>
        <w:ind w:left="553"/>
        <w:rPr>
          <w:rFonts w:ascii="Arial"/>
          <w:b/>
          <w:sz w:val="28"/>
        </w:rPr>
      </w:pPr>
      <w:r>
        <w:rPr>
          <w:rFonts w:ascii="Arial"/>
          <w:b/>
          <w:w w:val="179"/>
          <w:sz w:val="28"/>
        </w:rPr>
        <w:t xml:space="preserve"> </w:t>
      </w:r>
    </w:p>
    <w:p w:rsidR="00196761" w:rsidRDefault="001C535A">
      <w:pPr>
        <w:spacing w:before="238"/>
        <w:ind w:left="553"/>
        <w:rPr>
          <w:rFonts w:ascii="Arial"/>
          <w:b/>
          <w:sz w:val="28"/>
        </w:rPr>
      </w:pP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C535A">
      <w:pPr>
        <w:pStyle w:val="2"/>
        <w:spacing w:before="113"/>
        <w:ind w:left="553"/>
        <w:rPr>
          <w:rFonts w:ascii="Arial" w:eastAsia="Arial"/>
          <w:sz w:val="36"/>
        </w:rPr>
      </w:pPr>
      <w:bookmarkStart w:id="61" w:name="_bookmark60"/>
      <w:bookmarkEnd w:id="61"/>
      <w:r>
        <w:t>附件 10：谈判首次报价表</w:t>
      </w:r>
      <w:r>
        <w:rPr>
          <w:rFonts w:ascii="Arial" w:eastAsia="Arial"/>
          <w:w w:val="179"/>
          <w:sz w:val="36"/>
        </w:rPr>
        <w:t xml:space="preserve"> </w:t>
      </w:r>
    </w:p>
    <w:p w:rsidR="00196761" w:rsidRDefault="001C535A">
      <w:pPr>
        <w:spacing w:before="128"/>
        <w:ind w:right="359"/>
        <w:jc w:val="center"/>
        <w:rPr>
          <w:rFonts w:ascii="Arial" w:eastAsia="Arial"/>
          <w:b/>
          <w:sz w:val="36"/>
        </w:rPr>
      </w:pPr>
      <w:r>
        <w:rPr>
          <w:rFonts w:ascii="Microsoft JhengHei" w:eastAsia="Microsoft JhengHei" w:hint="eastAsia"/>
          <w:b/>
          <w:sz w:val="32"/>
        </w:rPr>
        <w:t>谈判首次报价表</w:t>
      </w:r>
      <w:r>
        <w:rPr>
          <w:rFonts w:ascii="Arial" w:eastAsia="Arial"/>
          <w:b/>
          <w:w w:val="179"/>
          <w:sz w:val="36"/>
        </w:rPr>
        <w:t xml:space="preserve"> </w:t>
      </w:r>
    </w:p>
    <w:p w:rsidR="00196761" w:rsidRDefault="001C535A">
      <w:pPr>
        <w:pStyle w:val="a0"/>
        <w:tabs>
          <w:tab w:val="left" w:pos="7113"/>
        </w:tabs>
        <w:spacing w:before="77"/>
        <w:ind w:left="553"/>
      </w:pPr>
      <w:r>
        <w:t>供应商名称：</w:t>
      </w:r>
      <w:r>
        <w:tab/>
        <w:t>单位：人民币(元)</w:t>
      </w:r>
    </w:p>
    <w:p w:rsidR="00196761" w:rsidRDefault="00196761">
      <w:pPr>
        <w:pStyle w:val="a0"/>
        <w:spacing w:before="1"/>
        <w:rPr>
          <w:sz w:val="13"/>
        </w:rPr>
      </w:pPr>
    </w:p>
    <w:tbl>
      <w:tblPr>
        <w:tblW w:w="0" w:type="auto"/>
        <w:tblInd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092"/>
        <w:gridCol w:w="2717"/>
        <w:gridCol w:w="2670"/>
        <w:gridCol w:w="1560"/>
      </w:tblGrid>
      <w:tr w:rsidR="00196761">
        <w:trPr>
          <w:trHeight w:val="699"/>
        </w:trPr>
        <w:tc>
          <w:tcPr>
            <w:tcW w:w="2092" w:type="dxa"/>
          </w:tcPr>
          <w:p w:rsidR="00196761" w:rsidRDefault="001C535A">
            <w:pPr>
              <w:pStyle w:val="TableParagraph"/>
              <w:spacing w:before="197"/>
              <w:ind w:left="108"/>
              <w:rPr>
                <w:sz w:val="32"/>
              </w:rPr>
            </w:pPr>
            <w:r>
              <w:rPr>
                <w:sz w:val="32"/>
              </w:rPr>
              <w:t>项目名称</w:t>
            </w:r>
            <w:r w:rsidR="00430F58">
              <w:rPr>
                <w:rFonts w:hint="eastAsia"/>
                <w:sz w:val="32"/>
              </w:rPr>
              <w:t>（包号）</w:t>
            </w:r>
          </w:p>
        </w:tc>
        <w:tc>
          <w:tcPr>
            <w:tcW w:w="2717" w:type="dxa"/>
          </w:tcPr>
          <w:p w:rsidR="00196761" w:rsidRDefault="001C535A">
            <w:pPr>
              <w:pStyle w:val="TableParagraph"/>
              <w:spacing w:before="197"/>
              <w:ind w:left="718"/>
              <w:rPr>
                <w:sz w:val="32"/>
              </w:rPr>
            </w:pPr>
            <w:r>
              <w:rPr>
                <w:sz w:val="32"/>
              </w:rPr>
              <w:t>首次报价</w:t>
            </w:r>
          </w:p>
        </w:tc>
        <w:tc>
          <w:tcPr>
            <w:tcW w:w="2670" w:type="dxa"/>
          </w:tcPr>
          <w:p w:rsidR="00196761" w:rsidRDefault="001C535A">
            <w:pPr>
              <w:pStyle w:val="TableParagraph"/>
              <w:spacing w:before="197"/>
              <w:ind w:left="267"/>
              <w:rPr>
                <w:sz w:val="32"/>
              </w:rPr>
            </w:pPr>
            <w:r>
              <w:rPr>
                <w:sz w:val="32"/>
              </w:rPr>
              <w:t>交货期</w:t>
            </w:r>
            <w:r>
              <w:rPr>
                <w:rFonts w:hint="eastAsia"/>
                <w:sz w:val="32"/>
              </w:rPr>
              <w:t>（服务期）</w:t>
            </w:r>
          </w:p>
        </w:tc>
        <w:tc>
          <w:tcPr>
            <w:tcW w:w="1560" w:type="dxa"/>
          </w:tcPr>
          <w:p w:rsidR="00196761" w:rsidRDefault="001C535A">
            <w:pPr>
              <w:pStyle w:val="TableParagraph"/>
              <w:spacing w:before="197"/>
              <w:ind w:left="476"/>
              <w:rPr>
                <w:sz w:val="32"/>
              </w:rPr>
            </w:pPr>
            <w:r>
              <w:rPr>
                <w:sz w:val="32"/>
              </w:rPr>
              <w:t>备注</w:t>
            </w:r>
          </w:p>
        </w:tc>
      </w:tr>
      <w:tr w:rsidR="00196761">
        <w:trPr>
          <w:trHeight w:val="559"/>
        </w:trPr>
        <w:tc>
          <w:tcPr>
            <w:tcW w:w="2092" w:type="dxa"/>
            <w:vMerge w:val="restart"/>
          </w:tcPr>
          <w:p w:rsidR="00196761" w:rsidRDefault="00196761">
            <w:pPr>
              <w:pStyle w:val="TableParagraph"/>
              <w:rPr>
                <w:rFonts w:ascii="Times New Roman"/>
                <w:sz w:val="30"/>
              </w:rPr>
            </w:pPr>
          </w:p>
        </w:tc>
        <w:tc>
          <w:tcPr>
            <w:tcW w:w="2717" w:type="dxa"/>
          </w:tcPr>
          <w:p w:rsidR="00196761" w:rsidRDefault="001C535A">
            <w:pPr>
              <w:pStyle w:val="TableParagraph"/>
              <w:spacing w:before="128"/>
              <w:ind w:left="107"/>
              <w:rPr>
                <w:sz w:val="32"/>
              </w:rPr>
            </w:pPr>
            <w:r>
              <w:rPr>
                <w:sz w:val="32"/>
              </w:rPr>
              <w:t>大写：</w:t>
            </w:r>
          </w:p>
        </w:tc>
        <w:tc>
          <w:tcPr>
            <w:tcW w:w="2670" w:type="dxa"/>
            <w:vMerge w:val="restart"/>
          </w:tcPr>
          <w:p w:rsidR="00196761" w:rsidRDefault="00196761">
            <w:pPr>
              <w:pStyle w:val="TableParagraph"/>
              <w:rPr>
                <w:rFonts w:ascii="Times New Roman"/>
                <w:sz w:val="30"/>
              </w:rPr>
            </w:pPr>
          </w:p>
        </w:tc>
        <w:tc>
          <w:tcPr>
            <w:tcW w:w="1560" w:type="dxa"/>
            <w:vMerge w:val="restart"/>
          </w:tcPr>
          <w:p w:rsidR="00196761" w:rsidRDefault="00196761">
            <w:pPr>
              <w:pStyle w:val="TableParagraph"/>
              <w:rPr>
                <w:rFonts w:ascii="Times New Roman"/>
                <w:sz w:val="30"/>
              </w:rPr>
            </w:pPr>
          </w:p>
        </w:tc>
      </w:tr>
      <w:tr w:rsidR="00196761">
        <w:trPr>
          <w:trHeight w:val="577"/>
        </w:trPr>
        <w:tc>
          <w:tcPr>
            <w:tcW w:w="2092" w:type="dxa"/>
            <w:vMerge/>
            <w:tcBorders>
              <w:top w:val="nil"/>
            </w:tcBorders>
          </w:tcPr>
          <w:p w:rsidR="00196761" w:rsidRDefault="00196761">
            <w:pPr>
              <w:rPr>
                <w:sz w:val="2"/>
                <w:szCs w:val="2"/>
              </w:rPr>
            </w:pPr>
          </w:p>
        </w:tc>
        <w:tc>
          <w:tcPr>
            <w:tcW w:w="2717" w:type="dxa"/>
          </w:tcPr>
          <w:p w:rsidR="00196761" w:rsidRDefault="001C535A">
            <w:pPr>
              <w:pStyle w:val="TableParagraph"/>
              <w:spacing w:before="128"/>
              <w:ind w:left="107"/>
              <w:rPr>
                <w:sz w:val="32"/>
              </w:rPr>
            </w:pPr>
            <w:r>
              <w:rPr>
                <w:sz w:val="32"/>
              </w:rPr>
              <w:t>小写：</w:t>
            </w:r>
          </w:p>
        </w:tc>
        <w:tc>
          <w:tcPr>
            <w:tcW w:w="2670" w:type="dxa"/>
            <w:vMerge/>
            <w:tcBorders>
              <w:top w:val="nil"/>
            </w:tcBorders>
          </w:tcPr>
          <w:p w:rsidR="00196761" w:rsidRDefault="00196761">
            <w:pPr>
              <w:rPr>
                <w:sz w:val="2"/>
                <w:szCs w:val="2"/>
              </w:rPr>
            </w:pPr>
          </w:p>
        </w:tc>
        <w:tc>
          <w:tcPr>
            <w:tcW w:w="1560" w:type="dxa"/>
            <w:vMerge/>
            <w:tcBorders>
              <w:top w:val="nil"/>
            </w:tcBorders>
          </w:tcPr>
          <w:p w:rsidR="00196761" w:rsidRDefault="00196761">
            <w:pPr>
              <w:rPr>
                <w:sz w:val="2"/>
                <w:szCs w:val="2"/>
              </w:rPr>
            </w:pPr>
          </w:p>
        </w:tc>
      </w:tr>
      <w:tr w:rsidR="00196761">
        <w:trPr>
          <w:trHeight w:val="1283"/>
        </w:trPr>
        <w:tc>
          <w:tcPr>
            <w:tcW w:w="9039" w:type="dxa"/>
            <w:gridSpan w:val="4"/>
          </w:tcPr>
          <w:p w:rsidR="00196761" w:rsidRDefault="00196761">
            <w:pPr>
              <w:pStyle w:val="TableParagraph"/>
              <w:spacing w:before="2"/>
              <w:rPr>
                <w:sz w:val="38"/>
              </w:rPr>
            </w:pPr>
          </w:p>
          <w:p w:rsidR="00196761" w:rsidRDefault="001C535A">
            <w:pPr>
              <w:pStyle w:val="TableParagraph"/>
              <w:ind w:left="108"/>
              <w:rPr>
                <w:sz w:val="32"/>
              </w:rPr>
            </w:pPr>
            <w:r>
              <w:rPr>
                <w:sz w:val="32"/>
              </w:rPr>
              <w:t>其他承诺及需要说明的事项：</w:t>
            </w:r>
          </w:p>
        </w:tc>
      </w:tr>
    </w:tbl>
    <w:p w:rsidR="00196761" w:rsidRDefault="001C535A">
      <w:pPr>
        <w:pStyle w:val="a0"/>
        <w:spacing w:before="128"/>
        <w:ind w:left="553"/>
      </w:pPr>
      <w:r>
        <w:t>注：1、填写此表时不得改变表格形式。</w:t>
      </w:r>
    </w:p>
    <w:p w:rsidR="00196761" w:rsidRDefault="001C535A">
      <w:pPr>
        <w:pStyle w:val="a0"/>
        <w:spacing w:before="150" w:line="328" w:lineRule="auto"/>
        <w:ind w:left="553" w:right="1092" w:firstLine="640"/>
      </w:pPr>
      <w:r>
        <w:rPr>
          <w:spacing w:val="6"/>
        </w:rPr>
        <w:t>2、响应文件报价为总价。包括</w:t>
      </w:r>
      <w:r>
        <w:rPr>
          <w:spacing w:val="5"/>
          <w:u w:val="single"/>
        </w:rPr>
        <w:t>产品费、检验费、手续费、包</w:t>
      </w:r>
      <w:r>
        <w:rPr>
          <w:rFonts w:hint="eastAsia"/>
          <w:spacing w:val="5"/>
          <w:u w:val="single"/>
        </w:rPr>
        <w:t>装</w:t>
      </w:r>
      <w:r>
        <w:rPr>
          <w:spacing w:val="5"/>
        </w:rPr>
        <w:t>费</w:t>
      </w:r>
      <w:r>
        <w:t>、税金及其他不可预见费等全部费用。</w:t>
      </w:r>
    </w:p>
    <w:p w:rsidR="00196761" w:rsidRDefault="001C535A">
      <w:pPr>
        <w:pStyle w:val="a0"/>
        <w:spacing w:line="407" w:lineRule="exact"/>
        <w:ind w:left="1193"/>
        <w:rPr>
          <w:rFonts w:ascii="宋体" w:eastAsia="宋体" w:hAnsi="宋体"/>
          <w:sz w:val="24"/>
        </w:rPr>
      </w:pPr>
      <w:r>
        <w:t>3、“交货期”是指产品能够交付使用的具体时间。</w:t>
      </w:r>
      <w:r>
        <w:rPr>
          <w:rFonts w:ascii="宋体" w:eastAsia="宋体" w:hAnsi="宋体" w:hint="eastAsia"/>
          <w:sz w:val="24"/>
        </w:rPr>
        <w:t xml:space="preserve"> </w:t>
      </w:r>
    </w:p>
    <w:p w:rsidR="00196761" w:rsidRDefault="00196761">
      <w:pPr>
        <w:pStyle w:val="a0"/>
        <w:spacing w:before="11"/>
        <w:rPr>
          <w:rFonts w:ascii="宋体"/>
          <w:sz w:val="23"/>
        </w:rPr>
      </w:pPr>
    </w:p>
    <w:p w:rsidR="00196761" w:rsidRDefault="001C535A">
      <w:pPr>
        <w:tabs>
          <w:tab w:val="left" w:pos="5479"/>
        </w:tabs>
        <w:ind w:right="59"/>
        <w:jc w:val="center"/>
        <w:rPr>
          <w:sz w:val="32"/>
        </w:rPr>
      </w:pPr>
      <w:r>
        <w:rPr>
          <w:rFonts w:ascii="Arial" w:eastAsia="Arial"/>
          <w:b/>
          <w:w w:val="179"/>
          <w:sz w:val="24"/>
        </w:rPr>
        <w:t xml:space="preserve">                     </w:t>
      </w:r>
      <w:r>
        <w:rPr>
          <w:rFonts w:ascii="Arial" w:eastAsia="Arial"/>
          <w:b/>
          <w:spacing w:val="-20"/>
          <w:w w:val="179"/>
          <w:sz w:val="24"/>
        </w:rPr>
        <w:t xml:space="preserve"> </w:t>
      </w:r>
      <w:r>
        <w:rPr>
          <w:rFonts w:ascii="Arial" w:eastAsia="Arial"/>
          <w:b/>
          <w:w w:val="179"/>
          <w:sz w:val="24"/>
        </w:rPr>
        <w:t xml:space="preserve"> </w:t>
      </w:r>
      <w:r>
        <w:rPr>
          <w:sz w:val="32"/>
        </w:rPr>
        <w:t>单位名称：</w:t>
      </w:r>
      <w:r>
        <w:rPr>
          <w:sz w:val="32"/>
          <w:u w:val="single"/>
        </w:rPr>
        <w:t xml:space="preserve"> </w:t>
      </w:r>
      <w:r>
        <w:rPr>
          <w:sz w:val="32"/>
          <w:u w:val="single"/>
        </w:rPr>
        <w:tab/>
      </w:r>
      <w:r>
        <w:rPr>
          <w:sz w:val="32"/>
        </w:rP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8"/>
        <w:rPr>
          <w:sz w:val="19"/>
        </w:rPr>
      </w:pPr>
    </w:p>
    <w:p w:rsidR="00196761" w:rsidRDefault="001C535A">
      <w:pPr>
        <w:pStyle w:val="a0"/>
        <w:tabs>
          <w:tab w:val="left" w:pos="799"/>
          <w:tab w:val="left" w:pos="1439"/>
        </w:tabs>
        <w:spacing w:before="55"/>
        <w:ind w:right="1732"/>
        <w:jc w:val="right"/>
      </w:pPr>
      <w:r>
        <w:t>年</w:t>
      </w:r>
      <w:r>
        <w:tab/>
        <w:t>月</w:t>
      </w:r>
      <w:r>
        <w:tab/>
        <w:t>日</w:t>
      </w:r>
    </w:p>
    <w:p w:rsidR="00196761" w:rsidRDefault="00196761">
      <w:pPr>
        <w:jc w:val="right"/>
        <w:sectPr w:rsidR="00196761">
          <w:pgSz w:w="11910" w:h="16840"/>
          <w:pgMar w:top="1800" w:right="380" w:bottom="1180" w:left="920" w:header="1091" w:footer="911" w:gutter="0"/>
          <w:cols w:space="720"/>
        </w:sectPr>
      </w:pPr>
    </w:p>
    <w:p w:rsidR="00196761" w:rsidRDefault="00196761">
      <w:pPr>
        <w:pStyle w:val="a0"/>
        <w:rPr>
          <w:sz w:val="28"/>
        </w:rPr>
      </w:pPr>
    </w:p>
    <w:p w:rsidR="00196761" w:rsidRDefault="001C535A">
      <w:pPr>
        <w:pStyle w:val="2"/>
        <w:spacing w:line="573" w:lineRule="exact"/>
        <w:ind w:left="0" w:right="6343"/>
        <w:jc w:val="center"/>
        <w:rPr>
          <w:rFonts w:ascii="Arial" w:eastAsia="Arial"/>
          <w:sz w:val="36"/>
        </w:rPr>
      </w:pPr>
      <w:bookmarkStart w:id="62" w:name="_bookmark61"/>
      <w:bookmarkEnd w:id="62"/>
      <w:r>
        <w:t>附件 11：分项报价表</w:t>
      </w:r>
      <w:r>
        <w:rPr>
          <w:rFonts w:ascii="Arial" w:eastAsia="Arial"/>
          <w:w w:val="179"/>
          <w:sz w:val="36"/>
        </w:rPr>
        <w:t xml:space="preserve"> </w:t>
      </w:r>
    </w:p>
    <w:p w:rsidR="00196761" w:rsidRDefault="001C535A">
      <w:pPr>
        <w:spacing w:before="127"/>
        <w:ind w:right="358"/>
        <w:jc w:val="center"/>
        <w:rPr>
          <w:rFonts w:ascii="Arial" w:eastAsia="Arial"/>
          <w:b/>
          <w:sz w:val="36"/>
        </w:rPr>
      </w:pPr>
      <w:r>
        <w:rPr>
          <w:rFonts w:ascii="Microsoft JhengHei" w:eastAsia="Microsoft JhengHei" w:hint="eastAsia"/>
          <w:b/>
          <w:sz w:val="32"/>
        </w:rPr>
        <w:t>分项报价表</w:t>
      </w:r>
      <w:r>
        <w:rPr>
          <w:rFonts w:ascii="Arial" w:eastAsia="Arial"/>
          <w:b/>
          <w:w w:val="179"/>
          <w:sz w:val="36"/>
        </w:rPr>
        <w:t xml:space="preserve"> </w:t>
      </w:r>
    </w:p>
    <w:p w:rsidR="00196761" w:rsidRDefault="001C535A">
      <w:pPr>
        <w:pStyle w:val="a0"/>
        <w:tabs>
          <w:tab w:val="left" w:pos="5513"/>
        </w:tabs>
        <w:spacing w:before="77" w:after="23"/>
        <w:ind w:left="553"/>
      </w:pPr>
      <w:r>
        <w:t>供应商名称:</w:t>
      </w:r>
      <w:r>
        <w:tab/>
        <w:t>单位：人民币(元)</w:t>
      </w:r>
    </w:p>
    <w:tbl>
      <w:tblPr>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58"/>
        <w:gridCol w:w="1497"/>
        <w:gridCol w:w="992"/>
        <w:gridCol w:w="1052"/>
        <w:gridCol w:w="1356"/>
        <w:gridCol w:w="953"/>
        <w:gridCol w:w="710"/>
        <w:gridCol w:w="851"/>
        <w:gridCol w:w="850"/>
      </w:tblGrid>
      <w:tr w:rsidR="00196761">
        <w:trPr>
          <w:trHeight w:val="1680"/>
        </w:trPr>
        <w:tc>
          <w:tcPr>
            <w:tcW w:w="658" w:type="dxa"/>
          </w:tcPr>
          <w:p w:rsidR="00196761" w:rsidRDefault="00196761">
            <w:pPr>
              <w:pStyle w:val="TableParagraph"/>
              <w:spacing w:before="10"/>
              <w:rPr>
                <w:sz w:val="31"/>
              </w:rPr>
            </w:pPr>
          </w:p>
          <w:p w:rsidR="00196761" w:rsidRDefault="001C535A">
            <w:pPr>
              <w:pStyle w:val="TableParagraph"/>
              <w:spacing w:before="1" w:line="328" w:lineRule="auto"/>
              <w:ind w:left="169" w:right="158"/>
              <w:rPr>
                <w:sz w:val="32"/>
              </w:rPr>
            </w:pPr>
            <w:r>
              <w:rPr>
                <w:sz w:val="32"/>
              </w:rPr>
              <w:t>序号</w:t>
            </w:r>
          </w:p>
        </w:tc>
        <w:tc>
          <w:tcPr>
            <w:tcW w:w="1497" w:type="dxa"/>
          </w:tcPr>
          <w:p w:rsidR="00196761" w:rsidRDefault="00196761">
            <w:pPr>
              <w:pStyle w:val="TableParagraph"/>
              <w:rPr>
                <w:sz w:val="32"/>
              </w:rPr>
            </w:pPr>
          </w:p>
          <w:p w:rsidR="00196761" w:rsidRDefault="001C535A">
            <w:pPr>
              <w:pStyle w:val="TableParagraph"/>
              <w:spacing w:before="278"/>
              <w:ind w:left="108"/>
              <w:rPr>
                <w:sz w:val="32"/>
              </w:rPr>
            </w:pPr>
            <w:r>
              <w:rPr>
                <w:sz w:val="32"/>
              </w:rPr>
              <w:t>产品名称</w:t>
            </w:r>
          </w:p>
        </w:tc>
        <w:tc>
          <w:tcPr>
            <w:tcW w:w="992" w:type="dxa"/>
          </w:tcPr>
          <w:p w:rsidR="00196761" w:rsidRDefault="00196761">
            <w:pPr>
              <w:pStyle w:val="TableParagraph"/>
              <w:rPr>
                <w:sz w:val="32"/>
              </w:rPr>
            </w:pPr>
          </w:p>
          <w:p w:rsidR="00196761" w:rsidRDefault="001C535A">
            <w:pPr>
              <w:pStyle w:val="TableParagraph"/>
              <w:spacing w:before="278"/>
              <w:ind w:left="176"/>
              <w:rPr>
                <w:sz w:val="32"/>
              </w:rPr>
            </w:pPr>
            <w:r>
              <w:rPr>
                <w:sz w:val="32"/>
              </w:rPr>
              <w:t>品牌</w:t>
            </w:r>
          </w:p>
        </w:tc>
        <w:tc>
          <w:tcPr>
            <w:tcW w:w="1052" w:type="dxa"/>
          </w:tcPr>
          <w:p w:rsidR="00196761" w:rsidRDefault="00196761">
            <w:pPr>
              <w:pStyle w:val="TableParagraph"/>
              <w:spacing w:before="10"/>
              <w:rPr>
                <w:sz w:val="31"/>
              </w:rPr>
            </w:pPr>
          </w:p>
          <w:p w:rsidR="00196761" w:rsidRDefault="001C535A">
            <w:pPr>
              <w:pStyle w:val="TableParagraph"/>
              <w:spacing w:before="1" w:line="328" w:lineRule="auto"/>
              <w:ind w:left="366" w:right="35" w:hanging="320"/>
              <w:rPr>
                <w:sz w:val="32"/>
              </w:rPr>
            </w:pPr>
            <w:r>
              <w:rPr>
                <w:sz w:val="32"/>
              </w:rPr>
              <w:t>规格型号</w:t>
            </w:r>
          </w:p>
        </w:tc>
        <w:tc>
          <w:tcPr>
            <w:tcW w:w="1356" w:type="dxa"/>
          </w:tcPr>
          <w:p w:rsidR="00196761" w:rsidRDefault="00196761">
            <w:pPr>
              <w:pStyle w:val="TableParagraph"/>
              <w:rPr>
                <w:sz w:val="32"/>
              </w:rPr>
            </w:pPr>
          </w:p>
          <w:p w:rsidR="00196761" w:rsidRDefault="001C535A">
            <w:pPr>
              <w:pStyle w:val="TableParagraph"/>
              <w:spacing w:before="278"/>
              <w:ind w:left="37"/>
              <w:rPr>
                <w:sz w:val="32"/>
              </w:rPr>
            </w:pPr>
            <w:r>
              <w:rPr>
                <w:sz w:val="32"/>
              </w:rPr>
              <w:t>生产厂家</w:t>
            </w:r>
          </w:p>
        </w:tc>
        <w:tc>
          <w:tcPr>
            <w:tcW w:w="953" w:type="dxa"/>
          </w:tcPr>
          <w:p w:rsidR="00196761" w:rsidRDefault="001C535A">
            <w:pPr>
              <w:pStyle w:val="TableParagraph"/>
              <w:spacing w:line="560" w:lineRule="exact"/>
              <w:ind w:left="156" w:right="144"/>
              <w:jc w:val="both"/>
              <w:rPr>
                <w:sz w:val="32"/>
              </w:rPr>
            </w:pPr>
            <w:r>
              <w:rPr>
                <w:sz w:val="32"/>
              </w:rPr>
              <w:t>数量及单位</w:t>
            </w:r>
          </w:p>
        </w:tc>
        <w:tc>
          <w:tcPr>
            <w:tcW w:w="710" w:type="dxa"/>
          </w:tcPr>
          <w:p w:rsidR="00196761" w:rsidRDefault="00196761">
            <w:pPr>
              <w:pStyle w:val="TableParagraph"/>
              <w:rPr>
                <w:sz w:val="32"/>
              </w:rPr>
            </w:pPr>
          </w:p>
          <w:p w:rsidR="00196761" w:rsidRDefault="001C535A">
            <w:pPr>
              <w:pStyle w:val="TableParagraph"/>
              <w:spacing w:before="278"/>
              <w:ind w:left="34"/>
              <w:rPr>
                <w:sz w:val="32"/>
              </w:rPr>
            </w:pPr>
            <w:r>
              <w:rPr>
                <w:sz w:val="32"/>
              </w:rPr>
              <w:t>单价</w:t>
            </w:r>
          </w:p>
        </w:tc>
        <w:tc>
          <w:tcPr>
            <w:tcW w:w="851" w:type="dxa"/>
          </w:tcPr>
          <w:p w:rsidR="00196761" w:rsidRDefault="00196761">
            <w:pPr>
              <w:pStyle w:val="TableParagraph"/>
              <w:rPr>
                <w:sz w:val="32"/>
              </w:rPr>
            </w:pPr>
          </w:p>
          <w:p w:rsidR="00196761" w:rsidRDefault="001C535A">
            <w:pPr>
              <w:pStyle w:val="TableParagraph"/>
              <w:spacing w:before="278"/>
              <w:ind w:left="105"/>
              <w:rPr>
                <w:sz w:val="32"/>
              </w:rPr>
            </w:pPr>
            <w:r>
              <w:rPr>
                <w:sz w:val="32"/>
              </w:rPr>
              <w:t>合计</w:t>
            </w:r>
          </w:p>
        </w:tc>
        <w:tc>
          <w:tcPr>
            <w:tcW w:w="850" w:type="dxa"/>
          </w:tcPr>
          <w:p w:rsidR="00196761" w:rsidRDefault="00196761">
            <w:pPr>
              <w:pStyle w:val="TableParagraph"/>
              <w:rPr>
                <w:sz w:val="32"/>
              </w:rPr>
            </w:pPr>
          </w:p>
          <w:p w:rsidR="00196761" w:rsidRDefault="001C535A">
            <w:pPr>
              <w:pStyle w:val="TableParagraph"/>
              <w:spacing w:before="278"/>
              <w:ind w:left="105"/>
              <w:rPr>
                <w:sz w:val="32"/>
              </w:rPr>
            </w:pPr>
            <w:r>
              <w:rPr>
                <w:sz w:val="32"/>
              </w:rPr>
              <w:t>备注</w:t>
            </w:r>
          </w:p>
        </w:tc>
      </w:tr>
      <w:tr w:rsidR="00196761">
        <w:trPr>
          <w:trHeight w:val="560"/>
        </w:trPr>
        <w:tc>
          <w:tcPr>
            <w:tcW w:w="658" w:type="dxa"/>
          </w:tcPr>
          <w:p w:rsidR="00196761" w:rsidRDefault="001C535A">
            <w:pPr>
              <w:pStyle w:val="TableParagraph"/>
              <w:spacing w:before="128"/>
              <w:ind w:right="104"/>
              <w:jc w:val="right"/>
              <w:rPr>
                <w:sz w:val="32"/>
              </w:rPr>
            </w:pPr>
            <w:r>
              <w:rPr>
                <w:sz w:val="32"/>
              </w:rPr>
              <w:t>1</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2</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3</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4</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24"/>
              <w:jc w:val="right"/>
              <w:rPr>
                <w:sz w:val="32"/>
              </w:rPr>
            </w:pPr>
            <w:r>
              <w:rPr>
                <w:sz w:val="32"/>
              </w:rPr>
              <w:t>…</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1067"/>
        </w:trPr>
        <w:tc>
          <w:tcPr>
            <w:tcW w:w="8919" w:type="dxa"/>
            <w:gridSpan w:val="9"/>
          </w:tcPr>
          <w:p w:rsidR="00196761" w:rsidRDefault="00196761">
            <w:pPr>
              <w:pStyle w:val="TableParagraph"/>
              <w:spacing w:before="9"/>
              <w:rPr>
                <w:sz w:val="29"/>
              </w:rPr>
            </w:pPr>
          </w:p>
          <w:p w:rsidR="00196761" w:rsidRDefault="001C535A">
            <w:pPr>
              <w:pStyle w:val="TableParagraph"/>
              <w:spacing w:before="1"/>
              <w:ind w:left="27"/>
              <w:rPr>
                <w:sz w:val="32"/>
              </w:rPr>
            </w:pPr>
            <w:r>
              <w:rPr>
                <w:sz w:val="32"/>
              </w:rPr>
              <w:t>其他承诺及需要说明的事项：</w:t>
            </w:r>
          </w:p>
        </w:tc>
      </w:tr>
      <w:tr w:rsidR="00196761">
        <w:trPr>
          <w:trHeight w:val="560"/>
        </w:trPr>
        <w:tc>
          <w:tcPr>
            <w:tcW w:w="2155" w:type="dxa"/>
            <w:gridSpan w:val="2"/>
          </w:tcPr>
          <w:p w:rsidR="00196761" w:rsidRDefault="001C535A">
            <w:pPr>
              <w:pStyle w:val="TableParagraph"/>
              <w:spacing w:before="128"/>
              <w:ind w:left="668"/>
              <w:rPr>
                <w:sz w:val="32"/>
              </w:rPr>
            </w:pPr>
            <w:r>
              <w:rPr>
                <w:sz w:val="32"/>
              </w:rPr>
              <w:t>总价</w:t>
            </w:r>
          </w:p>
        </w:tc>
        <w:tc>
          <w:tcPr>
            <w:tcW w:w="6764" w:type="dxa"/>
            <w:gridSpan w:val="7"/>
          </w:tcPr>
          <w:p w:rsidR="00196761" w:rsidRDefault="001C535A">
            <w:pPr>
              <w:pStyle w:val="TableParagraph"/>
              <w:tabs>
                <w:tab w:val="left" w:pos="5147"/>
              </w:tabs>
              <w:spacing w:before="128"/>
              <w:ind w:left="668"/>
              <w:rPr>
                <w:sz w:val="32"/>
              </w:rPr>
            </w:pPr>
            <w:r>
              <w:rPr>
                <w:sz w:val="32"/>
              </w:rPr>
              <w:t>大写：</w:t>
            </w:r>
            <w:r>
              <w:rPr>
                <w:sz w:val="32"/>
              </w:rPr>
              <w:tab/>
              <w:t>小写：</w:t>
            </w:r>
          </w:p>
        </w:tc>
      </w:tr>
    </w:tbl>
    <w:p w:rsidR="00196761" w:rsidRDefault="001C535A">
      <w:pPr>
        <w:tabs>
          <w:tab w:val="left" w:pos="4633"/>
          <w:tab w:val="left" w:pos="7353"/>
        </w:tabs>
        <w:spacing w:before="128"/>
        <w:ind w:left="553"/>
        <w:rPr>
          <w:sz w:val="32"/>
        </w:rPr>
      </w:pPr>
      <w:r>
        <w:rPr>
          <w:rFonts w:ascii="Arial" w:eastAsia="Arial"/>
          <w:b/>
          <w:w w:val="179"/>
          <w:sz w:val="24"/>
        </w:rPr>
        <w:t xml:space="preserve">  </w:t>
      </w:r>
      <w:r>
        <w:rPr>
          <w:rFonts w:ascii="Arial" w:eastAsia="Arial"/>
          <w:b/>
          <w:sz w:val="24"/>
        </w:rPr>
        <w:tab/>
      </w:r>
      <w:r>
        <w:rPr>
          <w:sz w:val="32"/>
        </w:rPr>
        <w:t>单位名称：</w:t>
      </w:r>
      <w:r>
        <w:rPr>
          <w:sz w:val="32"/>
          <w:u w:val="single"/>
        </w:rPr>
        <w:t xml:space="preserve"> </w:t>
      </w:r>
      <w:r>
        <w:rPr>
          <w:sz w:val="32"/>
          <w:u w:val="single"/>
        </w:rPr>
        <w:tab/>
      </w:r>
      <w:r>
        <w:rPr>
          <w:sz w:val="32"/>
        </w:rPr>
        <w:t>（公章）</w:t>
      </w:r>
    </w:p>
    <w:p w:rsidR="00196761" w:rsidRDefault="001C535A">
      <w:pPr>
        <w:pStyle w:val="a0"/>
        <w:tabs>
          <w:tab w:val="left" w:pos="7433"/>
        </w:tabs>
        <w:spacing w:before="150"/>
        <w:ind w:left="2473"/>
      </w:pPr>
      <w:r>
        <w:t>法定代表人或委托代理人：</w:t>
      </w:r>
      <w:r>
        <w:rPr>
          <w:u w:val="single"/>
        </w:rPr>
        <w:t xml:space="preserve"> </w:t>
      </w:r>
      <w:r>
        <w:rPr>
          <w:u w:val="single"/>
        </w:rPr>
        <w:tab/>
      </w:r>
      <w:r>
        <w:t>（签字或盖章）</w:t>
      </w:r>
    </w:p>
    <w:p w:rsidR="00196761" w:rsidRDefault="001C535A">
      <w:pPr>
        <w:pStyle w:val="a0"/>
        <w:tabs>
          <w:tab w:val="left" w:pos="8072"/>
          <w:tab w:val="left" w:pos="8712"/>
        </w:tabs>
        <w:spacing w:before="150"/>
        <w:ind w:left="7273"/>
      </w:pPr>
      <w:r>
        <w:t>年</w:t>
      </w:r>
      <w:r>
        <w:tab/>
        <w:t>月</w:t>
      </w:r>
      <w:r>
        <w:tab/>
        <w:t>日</w:t>
      </w:r>
    </w:p>
    <w:p w:rsidR="00196761" w:rsidRDefault="00196761">
      <w:pPr>
        <w:pStyle w:val="a0"/>
        <w:spacing w:before="3"/>
        <w:rPr>
          <w:sz w:val="31"/>
        </w:rPr>
      </w:pPr>
    </w:p>
    <w:p w:rsidR="00196761" w:rsidRDefault="001C535A">
      <w:pPr>
        <w:ind w:left="553"/>
        <w:rPr>
          <w:rFonts w:ascii="Arial"/>
          <w:b/>
          <w:sz w:val="24"/>
        </w:rPr>
      </w:pPr>
      <w:r>
        <w:rPr>
          <w:rFonts w:ascii="Arial"/>
          <w:b/>
          <w:w w:val="179"/>
          <w:sz w:val="24"/>
        </w:rPr>
        <w:t xml:space="preserve"> </w:t>
      </w:r>
    </w:p>
    <w:p w:rsidR="00196761" w:rsidRDefault="00196761">
      <w:pPr>
        <w:rPr>
          <w:rFonts w:ascii="Arial"/>
          <w:sz w:val="24"/>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C535A">
      <w:pPr>
        <w:pStyle w:val="2"/>
        <w:spacing w:before="113"/>
        <w:ind w:left="553"/>
        <w:rPr>
          <w:rFonts w:ascii="Arial" w:eastAsia="Arial"/>
          <w:sz w:val="36"/>
        </w:rPr>
      </w:pPr>
      <w:bookmarkStart w:id="63" w:name="_bookmark62"/>
      <w:bookmarkEnd w:id="63"/>
      <w:r>
        <w:t>附件 12：技术规格响应表</w:t>
      </w:r>
      <w:r>
        <w:rPr>
          <w:rFonts w:ascii="Arial" w:eastAsia="Arial"/>
          <w:w w:val="179"/>
          <w:sz w:val="36"/>
        </w:rPr>
        <w:t xml:space="preserve"> </w:t>
      </w:r>
    </w:p>
    <w:p w:rsidR="00196761" w:rsidRDefault="00196761">
      <w:pPr>
        <w:pStyle w:val="a0"/>
        <w:spacing w:before="6"/>
        <w:rPr>
          <w:rFonts w:ascii="Arial"/>
          <w:b/>
          <w:sz w:val="15"/>
        </w:rPr>
      </w:pPr>
    </w:p>
    <w:p w:rsidR="00196761" w:rsidRDefault="001C535A">
      <w:pPr>
        <w:spacing w:line="538" w:lineRule="exact"/>
        <w:ind w:right="539"/>
        <w:jc w:val="center"/>
        <w:rPr>
          <w:rFonts w:ascii="Microsoft JhengHei" w:eastAsia="Microsoft JhengHei"/>
          <w:b/>
          <w:sz w:val="32"/>
        </w:rPr>
      </w:pPr>
      <w:r>
        <w:rPr>
          <w:rFonts w:ascii="Microsoft JhengHei" w:eastAsia="Microsoft JhengHei" w:hint="eastAsia"/>
          <w:b/>
          <w:sz w:val="32"/>
        </w:rPr>
        <w:t>技术规格响应表</w:t>
      </w:r>
    </w:p>
    <w:p w:rsidR="00196761" w:rsidRDefault="001C535A">
      <w:pPr>
        <w:pStyle w:val="a0"/>
        <w:spacing w:before="77" w:after="22"/>
        <w:ind w:left="553"/>
      </w:pPr>
      <w:r>
        <w:t>供应商名称:</w:t>
      </w: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97"/>
        <w:gridCol w:w="886"/>
        <w:gridCol w:w="2766"/>
        <w:gridCol w:w="915"/>
        <w:gridCol w:w="2880"/>
        <w:gridCol w:w="873"/>
      </w:tblGrid>
      <w:tr w:rsidR="00196761">
        <w:trPr>
          <w:trHeight w:val="560"/>
        </w:trPr>
        <w:tc>
          <w:tcPr>
            <w:tcW w:w="597" w:type="dxa"/>
          </w:tcPr>
          <w:p w:rsidR="00196761" w:rsidRDefault="00196761">
            <w:pPr>
              <w:pStyle w:val="TableParagraph"/>
              <w:rPr>
                <w:rFonts w:ascii="Times New Roman"/>
                <w:sz w:val="30"/>
              </w:rPr>
            </w:pPr>
          </w:p>
        </w:tc>
        <w:tc>
          <w:tcPr>
            <w:tcW w:w="3652" w:type="dxa"/>
            <w:gridSpan w:val="2"/>
          </w:tcPr>
          <w:p w:rsidR="00196761" w:rsidRDefault="001C535A">
            <w:pPr>
              <w:pStyle w:val="TableParagraph"/>
              <w:spacing w:before="128"/>
              <w:ind w:left="188"/>
              <w:rPr>
                <w:sz w:val="32"/>
              </w:rPr>
            </w:pPr>
            <w:r>
              <w:rPr>
                <w:spacing w:val="-9"/>
                <w:sz w:val="32"/>
              </w:rPr>
              <w:t>采购需求技术参数、指标</w:t>
            </w:r>
          </w:p>
        </w:tc>
        <w:tc>
          <w:tcPr>
            <w:tcW w:w="3795" w:type="dxa"/>
            <w:gridSpan w:val="2"/>
          </w:tcPr>
          <w:p w:rsidR="00196761" w:rsidRDefault="001C535A">
            <w:pPr>
              <w:pStyle w:val="TableParagraph"/>
              <w:spacing w:before="128"/>
              <w:ind w:left="27"/>
              <w:rPr>
                <w:sz w:val="32"/>
              </w:rPr>
            </w:pPr>
            <w:r>
              <w:rPr>
                <w:sz w:val="32"/>
              </w:rPr>
              <w:t>投标产品技术参数、指标</w:t>
            </w:r>
          </w:p>
        </w:tc>
        <w:tc>
          <w:tcPr>
            <w:tcW w:w="873" w:type="dxa"/>
          </w:tcPr>
          <w:p w:rsidR="00196761" w:rsidRDefault="001C535A">
            <w:pPr>
              <w:pStyle w:val="TableParagraph"/>
              <w:spacing w:before="128"/>
              <w:ind w:left="116"/>
              <w:rPr>
                <w:sz w:val="32"/>
              </w:rPr>
            </w:pPr>
            <w:r>
              <w:rPr>
                <w:sz w:val="32"/>
              </w:rPr>
              <w:t>偏离</w:t>
            </w:r>
          </w:p>
        </w:tc>
      </w:tr>
      <w:tr w:rsidR="00196761">
        <w:trPr>
          <w:trHeight w:val="1120"/>
        </w:trPr>
        <w:tc>
          <w:tcPr>
            <w:tcW w:w="597" w:type="dxa"/>
          </w:tcPr>
          <w:p w:rsidR="00196761" w:rsidRDefault="001C535A">
            <w:pPr>
              <w:pStyle w:val="TableParagraph"/>
              <w:spacing w:line="560" w:lineRule="exact"/>
              <w:ind w:left="27" w:right="238"/>
              <w:rPr>
                <w:sz w:val="32"/>
              </w:rPr>
            </w:pPr>
            <w:r>
              <w:rPr>
                <w:sz w:val="32"/>
              </w:rPr>
              <w:t>序号</w:t>
            </w:r>
          </w:p>
        </w:tc>
        <w:tc>
          <w:tcPr>
            <w:tcW w:w="886" w:type="dxa"/>
          </w:tcPr>
          <w:p w:rsidR="00196761" w:rsidRDefault="00196761">
            <w:pPr>
              <w:pStyle w:val="TableParagraph"/>
              <w:spacing w:before="10"/>
              <w:rPr>
                <w:sz w:val="31"/>
              </w:rPr>
            </w:pPr>
          </w:p>
          <w:p w:rsidR="00196761" w:rsidRDefault="001C535A">
            <w:pPr>
              <w:pStyle w:val="TableParagraph"/>
              <w:spacing w:before="1"/>
              <w:ind w:left="28"/>
              <w:rPr>
                <w:sz w:val="32"/>
              </w:rPr>
            </w:pPr>
            <w:r>
              <w:rPr>
                <w:sz w:val="32"/>
              </w:rPr>
              <w:t>名称</w:t>
            </w:r>
          </w:p>
        </w:tc>
        <w:tc>
          <w:tcPr>
            <w:tcW w:w="2766" w:type="dxa"/>
          </w:tcPr>
          <w:p w:rsidR="00196761" w:rsidRDefault="001C535A">
            <w:pPr>
              <w:pStyle w:val="TableParagraph"/>
              <w:spacing w:line="560" w:lineRule="exact"/>
              <w:ind w:left="1063" w:right="92" w:hanging="960"/>
              <w:rPr>
                <w:sz w:val="32"/>
              </w:rPr>
            </w:pPr>
            <w:r>
              <w:rPr>
                <w:sz w:val="32"/>
              </w:rPr>
              <w:t>技术参数、指标及配置</w:t>
            </w:r>
          </w:p>
        </w:tc>
        <w:tc>
          <w:tcPr>
            <w:tcW w:w="915" w:type="dxa"/>
          </w:tcPr>
          <w:p w:rsidR="00196761" w:rsidRDefault="00196761">
            <w:pPr>
              <w:pStyle w:val="TableParagraph"/>
              <w:spacing w:before="10"/>
              <w:rPr>
                <w:sz w:val="31"/>
              </w:rPr>
            </w:pPr>
          </w:p>
          <w:p w:rsidR="00196761" w:rsidRDefault="001C535A">
            <w:pPr>
              <w:pStyle w:val="TableParagraph"/>
              <w:spacing w:before="1"/>
              <w:ind w:left="27"/>
              <w:rPr>
                <w:sz w:val="32"/>
              </w:rPr>
            </w:pPr>
            <w:r>
              <w:rPr>
                <w:sz w:val="32"/>
              </w:rPr>
              <w:t>名称</w:t>
            </w:r>
          </w:p>
        </w:tc>
        <w:tc>
          <w:tcPr>
            <w:tcW w:w="2880" w:type="dxa"/>
          </w:tcPr>
          <w:p w:rsidR="00196761" w:rsidRDefault="001C535A">
            <w:pPr>
              <w:pStyle w:val="TableParagraph"/>
              <w:spacing w:line="560" w:lineRule="exact"/>
              <w:ind w:left="1280" w:right="17" w:hanging="1252"/>
              <w:rPr>
                <w:sz w:val="32"/>
              </w:rPr>
            </w:pPr>
            <w:r>
              <w:rPr>
                <w:spacing w:val="-10"/>
                <w:sz w:val="32"/>
              </w:rPr>
              <w:t>技术参数、指标及配</w:t>
            </w:r>
            <w:r>
              <w:rPr>
                <w:sz w:val="32"/>
              </w:rPr>
              <w:t>置</w:t>
            </w:r>
          </w:p>
        </w:tc>
        <w:tc>
          <w:tcPr>
            <w:tcW w:w="873" w:type="dxa"/>
          </w:tcPr>
          <w:p w:rsidR="00196761" w:rsidRDefault="00196761">
            <w:pPr>
              <w:pStyle w:val="TableParagraph"/>
              <w:rPr>
                <w:rFonts w:ascii="Times New Roman"/>
                <w:sz w:val="30"/>
              </w:rPr>
            </w:pPr>
          </w:p>
        </w:tc>
      </w:tr>
      <w:tr w:rsidR="00196761">
        <w:trPr>
          <w:trHeight w:val="560"/>
        </w:trPr>
        <w:tc>
          <w:tcPr>
            <w:tcW w:w="597" w:type="dxa"/>
          </w:tcPr>
          <w:p w:rsidR="00196761" w:rsidRDefault="001C535A">
            <w:pPr>
              <w:pStyle w:val="TableParagraph"/>
              <w:spacing w:before="128"/>
              <w:ind w:left="275"/>
              <w:jc w:val="center"/>
              <w:rPr>
                <w:sz w:val="32"/>
              </w:rPr>
            </w:pPr>
            <w:r>
              <w:rPr>
                <w:sz w:val="32"/>
              </w:rPr>
              <w:t>1</w:t>
            </w:r>
          </w:p>
        </w:tc>
        <w:tc>
          <w:tcPr>
            <w:tcW w:w="886" w:type="dxa"/>
          </w:tcPr>
          <w:p w:rsidR="00196761" w:rsidRDefault="00196761">
            <w:pPr>
              <w:pStyle w:val="TableParagraph"/>
              <w:rPr>
                <w:rFonts w:ascii="Times New Roman"/>
                <w:sz w:val="30"/>
              </w:rPr>
            </w:pPr>
          </w:p>
        </w:tc>
        <w:tc>
          <w:tcPr>
            <w:tcW w:w="2766" w:type="dxa"/>
          </w:tcPr>
          <w:p w:rsidR="00196761" w:rsidRDefault="00196761">
            <w:pPr>
              <w:pStyle w:val="TableParagraph"/>
              <w:rPr>
                <w:rFonts w:ascii="Times New Roman"/>
                <w:sz w:val="30"/>
              </w:rPr>
            </w:pPr>
          </w:p>
        </w:tc>
        <w:tc>
          <w:tcPr>
            <w:tcW w:w="915" w:type="dxa"/>
          </w:tcPr>
          <w:p w:rsidR="00196761" w:rsidRDefault="00196761">
            <w:pPr>
              <w:pStyle w:val="TableParagraph"/>
              <w:rPr>
                <w:rFonts w:ascii="Times New Roman"/>
                <w:sz w:val="30"/>
              </w:rPr>
            </w:pPr>
          </w:p>
        </w:tc>
        <w:tc>
          <w:tcPr>
            <w:tcW w:w="2880" w:type="dxa"/>
          </w:tcPr>
          <w:p w:rsidR="00196761" w:rsidRDefault="00196761">
            <w:pPr>
              <w:pStyle w:val="TableParagraph"/>
              <w:rPr>
                <w:rFonts w:ascii="Times New Roman"/>
                <w:sz w:val="30"/>
              </w:rPr>
            </w:pPr>
          </w:p>
        </w:tc>
        <w:tc>
          <w:tcPr>
            <w:tcW w:w="873" w:type="dxa"/>
          </w:tcPr>
          <w:p w:rsidR="00196761" w:rsidRDefault="00196761">
            <w:pPr>
              <w:pStyle w:val="TableParagraph"/>
              <w:rPr>
                <w:rFonts w:ascii="Times New Roman"/>
                <w:sz w:val="30"/>
              </w:rPr>
            </w:pPr>
          </w:p>
        </w:tc>
      </w:tr>
      <w:tr w:rsidR="00196761">
        <w:trPr>
          <w:trHeight w:val="560"/>
        </w:trPr>
        <w:tc>
          <w:tcPr>
            <w:tcW w:w="597" w:type="dxa"/>
          </w:tcPr>
          <w:p w:rsidR="00196761" w:rsidRDefault="001C535A">
            <w:pPr>
              <w:pStyle w:val="TableParagraph"/>
              <w:spacing w:before="128"/>
              <w:ind w:left="275"/>
              <w:jc w:val="center"/>
              <w:rPr>
                <w:sz w:val="32"/>
              </w:rPr>
            </w:pPr>
            <w:r>
              <w:rPr>
                <w:sz w:val="32"/>
              </w:rPr>
              <w:t>2</w:t>
            </w:r>
          </w:p>
        </w:tc>
        <w:tc>
          <w:tcPr>
            <w:tcW w:w="886" w:type="dxa"/>
          </w:tcPr>
          <w:p w:rsidR="00196761" w:rsidRDefault="00196761">
            <w:pPr>
              <w:pStyle w:val="TableParagraph"/>
              <w:rPr>
                <w:rFonts w:ascii="Times New Roman"/>
                <w:sz w:val="30"/>
              </w:rPr>
            </w:pPr>
          </w:p>
        </w:tc>
        <w:tc>
          <w:tcPr>
            <w:tcW w:w="2766" w:type="dxa"/>
          </w:tcPr>
          <w:p w:rsidR="00196761" w:rsidRDefault="00196761">
            <w:pPr>
              <w:pStyle w:val="TableParagraph"/>
              <w:rPr>
                <w:rFonts w:ascii="Times New Roman"/>
                <w:sz w:val="30"/>
              </w:rPr>
            </w:pPr>
          </w:p>
        </w:tc>
        <w:tc>
          <w:tcPr>
            <w:tcW w:w="915" w:type="dxa"/>
          </w:tcPr>
          <w:p w:rsidR="00196761" w:rsidRDefault="00196761">
            <w:pPr>
              <w:pStyle w:val="TableParagraph"/>
              <w:rPr>
                <w:rFonts w:ascii="Times New Roman"/>
                <w:sz w:val="30"/>
              </w:rPr>
            </w:pPr>
          </w:p>
        </w:tc>
        <w:tc>
          <w:tcPr>
            <w:tcW w:w="2880" w:type="dxa"/>
          </w:tcPr>
          <w:p w:rsidR="00196761" w:rsidRDefault="00196761">
            <w:pPr>
              <w:pStyle w:val="TableParagraph"/>
              <w:rPr>
                <w:rFonts w:ascii="Times New Roman"/>
                <w:sz w:val="30"/>
              </w:rPr>
            </w:pPr>
          </w:p>
        </w:tc>
        <w:tc>
          <w:tcPr>
            <w:tcW w:w="873" w:type="dxa"/>
          </w:tcPr>
          <w:p w:rsidR="00196761" w:rsidRDefault="00196761">
            <w:pPr>
              <w:pStyle w:val="TableParagraph"/>
              <w:rPr>
                <w:rFonts w:ascii="Times New Roman"/>
                <w:sz w:val="30"/>
              </w:rPr>
            </w:pPr>
          </w:p>
        </w:tc>
      </w:tr>
      <w:tr w:rsidR="00196761">
        <w:trPr>
          <w:trHeight w:val="560"/>
        </w:trPr>
        <w:tc>
          <w:tcPr>
            <w:tcW w:w="597" w:type="dxa"/>
          </w:tcPr>
          <w:p w:rsidR="00196761" w:rsidRDefault="001C535A">
            <w:pPr>
              <w:pStyle w:val="TableParagraph"/>
              <w:spacing w:before="128"/>
              <w:ind w:left="293" w:right="-29"/>
              <w:jc w:val="center"/>
              <w:rPr>
                <w:sz w:val="32"/>
              </w:rPr>
            </w:pPr>
            <w:r>
              <w:rPr>
                <w:sz w:val="32"/>
              </w:rPr>
              <w:t>…</w:t>
            </w:r>
          </w:p>
        </w:tc>
        <w:tc>
          <w:tcPr>
            <w:tcW w:w="886" w:type="dxa"/>
          </w:tcPr>
          <w:p w:rsidR="00196761" w:rsidRDefault="00196761">
            <w:pPr>
              <w:pStyle w:val="TableParagraph"/>
              <w:rPr>
                <w:rFonts w:ascii="Times New Roman"/>
                <w:sz w:val="30"/>
              </w:rPr>
            </w:pPr>
          </w:p>
        </w:tc>
        <w:tc>
          <w:tcPr>
            <w:tcW w:w="2766" w:type="dxa"/>
          </w:tcPr>
          <w:p w:rsidR="00196761" w:rsidRDefault="00196761">
            <w:pPr>
              <w:pStyle w:val="TableParagraph"/>
              <w:rPr>
                <w:rFonts w:ascii="Times New Roman"/>
                <w:sz w:val="30"/>
              </w:rPr>
            </w:pPr>
          </w:p>
        </w:tc>
        <w:tc>
          <w:tcPr>
            <w:tcW w:w="915" w:type="dxa"/>
          </w:tcPr>
          <w:p w:rsidR="00196761" w:rsidRDefault="00196761">
            <w:pPr>
              <w:pStyle w:val="TableParagraph"/>
              <w:rPr>
                <w:rFonts w:ascii="Times New Roman"/>
                <w:sz w:val="30"/>
              </w:rPr>
            </w:pPr>
          </w:p>
        </w:tc>
        <w:tc>
          <w:tcPr>
            <w:tcW w:w="2880" w:type="dxa"/>
          </w:tcPr>
          <w:p w:rsidR="00196761" w:rsidRDefault="00196761">
            <w:pPr>
              <w:pStyle w:val="TableParagraph"/>
              <w:rPr>
                <w:rFonts w:ascii="Times New Roman"/>
                <w:sz w:val="30"/>
              </w:rPr>
            </w:pPr>
          </w:p>
        </w:tc>
        <w:tc>
          <w:tcPr>
            <w:tcW w:w="873" w:type="dxa"/>
          </w:tcPr>
          <w:p w:rsidR="00196761" w:rsidRDefault="00196761">
            <w:pPr>
              <w:pStyle w:val="TableParagraph"/>
              <w:rPr>
                <w:rFonts w:ascii="Times New Roman"/>
                <w:sz w:val="30"/>
              </w:rPr>
            </w:pPr>
          </w:p>
        </w:tc>
      </w:tr>
    </w:tbl>
    <w:p w:rsidR="00196761" w:rsidRDefault="00196761">
      <w:pPr>
        <w:pStyle w:val="a0"/>
        <w:spacing w:before="8"/>
        <w:rPr>
          <w:sz w:val="5"/>
        </w:rPr>
      </w:pPr>
    </w:p>
    <w:p w:rsidR="00196761" w:rsidRDefault="001C535A">
      <w:pPr>
        <w:pStyle w:val="a0"/>
        <w:spacing w:before="56" w:line="328" w:lineRule="auto"/>
        <w:ind w:left="553" w:right="1091" w:firstLine="640"/>
        <w:jc w:val="both"/>
      </w:pPr>
      <w:r>
        <w:t>1、本表应按照采购分项报价表中“产品名称”及采购一览表中产品序号的指标逐项填写，不得遗漏。否则，按无效响应处理。</w:t>
      </w:r>
    </w:p>
    <w:p w:rsidR="00196761" w:rsidRDefault="001C535A">
      <w:pPr>
        <w:pStyle w:val="a0"/>
        <w:spacing w:line="328" w:lineRule="auto"/>
        <w:ind w:left="553" w:right="1093" w:firstLine="640"/>
        <w:jc w:val="both"/>
        <w:rPr>
          <w:rFonts w:ascii="Arial" w:eastAsia="Arial" w:hAnsi="Arial"/>
          <w:b/>
          <w:sz w:val="24"/>
        </w:rPr>
      </w:pPr>
      <w:r>
        <w:t>2、“投标产品技术参数、指标”必须与谈判响应文件中提供的产品检测报告、生产厂家出具的产品彩页等证明材料的实质性响应情况相一致。若在评审环节发现该项与谈判响应文件中提供的产品检测报告、生产厂家出具的产品彩页等证明材料的实质性响应情况不一致或直接复制谈判文件“采购需求技术参数、指标”内容的，按无效相应处理。</w:t>
      </w:r>
      <w:r>
        <w:rPr>
          <w:rFonts w:ascii="Arial" w:eastAsia="Arial" w:hAnsi="Arial"/>
          <w:b/>
          <w:w w:val="179"/>
          <w:sz w:val="24"/>
        </w:rPr>
        <w:t xml:space="preserve">    </w:t>
      </w:r>
    </w:p>
    <w:p w:rsidR="00196761" w:rsidRDefault="001C535A">
      <w:pPr>
        <w:pStyle w:val="a0"/>
        <w:tabs>
          <w:tab w:val="left" w:pos="7433"/>
        </w:tabs>
        <w:spacing w:line="400" w:lineRule="exact"/>
        <w:ind w:left="4713"/>
      </w:pPr>
      <w:r>
        <w:t>单位名称：</w:t>
      </w:r>
      <w:r>
        <w:rPr>
          <w:u w:val="single"/>
        </w:rPr>
        <w:t xml:space="preserve"> </w:t>
      </w:r>
      <w:r>
        <w:rPr>
          <w:u w:val="single"/>
        </w:rPr>
        <w:tab/>
      </w:r>
      <w:r>
        <w:t>（公章）</w:t>
      </w:r>
    </w:p>
    <w:p w:rsidR="00196761" w:rsidRDefault="001C535A">
      <w:pPr>
        <w:pStyle w:val="a0"/>
        <w:tabs>
          <w:tab w:val="left" w:pos="7433"/>
        </w:tabs>
        <w:spacing w:before="145"/>
        <w:ind w:left="2473"/>
      </w:pPr>
      <w:r>
        <w:t>法定代表人或委托代理人：</w:t>
      </w:r>
      <w:r>
        <w:rPr>
          <w:u w:val="single"/>
        </w:rPr>
        <w:t xml:space="preserve"> </w:t>
      </w:r>
      <w:r>
        <w:rPr>
          <w:u w:val="single"/>
        </w:rPr>
        <w:tab/>
      </w:r>
      <w:r>
        <w:t>（签字或盖章）</w:t>
      </w:r>
    </w:p>
    <w:p w:rsidR="00196761" w:rsidRDefault="001C535A">
      <w:pPr>
        <w:pStyle w:val="a0"/>
        <w:tabs>
          <w:tab w:val="left" w:pos="8072"/>
          <w:tab w:val="left" w:pos="8712"/>
        </w:tabs>
        <w:spacing w:before="150"/>
        <w:ind w:left="7273"/>
      </w:pPr>
      <w:r>
        <w:t>年</w:t>
      </w:r>
      <w:r>
        <w:tab/>
        <w:t>月</w:t>
      </w:r>
      <w:r>
        <w:tab/>
        <w:t>日</w:t>
      </w:r>
    </w:p>
    <w:p w:rsidR="00196761" w:rsidRDefault="00196761">
      <w:pPr>
        <w:pStyle w:val="a0"/>
        <w:spacing w:before="3"/>
        <w:rPr>
          <w:sz w:val="31"/>
        </w:rPr>
      </w:pPr>
    </w:p>
    <w:p w:rsidR="00196761" w:rsidRDefault="001C535A">
      <w:pPr>
        <w:ind w:left="553"/>
        <w:rPr>
          <w:rFonts w:ascii="Arial"/>
          <w:b/>
          <w:sz w:val="24"/>
        </w:rPr>
      </w:pPr>
      <w:r>
        <w:rPr>
          <w:rFonts w:ascii="Arial"/>
          <w:b/>
          <w:w w:val="179"/>
          <w:sz w:val="24"/>
        </w:rPr>
        <w:t xml:space="preserve"> </w:t>
      </w:r>
    </w:p>
    <w:p w:rsidR="00196761" w:rsidRDefault="00196761">
      <w:pPr>
        <w:rPr>
          <w:rFonts w:ascii="Arial"/>
          <w:sz w:val="24"/>
        </w:rPr>
        <w:sectPr w:rsidR="00196761">
          <w:pgSz w:w="11910" w:h="16840"/>
          <w:pgMar w:top="1800" w:right="380" w:bottom="1180" w:left="920" w:header="1091" w:footer="911" w:gutter="0"/>
          <w:cols w:space="720"/>
        </w:sectPr>
      </w:pPr>
    </w:p>
    <w:p w:rsidR="00196761" w:rsidRDefault="00196761">
      <w:pPr>
        <w:pStyle w:val="a0"/>
        <w:spacing w:before="8"/>
        <w:rPr>
          <w:rFonts w:ascii="Arial"/>
          <w:b/>
          <w:sz w:val="20"/>
        </w:rPr>
      </w:pPr>
    </w:p>
    <w:p w:rsidR="00196761" w:rsidRDefault="001C535A">
      <w:pPr>
        <w:pStyle w:val="2"/>
        <w:spacing w:line="524" w:lineRule="exact"/>
        <w:ind w:left="553"/>
      </w:pPr>
      <w:bookmarkStart w:id="64" w:name="_bookmark63"/>
      <w:bookmarkEnd w:id="64"/>
      <w:r>
        <w:t>附件 13：产品相关资料（具备履行合同所必须的设备和专业技术</w:t>
      </w:r>
    </w:p>
    <w:p w:rsidR="00196761" w:rsidRDefault="001C535A">
      <w:pPr>
        <w:spacing w:line="574" w:lineRule="exact"/>
        <w:ind w:left="553"/>
        <w:rPr>
          <w:rFonts w:ascii="Arial" w:eastAsia="Arial"/>
          <w:b/>
          <w:sz w:val="36"/>
        </w:rPr>
      </w:pPr>
      <w:r>
        <w:rPr>
          <w:rFonts w:ascii="Microsoft JhengHei" w:eastAsia="Microsoft JhengHei" w:hint="eastAsia"/>
          <w:b/>
          <w:sz w:val="32"/>
        </w:rPr>
        <w:t>能力证明）</w:t>
      </w:r>
      <w:r>
        <w:rPr>
          <w:rFonts w:ascii="Arial" w:eastAsia="Arial"/>
          <w:b/>
          <w:w w:val="179"/>
          <w:sz w:val="36"/>
        </w:rPr>
        <w:t xml:space="preserve"> </w:t>
      </w:r>
    </w:p>
    <w:p w:rsidR="00196761" w:rsidRDefault="001C535A">
      <w:pPr>
        <w:spacing w:before="127"/>
        <w:ind w:left="4069"/>
        <w:rPr>
          <w:rFonts w:ascii="宋体" w:eastAsia="宋体"/>
          <w:sz w:val="24"/>
        </w:rPr>
      </w:pPr>
      <w:r>
        <w:rPr>
          <w:rFonts w:ascii="Microsoft JhengHei" w:eastAsia="Microsoft JhengHei" w:hint="eastAsia"/>
          <w:b/>
          <w:sz w:val="32"/>
        </w:rPr>
        <w:t>产品相关资料</w:t>
      </w:r>
      <w:r>
        <w:rPr>
          <w:rFonts w:ascii="宋体" w:eastAsia="宋体" w:hint="eastAsia"/>
          <w:sz w:val="24"/>
        </w:rPr>
        <w:t xml:space="preserve"> </w:t>
      </w:r>
    </w:p>
    <w:p w:rsidR="00196761" w:rsidRDefault="001C535A">
      <w:pPr>
        <w:pStyle w:val="a0"/>
        <w:spacing w:before="77" w:line="328" w:lineRule="auto"/>
        <w:ind w:left="553" w:right="1093" w:firstLine="640"/>
        <w:jc w:val="both"/>
      </w:pPr>
      <w:r>
        <w:t>根据采购项目内容，响应提供国家认可的质监机构出具的产品的产品检验报告或者生产厂家出具的产品彩页（或网页原始截图）等能够证明技术参数响应的相关资料。</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spacing w:before="6"/>
        <w:rPr>
          <w:sz w:val="25"/>
        </w:rPr>
      </w:pPr>
    </w:p>
    <w:p w:rsidR="00196761" w:rsidRDefault="001C535A">
      <w:pPr>
        <w:spacing w:before="71"/>
        <w:ind w:left="553"/>
        <w:rPr>
          <w:rFonts w:ascii="宋体"/>
          <w:sz w:val="21"/>
        </w:rPr>
      </w:pPr>
      <w:r>
        <w:rPr>
          <w:rFonts w:ascii="宋体"/>
          <w:sz w:val="21"/>
        </w:rPr>
        <w:t xml:space="preserve"> </w:t>
      </w:r>
    </w:p>
    <w:p w:rsidR="00196761" w:rsidRDefault="00196761">
      <w:pPr>
        <w:rPr>
          <w:rFonts w:ascii="宋体"/>
          <w:sz w:val="21"/>
        </w:rPr>
        <w:sectPr w:rsidR="00196761">
          <w:pgSz w:w="11910" w:h="16840"/>
          <w:pgMar w:top="1800" w:right="380" w:bottom="1180" w:left="920" w:header="1091" w:footer="911" w:gutter="0"/>
          <w:cols w:space="720"/>
        </w:sectPr>
      </w:pPr>
    </w:p>
    <w:p w:rsidR="00196761" w:rsidRDefault="00196761">
      <w:pPr>
        <w:pStyle w:val="a0"/>
        <w:spacing w:before="7"/>
        <w:rPr>
          <w:rFonts w:ascii="宋体"/>
          <w:sz w:val="18"/>
        </w:rPr>
      </w:pPr>
    </w:p>
    <w:p w:rsidR="00196761" w:rsidRDefault="001C535A">
      <w:pPr>
        <w:pStyle w:val="2"/>
        <w:spacing w:line="538" w:lineRule="exact"/>
        <w:ind w:left="553"/>
      </w:pPr>
      <w:bookmarkStart w:id="65" w:name="_bookmark64"/>
      <w:bookmarkEnd w:id="65"/>
      <w:r>
        <w:t>附件 14：享受政府采购政策优惠的证明资料</w:t>
      </w:r>
    </w:p>
    <w:p w:rsidR="00196761" w:rsidRDefault="001C535A">
      <w:pPr>
        <w:pStyle w:val="ac"/>
        <w:numPr>
          <w:ilvl w:val="3"/>
          <w:numId w:val="27"/>
        </w:numPr>
        <w:tabs>
          <w:tab w:val="left" w:pos="2843"/>
        </w:tabs>
        <w:spacing w:before="233"/>
        <w:ind w:hanging="421"/>
        <w:jc w:val="left"/>
        <w:rPr>
          <w:rFonts w:ascii="楷体" w:eastAsia="楷体"/>
          <w:sz w:val="32"/>
        </w:rPr>
      </w:pPr>
      <w:r>
        <w:rPr>
          <w:rFonts w:ascii="楷体" w:eastAsia="楷体" w:hint="eastAsia"/>
          <w:sz w:val="32"/>
        </w:rPr>
        <w:t>节能产品、环境标志产品证明材料</w:t>
      </w:r>
    </w:p>
    <w:p w:rsidR="00196761" w:rsidRDefault="001C535A">
      <w:pPr>
        <w:pStyle w:val="a0"/>
        <w:spacing w:before="150" w:line="328" w:lineRule="auto"/>
        <w:ind w:left="553" w:right="1091" w:firstLine="640"/>
        <w:jc w:val="both"/>
      </w:pPr>
      <w:r>
        <w:t>产品属于品目清单范围的，实施政府优先采购和强制采购。供应商应提供国家确定的认证机构出具的、处于有效期之内的节能产品、环境标志产品认证证书，并加盖供应商单位公章。</w:t>
      </w: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96761">
      <w:pPr>
        <w:pStyle w:val="a0"/>
        <w:rPr>
          <w:sz w:val="20"/>
        </w:rPr>
      </w:pPr>
    </w:p>
    <w:p w:rsidR="00196761" w:rsidRDefault="001C535A">
      <w:pPr>
        <w:spacing w:before="246"/>
        <w:ind w:left="553"/>
        <w:rPr>
          <w:rFonts w:ascii="Arial"/>
          <w:b/>
          <w:sz w:val="28"/>
        </w:rPr>
      </w:pPr>
      <w:r>
        <w:rPr>
          <w:rFonts w:ascii="Arial"/>
          <w:b/>
          <w:w w:val="179"/>
          <w:sz w:val="28"/>
        </w:rPr>
        <w:t xml:space="preserve"> </w:t>
      </w:r>
    </w:p>
    <w:p w:rsidR="00196761" w:rsidRDefault="001C535A">
      <w:pPr>
        <w:tabs>
          <w:tab w:val="left" w:pos="3433"/>
        </w:tabs>
        <w:spacing w:before="205"/>
        <w:ind w:left="553"/>
        <w:rPr>
          <w:rFonts w:ascii="Arial"/>
          <w:b/>
          <w:sz w:val="28"/>
        </w:rPr>
      </w:pPr>
      <w:r>
        <w:rPr>
          <w:rFonts w:ascii="Arial"/>
          <w:b/>
          <w:w w:val="179"/>
          <w:sz w:val="28"/>
        </w:rPr>
        <w:t xml:space="preserve"> </w:t>
      </w:r>
      <w:r>
        <w:rPr>
          <w:rFonts w:ascii="Arial"/>
          <w:b/>
          <w:sz w:val="28"/>
        </w:rPr>
        <w:tab/>
      </w:r>
      <w:r>
        <w:rPr>
          <w:rFonts w:ascii="Arial"/>
          <w:b/>
          <w:w w:val="179"/>
          <w:sz w:val="28"/>
        </w:rPr>
        <w:t xml:space="preserve"> </w:t>
      </w:r>
    </w:p>
    <w:p w:rsidR="00196761" w:rsidRDefault="00196761">
      <w:pPr>
        <w:rPr>
          <w:rFonts w:ascii="Arial"/>
          <w:sz w:val="28"/>
        </w:rPr>
        <w:sectPr w:rsidR="00196761">
          <w:pgSz w:w="11910" w:h="16840"/>
          <w:pgMar w:top="1800" w:right="380" w:bottom="1180" w:left="920" w:header="1091" w:footer="911" w:gutter="0"/>
          <w:cols w:space="720"/>
        </w:sectPr>
      </w:pPr>
    </w:p>
    <w:p w:rsidR="00196761" w:rsidRDefault="00196761">
      <w:pPr>
        <w:pStyle w:val="a0"/>
        <w:rPr>
          <w:rFonts w:ascii="Arial"/>
          <w:b/>
          <w:sz w:val="20"/>
        </w:rPr>
      </w:pPr>
    </w:p>
    <w:p w:rsidR="00196761" w:rsidRDefault="00196761">
      <w:pPr>
        <w:pStyle w:val="a0"/>
        <w:rPr>
          <w:rFonts w:ascii="Arial"/>
          <w:b/>
          <w:sz w:val="20"/>
        </w:rPr>
      </w:pPr>
    </w:p>
    <w:p w:rsidR="00196761" w:rsidRDefault="00196761">
      <w:pPr>
        <w:pStyle w:val="a0"/>
        <w:rPr>
          <w:rFonts w:ascii="Arial"/>
          <w:b/>
          <w:sz w:val="20"/>
        </w:rPr>
      </w:pPr>
    </w:p>
    <w:p w:rsidR="00196761" w:rsidRDefault="00196761">
      <w:pPr>
        <w:pStyle w:val="a0"/>
        <w:spacing w:before="11"/>
        <w:rPr>
          <w:rFonts w:ascii="Arial"/>
          <w:b/>
          <w:sz w:val="22"/>
        </w:rPr>
      </w:pPr>
    </w:p>
    <w:p w:rsidR="00196761" w:rsidRDefault="001C535A">
      <w:pPr>
        <w:pStyle w:val="ac"/>
        <w:numPr>
          <w:ilvl w:val="3"/>
          <w:numId w:val="27"/>
        </w:numPr>
        <w:tabs>
          <w:tab w:val="left" w:pos="4074"/>
        </w:tabs>
        <w:spacing w:before="55"/>
        <w:ind w:left="4074" w:right="539" w:hanging="4074"/>
        <w:jc w:val="left"/>
        <w:rPr>
          <w:rFonts w:ascii="楷体" w:eastAsia="楷体"/>
          <w:sz w:val="32"/>
        </w:rPr>
      </w:pPr>
      <w:r>
        <w:rPr>
          <w:rFonts w:ascii="楷体" w:eastAsia="楷体" w:hint="eastAsia"/>
          <w:sz w:val="32"/>
        </w:rPr>
        <w:t>中小企业声明函</w:t>
      </w:r>
    </w:p>
    <w:p w:rsidR="00196761" w:rsidRPr="00C47D4A" w:rsidRDefault="001C535A" w:rsidP="00C47D4A">
      <w:pPr>
        <w:pStyle w:val="2"/>
        <w:spacing w:before="44" w:line="574" w:lineRule="exact"/>
        <w:ind w:left="0" w:right="545"/>
        <w:jc w:val="center"/>
        <w:rPr>
          <w:rFonts w:eastAsiaTheme="minorEastAsia"/>
        </w:rPr>
      </w:pPr>
      <w:r>
        <w:rPr>
          <w:w w:val="120"/>
        </w:rPr>
        <w:t>(</w:t>
      </w:r>
      <w:r>
        <w:rPr>
          <w:w w:val="105"/>
        </w:rPr>
        <w:t>不满足以下条件的无需填写</w:t>
      </w:r>
      <w:r>
        <w:rPr>
          <w:w w:val="120"/>
        </w:rPr>
        <w:t>)</w:t>
      </w:r>
    </w:p>
    <w:p w:rsidR="00196761" w:rsidRPr="00F927B4" w:rsidRDefault="001C535A">
      <w:pPr>
        <w:adjustRightInd w:val="0"/>
        <w:spacing w:line="400" w:lineRule="exact"/>
        <w:rPr>
          <w:spacing w:val="12"/>
          <w:sz w:val="32"/>
          <w:szCs w:val="32"/>
          <w:u w:val="single"/>
        </w:rPr>
      </w:pPr>
      <w:r w:rsidRPr="00F927B4">
        <w:rPr>
          <w:rFonts w:hint="eastAsia"/>
          <w:spacing w:val="12"/>
          <w:sz w:val="32"/>
          <w:szCs w:val="32"/>
          <w:u w:val="single"/>
        </w:rPr>
        <w:t>致：（采购人或者采购代理机构）</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本公司（联合体） 郑重声明， 根据《政府采购促进中小企业发展管理办法》（财库﹝2020﹞46 号） 的规定， 本公司（联合体） 参加（单位名称） 的（项目名称） 采购活动，提供的货物全部由符合政策要求的中小企业制造。 相关企业（含联合体中的中小企业、 签订分包意向协议的中小企业）的具体情况如下：</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1. （标的名称） ，属于    （采购文件中明确的所属行业）     行业； 制造商为（ 企业名称）， 从业人员    人， 营业收入为     万元， 资产总额为    万元，属于（中型企业、 小型企业、 微型企业）；</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2. （标的名称） ，属于  （采购文件中明确的所属行业）    行业； 制造商为（ 企业名称），从业人员    人， 营业收入为    万元， 资产总额为    万元，属于（中型企业、 小型企业、 微型企业）；</w:t>
      </w:r>
    </w:p>
    <w:p w:rsidR="00196761" w:rsidRPr="00F927B4" w:rsidRDefault="001C535A">
      <w:pPr>
        <w:spacing w:line="360" w:lineRule="auto"/>
        <w:ind w:firstLine="480"/>
        <w:rPr>
          <w:spacing w:val="12"/>
          <w:sz w:val="32"/>
          <w:szCs w:val="32"/>
          <w:u w:val="single"/>
        </w:rPr>
      </w:pPr>
      <w:r w:rsidRPr="00F927B4">
        <w:rPr>
          <w:rFonts w:hint="eastAsia"/>
          <w:spacing w:val="12"/>
          <w:sz w:val="32"/>
          <w:szCs w:val="32"/>
          <w:u w:val="single"/>
        </w:rPr>
        <w:t>……</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以上企业，不属于大企业的分支机构， 不存在控股股东为大企业的情形， 也不存在与大企业的负责人为同一人的情形。</w:t>
      </w:r>
    </w:p>
    <w:p w:rsidR="00196761" w:rsidRPr="00F927B4" w:rsidRDefault="001C535A" w:rsidP="001C535A">
      <w:pPr>
        <w:spacing w:line="360" w:lineRule="auto"/>
        <w:ind w:firstLineChars="200" w:firstLine="664"/>
        <w:rPr>
          <w:spacing w:val="12"/>
          <w:sz w:val="32"/>
          <w:szCs w:val="32"/>
          <w:u w:val="single"/>
        </w:rPr>
      </w:pPr>
      <w:r w:rsidRPr="00F927B4">
        <w:rPr>
          <w:rFonts w:hint="eastAsia"/>
          <w:spacing w:val="12"/>
          <w:sz w:val="32"/>
          <w:szCs w:val="32"/>
          <w:u w:val="single"/>
        </w:rPr>
        <w:t>本企业对上述声明内容的真实性负责。 如有虚假， 将依法承担相应责任。</w:t>
      </w:r>
    </w:p>
    <w:p w:rsidR="00196761" w:rsidRPr="00F927B4" w:rsidRDefault="00196761">
      <w:pPr>
        <w:spacing w:line="360" w:lineRule="auto"/>
        <w:ind w:firstLine="480"/>
        <w:rPr>
          <w:spacing w:val="12"/>
          <w:sz w:val="32"/>
          <w:szCs w:val="32"/>
          <w:u w:val="single"/>
        </w:rPr>
      </w:pPr>
    </w:p>
    <w:p w:rsidR="00196761" w:rsidRPr="00F927B4" w:rsidRDefault="001C535A">
      <w:pPr>
        <w:spacing w:line="360" w:lineRule="auto"/>
        <w:rPr>
          <w:spacing w:val="12"/>
          <w:sz w:val="32"/>
          <w:szCs w:val="32"/>
          <w:u w:val="single"/>
        </w:rPr>
      </w:pPr>
      <w:r w:rsidRPr="00F927B4">
        <w:rPr>
          <w:rFonts w:hint="eastAsia"/>
          <w:spacing w:val="12"/>
          <w:sz w:val="32"/>
          <w:szCs w:val="32"/>
          <w:u w:val="single"/>
        </w:rPr>
        <w:lastRenderedPageBreak/>
        <w:t>注：1、从业人员、营业收入、资产总额填报上一年度数据，无上一年度数据的新成立企业可不填报。</w:t>
      </w:r>
    </w:p>
    <w:p w:rsidR="00196761" w:rsidRPr="00F927B4" w:rsidRDefault="001C535A">
      <w:pPr>
        <w:spacing w:line="360" w:lineRule="auto"/>
        <w:ind w:firstLine="480"/>
        <w:rPr>
          <w:spacing w:val="12"/>
          <w:sz w:val="32"/>
          <w:szCs w:val="32"/>
          <w:u w:val="single"/>
        </w:rPr>
      </w:pPr>
      <w:r w:rsidRPr="00F927B4">
        <w:rPr>
          <w:rFonts w:hint="eastAsia"/>
          <w:spacing w:val="12"/>
          <w:sz w:val="32"/>
          <w:szCs w:val="32"/>
          <w:u w:val="single"/>
        </w:rPr>
        <w:t>2、若无此项内容，可不提供此函。</w:t>
      </w:r>
    </w:p>
    <w:p w:rsidR="00196761" w:rsidRPr="00F927B4" w:rsidRDefault="00196761">
      <w:pPr>
        <w:spacing w:line="360" w:lineRule="auto"/>
        <w:rPr>
          <w:spacing w:val="12"/>
          <w:sz w:val="32"/>
          <w:szCs w:val="32"/>
          <w:u w:val="single"/>
        </w:rPr>
      </w:pPr>
    </w:p>
    <w:p w:rsidR="00196761" w:rsidRPr="00F927B4" w:rsidRDefault="001C535A">
      <w:pPr>
        <w:spacing w:line="360" w:lineRule="auto"/>
        <w:ind w:right="480"/>
        <w:jc w:val="right"/>
        <w:rPr>
          <w:spacing w:val="12"/>
          <w:sz w:val="32"/>
          <w:szCs w:val="32"/>
          <w:u w:val="single"/>
        </w:rPr>
      </w:pPr>
      <w:r w:rsidRPr="00F927B4">
        <w:rPr>
          <w:rFonts w:hint="eastAsia"/>
          <w:spacing w:val="12"/>
          <w:sz w:val="32"/>
          <w:szCs w:val="32"/>
          <w:u w:val="single"/>
        </w:rPr>
        <w:t>企业名称：       （公章）</w:t>
      </w:r>
    </w:p>
    <w:p w:rsidR="00196761" w:rsidRPr="00F927B4" w:rsidRDefault="001C535A">
      <w:pPr>
        <w:spacing w:line="360" w:lineRule="auto"/>
        <w:ind w:firstLine="482"/>
        <w:jc w:val="right"/>
        <w:rPr>
          <w:spacing w:val="12"/>
          <w:sz w:val="32"/>
          <w:szCs w:val="32"/>
          <w:u w:val="single"/>
        </w:rPr>
      </w:pPr>
      <w:r w:rsidRPr="00F927B4">
        <w:rPr>
          <w:rFonts w:hint="eastAsia"/>
          <w:spacing w:val="12"/>
          <w:sz w:val="32"/>
          <w:szCs w:val="32"/>
          <w:u w:val="single"/>
        </w:rPr>
        <w:t>企业法定代表人：       （签字或盖章）</w:t>
      </w:r>
    </w:p>
    <w:p w:rsidR="00196761" w:rsidRPr="00F927B4" w:rsidRDefault="001C535A" w:rsidP="001C535A">
      <w:pPr>
        <w:ind w:right="480" w:firstLineChars="2400" w:firstLine="7968"/>
        <w:rPr>
          <w:spacing w:val="12"/>
          <w:sz w:val="32"/>
          <w:szCs w:val="32"/>
          <w:u w:val="single"/>
        </w:rPr>
      </w:pPr>
      <w:r w:rsidRPr="00F927B4">
        <w:rPr>
          <w:rFonts w:hint="eastAsia"/>
          <w:spacing w:val="12"/>
          <w:sz w:val="32"/>
          <w:szCs w:val="32"/>
          <w:u w:val="single"/>
        </w:rPr>
        <w:t>年  月  日</w:t>
      </w:r>
    </w:p>
    <w:p w:rsidR="00196761" w:rsidRDefault="00196761">
      <w:pPr>
        <w:pStyle w:val="a0"/>
        <w:tabs>
          <w:tab w:val="left" w:pos="799"/>
          <w:tab w:val="left" w:pos="1439"/>
        </w:tabs>
        <w:spacing w:before="55"/>
        <w:ind w:right="1352"/>
        <w:rPr>
          <w:spacing w:val="12"/>
          <w:u w:val="single"/>
        </w:rPr>
      </w:pPr>
    </w:p>
    <w:p w:rsidR="00196761" w:rsidRDefault="00196761">
      <w:pPr>
        <w:jc w:val="right"/>
        <w:rPr>
          <w:rFonts w:ascii="Arial" w:eastAsia="Arial"/>
          <w:sz w:val="28"/>
        </w:rPr>
      </w:pPr>
    </w:p>
    <w:p w:rsidR="00196761" w:rsidRDefault="00196761">
      <w:pPr>
        <w:pStyle w:val="a0"/>
        <w:rPr>
          <w:rFonts w:ascii="Arial" w:eastAsia="Arial"/>
          <w:sz w:val="28"/>
        </w:rPr>
      </w:pPr>
    </w:p>
    <w:p w:rsidR="00196761" w:rsidRDefault="00196761">
      <w:pPr>
        <w:pStyle w:val="Default"/>
        <w:rPr>
          <w:rFonts w:ascii="Arial" w:eastAsia="Arial"/>
          <w:sz w:val="28"/>
        </w:rPr>
      </w:pPr>
    </w:p>
    <w:p w:rsidR="00196761" w:rsidRDefault="00196761">
      <w:pPr>
        <w:pStyle w:val="Default"/>
        <w:rPr>
          <w:rFonts w:ascii="Arial" w:eastAsia="Arial"/>
          <w:sz w:val="28"/>
        </w:rPr>
        <w:sectPr w:rsidR="00196761">
          <w:pgSz w:w="11910" w:h="16840"/>
          <w:pgMar w:top="1800" w:right="380" w:bottom="1180" w:left="920" w:header="1091" w:footer="911" w:gutter="0"/>
          <w:cols w:space="720"/>
        </w:sectPr>
      </w:pPr>
    </w:p>
    <w:p w:rsidR="00196761" w:rsidRDefault="00196761">
      <w:pPr>
        <w:pStyle w:val="a0"/>
        <w:spacing w:before="8"/>
        <w:rPr>
          <w:rFonts w:ascii="Arial"/>
          <w:b/>
          <w:sz w:val="20"/>
        </w:rPr>
      </w:pPr>
    </w:p>
    <w:p w:rsidR="00196761" w:rsidRDefault="001C535A">
      <w:pPr>
        <w:pStyle w:val="ac"/>
        <w:numPr>
          <w:ilvl w:val="0"/>
          <w:numId w:val="32"/>
        </w:numPr>
        <w:tabs>
          <w:tab w:val="left" w:pos="3434"/>
        </w:tabs>
        <w:spacing w:before="55"/>
        <w:ind w:left="3434" w:right="539" w:hanging="3434"/>
        <w:jc w:val="left"/>
        <w:rPr>
          <w:rFonts w:ascii="楷体" w:eastAsia="楷体"/>
          <w:sz w:val="30"/>
        </w:rPr>
      </w:pPr>
      <w:r>
        <w:rPr>
          <w:rFonts w:ascii="楷体" w:eastAsia="楷体" w:hint="eastAsia"/>
          <w:sz w:val="32"/>
        </w:rPr>
        <w:t>残疾人福利性单位声明函</w:t>
      </w:r>
    </w:p>
    <w:p w:rsidR="00196761" w:rsidRDefault="001C535A">
      <w:pPr>
        <w:pStyle w:val="2"/>
        <w:spacing w:before="44"/>
        <w:ind w:left="0" w:right="545"/>
        <w:jc w:val="center"/>
      </w:pPr>
      <w:r>
        <w:rPr>
          <w:w w:val="120"/>
        </w:rPr>
        <w:t>(</w:t>
      </w:r>
      <w:r>
        <w:rPr>
          <w:w w:val="105"/>
        </w:rPr>
        <w:t>不属于残疾人福利性单位的无需填写</w:t>
      </w:r>
      <w:r>
        <w:rPr>
          <w:w w:val="120"/>
        </w:rPr>
        <w:t>)</w:t>
      </w:r>
    </w:p>
    <w:p w:rsidR="00196761" w:rsidRDefault="001C535A">
      <w:pPr>
        <w:pStyle w:val="a0"/>
        <w:tabs>
          <w:tab w:val="left" w:pos="2516"/>
          <w:tab w:val="left" w:pos="3656"/>
          <w:tab w:val="left" w:pos="4644"/>
          <w:tab w:val="left" w:pos="7892"/>
        </w:tabs>
        <w:spacing w:before="77" w:line="328" w:lineRule="auto"/>
        <w:ind w:left="553" w:right="1093" w:firstLine="640"/>
        <w:jc w:val="both"/>
      </w:pPr>
      <w:r>
        <w:t>本单位郑重声明，根据《财政部、民政部、中国残疾人联</w:t>
      </w:r>
      <w:r>
        <w:rPr>
          <w:spacing w:val="-16"/>
        </w:rPr>
        <w:t>合</w:t>
      </w:r>
      <w:r>
        <w:t>会关于促进残疾人就业政府采购政策的通知</w:t>
      </w:r>
      <w:r>
        <w:rPr>
          <w:spacing w:val="-80"/>
        </w:rPr>
        <w:t>》</w:t>
      </w:r>
      <w:r>
        <w:t>（财库〔2017</w:t>
      </w:r>
      <w:r>
        <w:rPr>
          <w:spacing w:val="-80"/>
        </w:rPr>
        <w:t>〕</w:t>
      </w:r>
      <w:r>
        <w:rPr>
          <w:spacing w:val="-6"/>
        </w:rPr>
        <w:t xml:space="preserve">141 </w:t>
      </w:r>
      <w:r>
        <w:t>号）的规定，本单位为符合条件的残疾人福利性单位，本单位</w:t>
      </w:r>
      <w:r>
        <w:rPr>
          <w:spacing w:val="-18"/>
        </w:rPr>
        <w:t>在</w:t>
      </w:r>
      <w:r>
        <w:rPr>
          <w:spacing w:val="4"/>
        </w:rPr>
        <w:t>职职工人数为</w:t>
      </w:r>
      <w:r>
        <w:rPr>
          <w:spacing w:val="4"/>
          <w:u w:val="single"/>
        </w:rPr>
        <w:t xml:space="preserve"> </w:t>
      </w:r>
      <w:r>
        <w:rPr>
          <w:spacing w:val="4"/>
          <w:u w:val="single"/>
        </w:rPr>
        <w:tab/>
      </w:r>
      <w:r>
        <w:rPr>
          <w:spacing w:val="4"/>
        </w:rPr>
        <w:t>人，安置的残疾人人数</w:t>
      </w:r>
      <w:r>
        <w:rPr>
          <w:spacing w:val="4"/>
          <w:u w:val="single"/>
        </w:rPr>
        <w:t xml:space="preserve"> </w:t>
      </w:r>
      <w:r>
        <w:rPr>
          <w:spacing w:val="4"/>
          <w:u w:val="single"/>
        </w:rPr>
        <w:tab/>
      </w:r>
      <w:r>
        <w:rPr>
          <w:spacing w:val="4"/>
        </w:rPr>
        <w:t>人。且本</w:t>
      </w:r>
      <w:r>
        <w:rPr>
          <w:spacing w:val="-15"/>
        </w:rPr>
        <w:t>单</w:t>
      </w:r>
      <w:r>
        <w:rPr>
          <w:spacing w:val="4"/>
        </w:rPr>
        <w:t>位参加</w:t>
      </w:r>
      <w:r>
        <w:rPr>
          <w:spacing w:val="4"/>
          <w:u w:val="single"/>
        </w:rPr>
        <w:t xml:space="preserve"> </w:t>
      </w:r>
      <w:r>
        <w:rPr>
          <w:spacing w:val="4"/>
          <w:u w:val="single"/>
        </w:rPr>
        <w:tab/>
      </w:r>
      <w:r>
        <w:rPr>
          <w:spacing w:val="4"/>
        </w:rPr>
        <w:t>单位的</w:t>
      </w:r>
      <w:r>
        <w:rPr>
          <w:spacing w:val="4"/>
          <w:u w:val="single"/>
        </w:rPr>
        <w:t xml:space="preserve"> </w:t>
      </w:r>
      <w:r>
        <w:rPr>
          <w:spacing w:val="4"/>
          <w:u w:val="single"/>
        </w:rPr>
        <w:tab/>
      </w:r>
      <w:r>
        <w:rPr>
          <w:spacing w:val="4"/>
          <w:u w:val="single"/>
        </w:rPr>
        <w:tab/>
      </w:r>
      <w:r>
        <w:rPr>
          <w:spacing w:val="4"/>
        </w:rPr>
        <w:t>项目采购活动提供本单位制造的</w:t>
      </w:r>
      <w:r>
        <w:t>货</w:t>
      </w:r>
      <w:r>
        <w:rPr>
          <w:spacing w:val="5"/>
        </w:rPr>
        <w:t>物（</w:t>
      </w:r>
      <w:r>
        <w:rPr>
          <w:spacing w:val="6"/>
        </w:rPr>
        <w:t>由</w:t>
      </w:r>
      <w:r>
        <w:rPr>
          <w:spacing w:val="5"/>
        </w:rPr>
        <w:t>本单</w:t>
      </w:r>
      <w:r>
        <w:rPr>
          <w:spacing w:val="6"/>
        </w:rPr>
        <w:t>位</w:t>
      </w:r>
      <w:r>
        <w:rPr>
          <w:spacing w:val="5"/>
        </w:rPr>
        <w:t>承担工程/提</w:t>
      </w:r>
      <w:r>
        <w:rPr>
          <w:spacing w:val="6"/>
        </w:rPr>
        <w:t>供</w:t>
      </w:r>
      <w:r>
        <w:rPr>
          <w:spacing w:val="5"/>
        </w:rPr>
        <w:t>服务），或者提</w:t>
      </w:r>
      <w:r>
        <w:rPr>
          <w:spacing w:val="6"/>
        </w:rPr>
        <w:t>供</w:t>
      </w:r>
      <w:r>
        <w:rPr>
          <w:spacing w:val="5"/>
        </w:rPr>
        <w:t>其他残</w:t>
      </w:r>
      <w:r>
        <w:rPr>
          <w:spacing w:val="6"/>
        </w:rPr>
        <w:t>疾</w:t>
      </w:r>
      <w:r>
        <w:rPr>
          <w:spacing w:val="5"/>
        </w:rPr>
        <w:t>人福</w:t>
      </w:r>
      <w:r>
        <w:t>利性单位制造的货物（不包括使用非残疾人福利性单位注册商标</w:t>
      </w:r>
      <w:r>
        <w:rPr>
          <w:spacing w:val="-18"/>
        </w:rPr>
        <w:t>的</w:t>
      </w:r>
      <w:r>
        <w:t>货物）。</w:t>
      </w:r>
    </w:p>
    <w:p w:rsidR="00196761" w:rsidRPr="00F927B4" w:rsidRDefault="001C535A">
      <w:pPr>
        <w:pStyle w:val="a0"/>
        <w:spacing w:line="396" w:lineRule="exact"/>
        <w:ind w:left="1033"/>
      </w:pPr>
      <w:r w:rsidRPr="00F927B4">
        <w:t>本单位对上述声明的真实性负责。如有虚假，将依法承担相</w:t>
      </w:r>
    </w:p>
    <w:p w:rsidR="00196761" w:rsidRPr="00F927B4" w:rsidRDefault="001C535A">
      <w:pPr>
        <w:pStyle w:val="a0"/>
        <w:spacing w:before="150"/>
        <w:ind w:left="553"/>
      </w:pPr>
      <w:r w:rsidRPr="00F927B4">
        <w:t>应责任。</w:t>
      </w:r>
    </w:p>
    <w:p w:rsidR="00196761" w:rsidRDefault="001C535A">
      <w:pPr>
        <w:pStyle w:val="a0"/>
        <w:tabs>
          <w:tab w:val="left" w:pos="7432"/>
        </w:tabs>
        <w:spacing w:before="153"/>
        <w:ind w:left="471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8"/>
        <w:rPr>
          <w:sz w:val="19"/>
        </w:rPr>
      </w:pPr>
    </w:p>
    <w:p w:rsidR="00196761" w:rsidRDefault="001C535A">
      <w:pPr>
        <w:pStyle w:val="a0"/>
        <w:tabs>
          <w:tab w:val="left" w:pos="799"/>
          <w:tab w:val="left" w:pos="1439"/>
        </w:tabs>
        <w:spacing w:before="55"/>
        <w:ind w:right="1387"/>
        <w:jc w:val="right"/>
        <w:rPr>
          <w:rFonts w:ascii="宋体" w:eastAsia="宋体"/>
          <w:sz w:val="21"/>
        </w:rPr>
      </w:pPr>
      <w:r>
        <w:t>年</w:t>
      </w:r>
      <w:r>
        <w:tab/>
        <w:t>月</w:t>
      </w:r>
      <w:r>
        <w:tab/>
        <w:t>日</w:t>
      </w:r>
      <w:r>
        <w:rPr>
          <w:rFonts w:ascii="宋体" w:eastAsia="宋体" w:hint="eastAsia"/>
          <w:sz w:val="21"/>
        </w:rPr>
        <w:t xml:space="preserve"> </w:t>
      </w: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spacing w:before="5"/>
        <w:rPr>
          <w:rFonts w:ascii="宋体"/>
          <w:sz w:val="14"/>
        </w:rPr>
      </w:pPr>
    </w:p>
    <w:p w:rsidR="00196761" w:rsidRDefault="001C535A">
      <w:pPr>
        <w:spacing w:before="70"/>
        <w:ind w:left="973"/>
        <w:rPr>
          <w:rFonts w:ascii="宋体"/>
          <w:sz w:val="21"/>
        </w:rPr>
      </w:pPr>
      <w:r>
        <w:rPr>
          <w:rFonts w:ascii="宋体"/>
          <w:sz w:val="21"/>
        </w:rPr>
        <w:t xml:space="preserve"> </w:t>
      </w:r>
    </w:p>
    <w:p w:rsidR="00196761" w:rsidRDefault="00196761">
      <w:pPr>
        <w:rPr>
          <w:rFonts w:ascii="宋体"/>
          <w:sz w:val="21"/>
        </w:rPr>
        <w:sectPr w:rsidR="00196761">
          <w:pgSz w:w="11910" w:h="16840"/>
          <w:pgMar w:top="1800" w:right="380" w:bottom="1180" w:left="920" w:header="1091" w:footer="911" w:gutter="0"/>
          <w:cols w:space="720"/>
        </w:sectPr>
      </w:pPr>
    </w:p>
    <w:p w:rsidR="00196761" w:rsidRDefault="00196761">
      <w:pPr>
        <w:pStyle w:val="a0"/>
        <w:spacing w:before="7"/>
        <w:rPr>
          <w:rFonts w:ascii="宋体"/>
          <w:sz w:val="18"/>
        </w:rPr>
      </w:pPr>
    </w:p>
    <w:p w:rsidR="00196761" w:rsidRDefault="001C535A">
      <w:pPr>
        <w:pStyle w:val="ac"/>
        <w:numPr>
          <w:ilvl w:val="0"/>
          <w:numId w:val="32"/>
        </w:numPr>
        <w:tabs>
          <w:tab w:val="left" w:pos="3914"/>
        </w:tabs>
        <w:spacing w:before="55"/>
        <w:ind w:left="3914" w:right="539" w:hanging="3914"/>
        <w:jc w:val="left"/>
        <w:rPr>
          <w:rFonts w:ascii="楷体" w:eastAsia="楷体"/>
          <w:sz w:val="30"/>
        </w:rPr>
      </w:pPr>
      <w:r>
        <w:rPr>
          <w:rFonts w:ascii="楷体" w:eastAsia="楷体" w:hint="eastAsia"/>
          <w:sz w:val="32"/>
        </w:rPr>
        <w:t>监狱企业证明资料</w:t>
      </w:r>
    </w:p>
    <w:p w:rsidR="00196761" w:rsidRDefault="001C535A">
      <w:pPr>
        <w:pStyle w:val="2"/>
        <w:spacing w:before="44"/>
        <w:ind w:left="0" w:right="545"/>
        <w:jc w:val="center"/>
      </w:pPr>
      <w:r>
        <w:rPr>
          <w:w w:val="120"/>
        </w:rPr>
        <w:t>(</w:t>
      </w:r>
      <w:r>
        <w:rPr>
          <w:w w:val="105"/>
        </w:rPr>
        <w:t>不属于监狱企业的无需提供</w:t>
      </w:r>
      <w:r>
        <w:rPr>
          <w:w w:val="120"/>
        </w:rPr>
        <w:t>)</w:t>
      </w:r>
    </w:p>
    <w:p w:rsidR="00196761" w:rsidRDefault="001C535A">
      <w:pPr>
        <w:pStyle w:val="a0"/>
        <w:spacing w:before="78" w:line="328" w:lineRule="auto"/>
        <w:ind w:left="553" w:right="1093" w:firstLine="640"/>
      </w:pPr>
      <w:r>
        <w:t>备注：按《财政部 司法部关于政府采购支持监狱企业发展有关问题的通知》(财库〔2014〕68 号)文件规定提供证明文件</w:t>
      </w:r>
    </w:p>
    <w:p w:rsidR="00196761" w:rsidRDefault="001C535A">
      <w:pPr>
        <w:pStyle w:val="a0"/>
        <w:spacing w:line="407" w:lineRule="exact"/>
        <w:ind w:left="553"/>
      </w:pPr>
      <w:r>
        <w:t>（复印件）。</w:t>
      </w:r>
    </w:p>
    <w:p w:rsidR="00196761" w:rsidRDefault="00196761">
      <w:pPr>
        <w:pStyle w:val="a0"/>
        <w:spacing w:before="11"/>
        <w:rPr>
          <w:sz w:val="23"/>
        </w:rPr>
      </w:pPr>
    </w:p>
    <w:p w:rsidR="00196761" w:rsidRDefault="001C535A">
      <w:pPr>
        <w:pStyle w:val="a0"/>
        <w:tabs>
          <w:tab w:val="left" w:pos="7432"/>
        </w:tabs>
        <w:ind w:left="4712"/>
      </w:pPr>
      <w:r>
        <w:t>单位名称：</w:t>
      </w:r>
      <w:r>
        <w:rPr>
          <w:u w:val="single"/>
        </w:rPr>
        <w:t xml:space="preserve"> </w:t>
      </w:r>
      <w:r>
        <w:rPr>
          <w:u w:val="single"/>
        </w:rPr>
        <w:tab/>
      </w:r>
      <w:r>
        <w:t>（公章）</w:t>
      </w:r>
    </w:p>
    <w:p w:rsidR="00196761" w:rsidRDefault="00196761">
      <w:pPr>
        <w:pStyle w:val="a0"/>
        <w:spacing w:before="10"/>
        <w:rPr>
          <w:sz w:val="18"/>
        </w:rPr>
      </w:pPr>
    </w:p>
    <w:p w:rsidR="00196761" w:rsidRDefault="001C535A">
      <w:pPr>
        <w:pStyle w:val="a0"/>
        <w:tabs>
          <w:tab w:val="left" w:pos="7433"/>
        </w:tabs>
        <w:spacing w:before="65"/>
        <w:ind w:left="2473"/>
      </w:pPr>
      <w:r>
        <w:t>法定代表人或委托代理人：</w:t>
      </w:r>
      <w:r>
        <w:rPr>
          <w:u w:val="single"/>
        </w:rPr>
        <w:t xml:space="preserve"> </w:t>
      </w:r>
      <w:r>
        <w:rPr>
          <w:u w:val="single"/>
        </w:rPr>
        <w:tab/>
      </w:r>
      <w:r>
        <w:t>（签字或盖章）</w:t>
      </w:r>
    </w:p>
    <w:p w:rsidR="00196761" w:rsidRDefault="00196761">
      <w:pPr>
        <w:pStyle w:val="a0"/>
        <w:spacing w:before="8"/>
        <w:rPr>
          <w:sz w:val="19"/>
        </w:rPr>
      </w:pPr>
    </w:p>
    <w:p w:rsidR="00196761" w:rsidRDefault="001C535A">
      <w:pPr>
        <w:pStyle w:val="a0"/>
        <w:tabs>
          <w:tab w:val="left" w:pos="799"/>
          <w:tab w:val="left" w:pos="1439"/>
        </w:tabs>
        <w:spacing w:before="55"/>
        <w:ind w:right="1387"/>
        <w:jc w:val="right"/>
        <w:rPr>
          <w:rFonts w:ascii="宋体" w:eastAsia="宋体"/>
          <w:sz w:val="21"/>
        </w:rPr>
      </w:pPr>
      <w:r>
        <w:t>年</w:t>
      </w:r>
      <w:r>
        <w:tab/>
        <w:t>月</w:t>
      </w:r>
      <w:r>
        <w:tab/>
        <w:t>日</w:t>
      </w:r>
      <w:r>
        <w:rPr>
          <w:rFonts w:ascii="宋体" w:eastAsia="宋体" w:hint="eastAsia"/>
          <w:sz w:val="21"/>
        </w:rPr>
        <w:t xml:space="preserve"> </w:t>
      </w: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spacing w:before="1"/>
        <w:rPr>
          <w:rFonts w:ascii="宋体"/>
          <w:sz w:val="19"/>
        </w:rPr>
      </w:pPr>
    </w:p>
    <w:p w:rsidR="00196761" w:rsidRDefault="001C535A">
      <w:pPr>
        <w:ind w:left="553"/>
        <w:rPr>
          <w:rFonts w:ascii="宋体"/>
          <w:sz w:val="21"/>
        </w:rPr>
      </w:pPr>
      <w:r>
        <w:rPr>
          <w:rFonts w:ascii="宋体"/>
          <w:sz w:val="21"/>
        </w:rPr>
        <w:t xml:space="preserve"> </w:t>
      </w:r>
    </w:p>
    <w:p w:rsidR="00196761" w:rsidRDefault="00196761">
      <w:pPr>
        <w:rPr>
          <w:rFonts w:ascii="宋体"/>
          <w:sz w:val="21"/>
        </w:rPr>
        <w:sectPr w:rsidR="00196761">
          <w:pgSz w:w="11910" w:h="16840"/>
          <w:pgMar w:top="1800" w:right="380" w:bottom="1180" w:left="920" w:header="1091" w:footer="911" w:gutter="0"/>
          <w:cols w:space="720"/>
        </w:sectPr>
      </w:pPr>
    </w:p>
    <w:p w:rsidR="00196761" w:rsidRDefault="00196761">
      <w:pPr>
        <w:pStyle w:val="a0"/>
        <w:spacing w:before="7"/>
        <w:rPr>
          <w:rFonts w:ascii="宋体"/>
          <w:sz w:val="18"/>
        </w:rPr>
      </w:pPr>
    </w:p>
    <w:p w:rsidR="00196761" w:rsidRDefault="00196761">
      <w:pPr>
        <w:rPr>
          <w:rFonts w:ascii="宋体"/>
          <w:sz w:val="18"/>
        </w:rPr>
        <w:sectPr w:rsidR="00196761">
          <w:pgSz w:w="11910" w:h="16840"/>
          <w:pgMar w:top="1800" w:right="380" w:bottom="1180" w:left="920" w:header="1091" w:footer="911" w:gutter="0"/>
          <w:cols w:space="720"/>
        </w:sectPr>
      </w:pPr>
    </w:p>
    <w:p w:rsidR="00196761" w:rsidRDefault="001C535A">
      <w:pPr>
        <w:pStyle w:val="2"/>
        <w:spacing w:line="538" w:lineRule="exact"/>
        <w:ind w:left="553"/>
      </w:pPr>
      <w:bookmarkStart w:id="66" w:name="_bookmark65"/>
      <w:bookmarkEnd w:id="66"/>
      <w:r>
        <w:rPr>
          <w:spacing w:val="-12"/>
        </w:rPr>
        <w:lastRenderedPageBreak/>
        <w:t xml:space="preserve">附件 </w:t>
      </w:r>
      <w:r>
        <w:t>15：最后报价表</w:t>
      </w:r>
    </w:p>
    <w:p w:rsidR="00196761" w:rsidRDefault="00196761">
      <w:pPr>
        <w:pStyle w:val="a0"/>
        <w:spacing w:before="16"/>
        <w:rPr>
          <w:rFonts w:ascii="Microsoft JhengHei"/>
          <w:b/>
          <w:sz w:val="28"/>
        </w:rPr>
      </w:pPr>
    </w:p>
    <w:p w:rsidR="00196761" w:rsidRDefault="001C535A">
      <w:pPr>
        <w:ind w:left="836"/>
        <w:rPr>
          <w:rFonts w:ascii="Microsoft JhengHei" w:eastAsia="Microsoft JhengHei"/>
          <w:b/>
          <w:sz w:val="32"/>
        </w:rPr>
      </w:pPr>
      <w:r>
        <w:rPr>
          <w:rFonts w:ascii="Microsoft JhengHei" w:eastAsia="Microsoft JhengHei" w:hint="eastAsia"/>
          <w:b/>
          <w:sz w:val="32"/>
        </w:rPr>
        <w:t>项目名称</w:t>
      </w:r>
      <w:r>
        <w:rPr>
          <w:rFonts w:ascii="Microsoft JhengHei" w:eastAsiaTheme="minorEastAsia" w:hint="eastAsia"/>
          <w:b/>
          <w:sz w:val="32"/>
        </w:rPr>
        <w:t>、包号</w:t>
      </w:r>
      <w:r>
        <w:rPr>
          <w:rFonts w:ascii="Microsoft JhengHei" w:eastAsia="Microsoft JhengHei" w:hint="eastAsia"/>
          <w:b/>
          <w:sz w:val="32"/>
        </w:rPr>
        <w:t>：</w:t>
      </w:r>
    </w:p>
    <w:p w:rsidR="00196761" w:rsidRDefault="001C535A">
      <w:pPr>
        <w:pStyle w:val="a0"/>
        <w:spacing w:before="13"/>
        <w:rPr>
          <w:rFonts w:ascii="Microsoft JhengHei"/>
          <w:b/>
          <w:sz w:val="27"/>
        </w:rPr>
      </w:pPr>
      <w:r>
        <w:br w:type="column"/>
      </w:r>
    </w:p>
    <w:p w:rsidR="00196761" w:rsidRDefault="001C535A">
      <w:pPr>
        <w:pStyle w:val="ac"/>
        <w:numPr>
          <w:ilvl w:val="0"/>
          <w:numId w:val="33"/>
        </w:numPr>
        <w:tabs>
          <w:tab w:val="left" w:pos="877"/>
        </w:tabs>
        <w:ind w:hanging="324"/>
        <w:jc w:val="left"/>
        <w:rPr>
          <w:rFonts w:ascii="Microsoft JhengHei" w:eastAsia="Microsoft JhengHei"/>
          <w:b/>
          <w:sz w:val="32"/>
        </w:rPr>
      </w:pPr>
      <w:r>
        <w:rPr>
          <w:rFonts w:ascii="Microsoft JhengHei" w:eastAsia="Microsoft JhengHei" w:hint="eastAsia"/>
          <w:b/>
          <w:sz w:val="32"/>
        </w:rPr>
        <w:t>最后报价表</w:t>
      </w:r>
    </w:p>
    <w:p w:rsidR="00196761" w:rsidRDefault="00196761">
      <w:pPr>
        <w:rPr>
          <w:rFonts w:ascii="Microsoft JhengHei" w:eastAsia="Microsoft JhengHei"/>
          <w:sz w:val="32"/>
        </w:rPr>
        <w:sectPr w:rsidR="00196761">
          <w:type w:val="continuous"/>
          <w:pgSz w:w="11910" w:h="16840"/>
          <w:pgMar w:top="1800" w:right="380" w:bottom="1100" w:left="920" w:header="720" w:footer="720" w:gutter="0"/>
          <w:cols w:num="2" w:space="720" w:equalWidth="0">
            <w:col w:w="3566" w:space="90"/>
            <w:col w:w="6954"/>
          </w:cols>
        </w:sectPr>
      </w:pPr>
    </w:p>
    <w:p w:rsidR="00196761" w:rsidRDefault="00196761">
      <w:pPr>
        <w:pStyle w:val="a0"/>
        <w:spacing w:before="13"/>
        <w:rPr>
          <w:rFonts w:ascii="Microsoft JhengHei"/>
          <w:b/>
          <w:sz w:val="9"/>
        </w:rPr>
      </w:pPr>
    </w:p>
    <w:p w:rsidR="00196761" w:rsidRDefault="001C535A">
      <w:pPr>
        <w:tabs>
          <w:tab w:val="left" w:pos="6960"/>
        </w:tabs>
        <w:spacing w:line="538" w:lineRule="exact"/>
        <w:ind w:left="873"/>
        <w:rPr>
          <w:sz w:val="32"/>
        </w:rPr>
      </w:pPr>
      <w:r>
        <w:rPr>
          <w:rFonts w:ascii="Microsoft JhengHei" w:eastAsia="Microsoft JhengHei" w:hint="eastAsia"/>
          <w:b/>
          <w:sz w:val="32"/>
        </w:rPr>
        <w:t>项目编号：</w:t>
      </w:r>
      <w:r>
        <w:rPr>
          <w:rFonts w:ascii="Microsoft JhengHei" w:eastAsia="Microsoft JhengHei" w:hint="eastAsia"/>
          <w:b/>
          <w:sz w:val="32"/>
        </w:rPr>
        <w:tab/>
      </w:r>
      <w:r>
        <w:rPr>
          <w:sz w:val="32"/>
        </w:rPr>
        <w:t>单位：人民币(元)</w:t>
      </w:r>
    </w:p>
    <w:p w:rsidR="00196761" w:rsidRDefault="001C535A">
      <w:pPr>
        <w:pStyle w:val="a0"/>
        <w:spacing w:before="233"/>
        <w:ind w:left="873"/>
      </w:pPr>
      <w:r>
        <w:t>（本表在谈判结束后单独填写并提交）</w:t>
      </w:r>
    </w:p>
    <w:p w:rsidR="00196761" w:rsidRDefault="001C535A">
      <w:pPr>
        <w:tabs>
          <w:tab w:val="left" w:pos="3433"/>
        </w:tabs>
        <w:spacing w:before="260"/>
        <w:ind w:left="553"/>
        <w:rPr>
          <w:rFonts w:ascii="宋体"/>
          <w:sz w:val="21"/>
        </w:rPr>
      </w:pPr>
      <w:r>
        <w:rPr>
          <w:rFonts w:ascii="宋体"/>
          <w:sz w:val="21"/>
        </w:rPr>
        <w:t xml:space="preserve"> </w:t>
      </w:r>
      <w:r>
        <w:rPr>
          <w:rFonts w:ascii="宋体"/>
          <w:sz w:val="21"/>
        </w:rPr>
        <w:tab/>
        <w:t xml:space="preserve"> </w:t>
      </w:r>
    </w:p>
    <w:p w:rsidR="00196761" w:rsidRDefault="00196761">
      <w:pPr>
        <w:pStyle w:val="a0"/>
        <w:rPr>
          <w:rFonts w:ascii="宋体"/>
          <w:sz w:val="20"/>
        </w:rPr>
      </w:pPr>
    </w:p>
    <w:p w:rsidR="00196761" w:rsidRDefault="00196761">
      <w:pPr>
        <w:pStyle w:val="a0"/>
        <w:rPr>
          <w:rFonts w:ascii="宋体"/>
          <w:sz w:val="20"/>
        </w:rPr>
      </w:pPr>
    </w:p>
    <w:p w:rsidR="00196761" w:rsidRDefault="00196761">
      <w:pPr>
        <w:pStyle w:val="a0"/>
        <w:spacing w:before="3" w:after="1"/>
        <w:rPr>
          <w:rFonts w:ascii="宋体"/>
          <w:sz w:val="23"/>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292"/>
        <w:gridCol w:w="2905"/>
        <w:gridCol w:w="2445"/>
        <w:gridCol w:w="1861"/>
      </w:tblGrid>
      <w:tr w:rsidR="00196761">
        <w:trPr>
          <w:trHeight w:val="894"/>
        </w:trPr>
        <w:tc>
          <w:tcPr>
            <w:tcW w:w="1292" w:type="dxa"/>
          </w:tcPr>
          <w:p w:rsidR="00196761" w:rsidRDefault="001C535A">
            <w:pPr>
              <w:pStyle w:val="TableParagraph"/>
              <w:spacing w:before="189"/>
              <w:ind w:left="390"/>
              <w:rPr>
                <w:rFonts w:ascii="Microsoft JhengHei" w:eastAsia="Microsoft JhengHei"/>
                <w:b/>
                <w:sz w:val="32"/>
              </w:rPr>
            </w:pPr>
            <w:r>
              <w:rPr>
                <w:rFonts w:ascii="Microsoft JhengHei" w:eastAsia="Microsoft JhengHei" w:hint="eastAsia"/>
                <w:b/>
                <w:sz w:val="32"/>
              </w:rPr>
              <w:t>包号</w:t>
            </w:r>
          </w:p>
        </w:tc>
        <w:tc>
          <w:tcPr>
            <w:tcW w:w="2905" w:type="dxa"/>
          </w:tcPr>
          <w:p w:rsidR="00196761" w:rsidRDefault="001C535A">
            <w:pPr>
              <w:pStyle w:val="TableParagraph"/>
              <w:spacing w:before="189"/>
              <w:ind w:left="390"/>
              <w:rPr>
                <w:rFonts w:ascii="Microsoft JhengHei" w:eastAsia="Microsoft JhengHei"/>
                <w:b/>
                <w:sz w:val="32"/>
              </w:rPr>
            </w:pPr>
            <w:r>
              <w:rPr>
                <w:rFonts w:ascii="Microsoft JhengHei" w:eastAsia="Microsoft JhengHei" w:hint="eastAsia"/>
                <w:b/>
                <w:sz w:val="32"/>
              </w:rPr>
              <w:t>最初报价</w:t>
            </w:r>
          </w:p>
        </w:tc>
        <w:tc>
          <w:tcPr>
            <w:tcW w:w="2445" w:type="dxa"/>
          </w:tcPr>
          <w:p w:rsidR="00196761" w:rsidRDefault="001C535A">
            <w:pPr>
              <w:pStyle w:val="TableParagraph"/>
              <w:spacing w:before="189"/>
              <w:ind w:left="391"/>
              <w:rPr>
                <w:rFonts w:ascii="Microsoft JhengHei" w:eastAsia="Microsoft JhengHei"/>
                <w:b/>
                <w:sz w:val="32"/>
              </w:rPr>
            </w:pPr>
            <w:r>
              <w:rPr>
                <w:rFonts w:ascii="Microsoft JhengHei" w:eastAsia="Microsoft JhengHei" w:hint="eastAsia"/>
                <w:b/>
                <w:sz w:val="32"/>
              </w:rPr>
              <w:t>最后报价</w:t>
            </w:r>
          </w:p>
        </w:tc>
        <w:tc>
          <w:tcPr>
            <w:tcW w:w="1861" w:type="dxa"/>
          </w:tcPr>
          <w:p w:rsidR="00196761" w:rsidRDefault="001C535A">
            <w:pPr>
              <w:pStyle w:val="TableParagraph"/>
              <w:spacing w:before="189"/>
              <w:ind w:left="391"/>
              <w:rPr>
                <w:rFonts w:ascii="Microsoft JhengHei" w:eastAsia="Microsoft JhengHei"/>
                <w:b/>
                <w:sz w:val="32"/>
              </w:rPr>
            </w:pPr>
            <w:r>
              <w:rPr>
                <w:rFonts w:ascii="Microsoft JhengHei" w:eastAsia="Microsoft JhengHei" w:hint="eastAsia"/>
                <w:b/>
                <w:sz w:val="32"/>
              </w:rPr>
              <w:t>交货期</w:t>
            </w:r>
          </w:p>
        </w:tc>
      </w:tr>
      <w:tr w:rsidR="00196761">
        <w:trPr>
          <w:trHeight w:val="1139"/>
        </w:trPr>
        <w:tc>
          <w:tcPr>
            <w:tcW w:w="1292" w:type="dxa"/>
            <w:vMerge w:val="restart"/>
          </w:tcPr>
          <w:p w:rsidR="00196761" w:rsidRDefault="00196761">
            <w:pPr>
              <w:pStyle w:val="TableParagraph"/>
              <w:rPr>
                <w:rFonts w:ascii="Times New Roman"/>
                <w:sz w:val="30"/>
              </w:rPr>
            </w:pPr>
          </w:p>
        </w:tc>
        <w:tc>
          <w:tcPr>
            <w:tcW w:w="2905" w:type="dxa"/>
          </w:tcPr>
          <w:p w:rsidR="00196761" w:rsidRDefault="001C535A">
            <w:pPr>
              <w:pStyle w:val="TableParagraph"/>
              <w:spacing w:before="22"/>
              <w:ind w:left="107"/>
              <w:rPr>
                <w:rFonts w:ascii="Microsoft JhengHei" w:eastAsia="Microsoft JhengHei"/>
                <w:b/>
                <w:sz w:val="32"/>
              </w:rPr>
            </w:pPr>
            <w:r>
              <w:rPr>
                <w:rFonts w:ascii="Microsoft JhengHei" w:eastAsia="Microsoft JhengHei" w:hint="eastAsia"/>
                <w:b/>
                <w:sz w:val="32"/>
              </w:rPr>
              <w:t>大写：</w:t>
            </w:r>
          </w:p>
        </w:tc>
        <w:tc>
          <w:tcPr>
            <w:tcW w:w="2445" w:type="dxa"/>
          </w:tcPr>
          <w:p w:rsidR="00196761" w:rsidRDefault="001C535A">
            <w:pPr>
              <w:pStyle w:val="TableParagraph"/>
              <w:spacing w:before="22"/>
              <w:ind w:left="108"/>
              <w:rPr>
                <w:rFonts w:ascii="Microsoft JhengHei" w:eastAsia="Microsoft JhengHei"/>
                <w:b/>
                <w:sz w:val="32"/>
              </w:rPr>
            </w:pPr>
            <w:r>
              <w:rPr>
                <w:rFonts w:ascii="Microsoft JhengHei" w:eastAsia="Microsoft JhengHei" w:hint="eastAsia"/>
                <w:b/>
                <w:sz w:val="32"/>
              </w:rPr>
              <w:t>大写：</w:t>
            </w:r>
          </w:p>
        </w:tc>
        <w:tc>
          <w:tcPr>
            <w:tcW w:w="1861" w:type="dxa"/>
            <w:vMerge w:val="restart"/>
          </w:tcPr>
          <w:p w:rsidR="00196761" w:rsidRDefault="00196761">
            <w:pPr>
              <w:pStyle w:val="TableParagraph"/>
              <w:rPr>
                <w:rFonts w:ascii="Times New Roman"/>
                <w:sz w:val="30"/>
              </w:rPr>
            </w:pPr>
          </w:p>
        </w:tc>
      </w:tr>
      <w:tr w:rsidR="00196761">
        <w:trPr>
          <w:trHeight w:val="1218"/>
        </w:trPr>
        <w:tc>
          <w:tcPr>
            <w:tcW w:w="1292" w:type="dxa"/>
            <w:vMerge/>
            <w:tcBorders>
              <w:top w:val="nil"/>
            </w:tcBorders>
          </w:tcPr>
          <w:p w:rsidR="00196761" w:rsidRDefault="00196761">
            <w:pPr>
              <w:rPr>
                <w:sz w:val="2"/>
                <w:szCs w:val="2"/>
              </w:rPr>
            </w:pPr>
          </w:p>
        </w:tc>
        <w:tc>
          <w:tcPr>
            <w:tcW w:w="2905" w:type="dxa"/>
          </w:tcPr>
          <w:p w:rsidR="00196761" w:rsidRDefault="001C535A">
            <w:pPr>
              <w:pStyle w:val="TableParagraph"/>
              <w:spacing w:before="22"/>
              <w:ind w:left="107"/>
              <w:rPr>
                <w:rFonts w:ascii="Microsoft JhengHei" w:eastAsia="Microsoft JhengHei"/>
                <w:b/>
                <w:sz w:val="32"/>
              </w:rPr>
            </w:pPr>
            <w:r>
              <w:rPr>
                <w:rFonts w:ascii="Microsoft JhengHei" w:eastAsia="Microsoft JhengHei" w:hint="eastAsia"/>
                <w:b/>
                <w:sz w:val="32"/>
              </w:rPr>
              <w:t>小写：</w:t>
            </w:r>
          </w:p>
        </w:tc>
        <w:tc>
          <w:tcPr>
            <w:tcW w:w="2445" w:type="dxa"/>
          </w:tcPr>
          <w:p w:rsidR="00196761" w:rsidRDefault="001C535A">
            <w:pPr>
              <w:pStyle w:val="TableParagraph"/>
              <w:spacing w:before="22"/>
              <w:ind w:left="108"/>
              <w:rPr>
                <w:rFonts w:ascii="Microsoft JhengHei" w:eastAsia="Microsoft JhengHei"/>
                <w:b/>
                <w:sz w:val="32"/>
              </w:rPr>
            </w:pPr>
            <w:r>
              <w:rPr>
                <w:rFonts w:ascii="Microsoft JhengHei" w:eastAsia="Microsoft JhengHei" w:hint="eastAsia"/>
                <w:b/>
                <w:sz w:val="32"/>
              </w:rPr>
              <w:t>小写：</w:t>
            </w:r>
          </w:p>
        </w:tc>
        <w:tc>
          <w:tcPr>
            <w:tcW w:w="1861" w:type="dxa"/>
            <w:vMerge/>
            <w:tcBorders>
              <w:top w:val="nil"/>
            </w:tcBorders>
          </w:tcPr>
          <w:p w:rsidR="00196761" w:rsidRDefault="00196761">
            <w:pPr>
              <w:rPr>
                <w:sz w:val="2"/>
                <w:szCs w:val="2"/>
              </w:rPr>
            </w:pPr>
          </w:p>
        </w:tc>
      </w:tr>
      <w:tr w:rsidR="00196761">
        <w:trPr>
          <w:trHeight w:val="3550"/>
        </w:trPr>
        <w:tc>
          <w:tcPr>
            <w:tcW w:w="8503" w:type="dxa"/>
            <w:gridSpan w:val="4"/>
          </w:tcPr>
          <w:p w:rsidR="00196761" w:rsidRDefault="00196761">
            <w:pPr>
              <w:pStyle w:val="TableParagraph"/>
              <w:rPr>
                <w:rFonts w:ascii="宋体"/>
                <w:sz w:val="32"/>
              </w:rPr>
            </w:pPr>
          </w:p>
          <w:p w:rsidR="00196761" w:rsidRDefault="00196761">
            <w:pPr>
              <w:pStyle w:val="TableParagraph"/>
              <w:rPr>
                <w:rFonts w:ascii="宋体"/>
                <w:sz w:val="32"/>
              </w:rPr>
            </w:pPr>
          </w:p>
          <w:p w:rsidR="00196761" w:rsidRDefault="00196761">
            <w:pPr>
              <w:pStyle w:val="TableParagraph"/>
              <w:rPr>
                <w:rFonts w:ascii="宋体"/>
                <w:sz w:val="32"/>
              </w:rPr>
            </w:pPr>
          </w:p>
          <w:p w:rsidR="00196761" w:rsidRDefault="001C535A">
            <w:pPr>
              <w:pStyle w:val="TableParagraph"/>
              <w:spacing w:before="287"/>
              <w:ind w:left="390"/>
              <w:rPr>
                <w:rFonts w:ascii="Microsoft JhengHei" w:eastAsia="Microsoft JhengHei"/>
                <w:b/>
                <w:sz w:val="32"/>
              </w:rPr>
            </w:pPr>
            <w:r>
              <w:rPr>
                <w:rFonts w:ascii="Microsoft JhengHei" w:eastAsia="Microsoft JhengHei" w:hint="eastAsia"/>
                <w:b/>
                <w:sz w:val="32"/>
              </w:rPr>
              <w:t>最终确定的质量保证及服务承诺：</w:t>
            </w:r>
          </w:p>
        </w:tc>
      </w:tr>
    </w:tbl>
    <w:p w:rsidR="00196761" w:rsidRDefault="00196761">
      <w:pPr>
        <w:rPr>
          <w:rFonts w:ascii="Microsoft JhengHei" w:eastAsia="Microsoft JhengHei"/>
          <w:sz w:val="32"/>
        </w:rPr>
        <w:sectPr w:rsidR="00196761">
          <w:type w:val="continuous"/>
          <w:pgSz w:w="11910" w:h="16840"/>
          <w:pgMar w:top="1800" w:right="380" w:bottom="1100" w:left="920" w:header="720" w:footer="720" w:gutter="0"/>
          <w:cols w:space="720"/>
        </w:sectPr>
      </w:pPr>
    </w:p>
    <w:p w:rsidR="00196761" w:rsidRDefault="00196761">
      <w:pPr>
        <w:pStyle w:val="a0"/>
        <w:rPr>
          <w:rFonts w:ascii="宋体"/>
          <w:sz w:val="20"/>
        </w:rPr>
      </w:pPr>
    </w:p>
    <w:p w:rsidR="00196761" w:rsidRDefault="00196761">
      <w:pPr>
        <w:pStyle w:val="a0"/>
        <w:rPr>
          <w:rFonts w:ascii="宋体"/>
          <w:sz w:val="20"/>
        </w:rPr>
      </w:pPr>
    </w:p>
    <w:p w:rsidR="00196761" w:rsidRDefault="001C535A">
      <w:pPr>
        <w:pStyle w:val="ac"/>
        <w:numPr>
          <w:ilvl w:val="0"/>
          <w:numId w:val="33"/>
        </w:numPr>
        <w:tabs>
          <w:tab w:val="left" w:pos="4070"/>
        </w:tabs>
        <w:spacing w:before="143"/>
        <w:ind w:left="4069" w:right="359" w:hanging="4070"/>
        <w:jc w:val="left"/>
        <w:rPr>
          <w:rFonts w:ascii="Arial" w:eastAsia="Arial"/>
          <w:b/>
          <w:sz w:val="36"/>
        </w:rPr>
      </w:pPr>
      <w:r>
        <w:rPr>
          <w:rFonts w:ascii="Microsoft JhengHei" w:eastAsia="Microsoft JhengHei" w:hint="eastAsia"/>
          <w:b/>
          <w:sz w:val="32"/>
          <w:u w:val="single"/>
        </w:rPr>
        <w:t>最终分项报价表</w:t>
      </w:r>
      <w:r>
        <w:rPr>
          <w:rFonts w:ascii="Arial" w:eastAsia="Arial"/>
          <w:b/>
          <w:w w:val="179"/>
          <w:sz w:val="36"/>
        </w:rPr>
        <w:t xml:space="preserve"> </w:t>
      </w:r>
    </w:p>
    <w:p w:rsidR="00196761" w:rsidRDefault="001C535A">
      <w:pPr>
        <w:pStyle w:val="a0"/>
        <w:tabs>
          <w:tab w:val="left" w:pos="5513"/>
        </w:tabs>
        <w:spacing w:before="77" w:after="22"/>
        <w:ind w:left="553"/>
      </w:pPr>
      <w:r>
        <w:t>供应商名称:</w:t>
      </w:r>
      <w:r>
        <w:tab/>
        <w:t>单位：人民币(元)</w:t>
      </w:r>
    </w:p>
    <w:tbl>
      <w:tblPr>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58"/>
        <w:gridCol w:w="1497"/>
        <w:gridCol w:w="992"/>
        <w:gridCol w:w="1052"/>
        <w:gridCol w:w="1356"/>
        <w:gridCol w:w="953"/>
        <w:gridCol w:w="710"/>
        <w:gridCol w:w="851"/>
        <w:gridCol w:w="850"/>
      </w:tblGrid>
      <w:tr w:rsidR="00196761">
        <w:trPr>
          <w:trHeight w:val="1680"/>
        </w:trPr>
        <w:tc>
          <w:tcPr>
            <w:tcW w:w="658" w:type="dxa"/>
          </w:tcPr>
          <w:p w:rsidR="00196761" w:rsidRDefault="00196761">
            <w:pPr>
              <w:pStyle w:val="TableParagraph"/>
              <w:spacing w:before="10"/>
              <w:rPr>
                <w:sz w:val="31"/>
              </w:rPr>
            </w:pPr>
          </w:p>
          <w:p w:rsidR="00196761" w:rsidRDefault="001C535A">
            <w:pPr>
              <w:pStyle w:val="TableParagraph"/>
              <w:spacing w:before="1" w:line="328" w:lineRule="auto"/>
              <w:ind w:left="169" w:right="158"/>
              <w:rPr>
                <w:sz w:val="32"/>
              </w:rPr>
            </w:pPr>
            <w:r>
              <w:rPr>
                <w:sz w:val="32"/>
              </w:rPr>
              <w:t>序号</w:t>
            </w:r>
          </w:p>
        </w:tc>
        <w:tc>
          <w:tcPr>
            <w:tcW w:w="1497" w:type="dxa"/>
          </w:tcPr>
          <w:p w:rsidR="00196761" w:rsidRDefault="00196761">
            <w:pPr>
              <w:pStyle w:val="TableParagraph"/>
              <w:rPr>
                <w:sz w:val="32"/>
              </w:rPr>
            </w:pPr>
          </w:p>
          <w:p w:rsidR="00196761" w:rsidRDefault="001C535A">
            <w:pPr>
              <w:pStyle w:val="TableParagraph"/>
              <w:spacing w:before="278"/>
              <w:ind w:left="108"/>
              <w:rPr>
                <w:sz w:val="32"/>
              </w:rPr>
            </w:pPr>
            <w:r>
              <w:rPr>
                <w:sz w:val="32"/>
              </w:rPr>
              <w:t>产品名称</w:t>
            </w:r>
          </w:p>
        </w:tc>
        <w:tc>
          <w:tcPr>
            <w:tcW w:w="992" w:type="dxa"/>
          </w:tcPr>
          <w:p w:rsidR="00196761" w:rsidRDefault="00196761">
            <w:pPr>
              <w:pStyle w:val="TableParagraph"/>
              <w:rPr>
                <w:sz w:val="32"/>
              </w:rPr>
            </w:pPr>
          </w:p>
          <w:p w:rsidR="00196761" w:rsidRDefault="001C535A">
            <w:pPr>
              <w:pStyle w:val="TableParagraph"/>
              <w:spacing w:before="278"/>
              <w:ind w:left="176"/>
              <w:rPr>
                <w:sz w:val="32"/>
              </w:rPr>
            </w:pPr>
            <w:r>
              <w:rPr>
                <w:sz w:val="32"/>
              </w:rPr>
              <w:t>品牌</w:t>
            </w:r>
          </w:p>
        </w:tc>
        <w:tc>
          <w:tcPr>
            <w:tcW w:w="1052" w:type="dxa"/>
          </w:tcPr>
          <w:p w:rsidR="00196761" w:rsidRDefault="00196761">
            <w:pPr>
              <w:pStyle w:val="TableParagraph"/>
              <w:spacing w:before="10"/>
              <w:rPr>
                <w:sz w:val="31"/>
              </w:rPr>
            </w:pPr>
          </w:p>
          <w:p w:rsidR="00196761" w:rsidRDefault="001C535A">
            <w:pPr>
              <w:pStyle w:val="TableParagraph"/>
              <w:spacing w:before="1" w:line="328" w:lineRule="auto"/>
              <w:ind w:left="366" w:right="35" w:hanging="320"/>
              <w:rPr>
                <w:sz w:val="32"/>
              </w:rPr>
            </w:pPr>
            <w:r>
              <w:rPr>
                <w:sz w:val="32"/>
              </w:rPr>
              <w:t>规格型号</w:t>
            </w:r>
          </w:p>
        </w:tc>
        <w:tc>
          <w:tcPr>
            <w:tcW w:w="1356" w:type="dxa"/>
          </w:tcPr>
          <w:p w:rsidR="00196761" w:rsidRDefault="00196761">
            <w:pPr>
              <w:pStyle w:val="TableParagraph"/>
              <w:rPr>
                <w:sz w:val="32"/>
              </w:rPr>
            </w:pPr>
          </w:p>
          <w:p w:rsidR="00196761" w:rsidRDefault="001C535A">
            <w:pPr>
              <w:pStyle w:val="TableParagraph"/>
              <w:spacing w:before="278"/>
              <w:ind w:left="37"/>
              <w:rPr>
                <w:sz w:val="32"/>
              </w:rPr>
            </w:pPr>
            <w:r>
              <w:rPr>
                <w:sz w:val="32"/>
              </w:rPr>
              <w:t>生产厂家</w:t>
            </w:r>
          </w:p>
        </w:tc>
        <w:tc>
          <w:tcPr>
            <w:tcW w:w="953" w:type="dxa"/>
          </w:tcPr>
          <w:p w:rsidR="00196761" w:rsidRDefault="001C535A">
            <w:pPr>
              <w:pStyle w:val="TableParagraph"/>
              <w:spacing w:line="560" w:lineRule="exact"/>
              <w:ind w:left="156" w:right="144"/>
              <w:jc w:val="both"/>
              <w:rPr>
                <w:sz w:val="32"/>
              </w:rPr>
            </w:pPr>
            <w:r>
              <w:rPr>
                <w:sz w:val="32"/>
              </w:rPr>
              <w:t>数量及单位</w:t>
            </w:r>
          </w:p>
        </w:tc>
        <w:tc>
          <w:tcPr>
            <w:tcW w:w="710" w:type="dxa"/>
          </w:tcPr>
          <w:p w:rsidR="00196761" w:rsidRDefault="00196761">
            <w:pPr>
              <w:pStyle w:val="TableParagraph"/>
              <w:rPr>
                <w:sz w:val="32"/>
              </w:rPr>
            </w:pPr>
          </w:p>
          <w:p w:rsidR="00196761" w:rsidRDefault="001C535A">
            <w:pPr>
              <w:pStyle w:val="TableParagraph"/>
              <w:spacing w:before="278"/>
              <w:ind w:left="34"/>
              <w:rPr>
                <w:sz w:val="32"/>
              </w:rPr>
            </w:pPr>
            <w:r>
              <w:rPr>
                <w:sz w:val="32"/>
              </w:rPr>
              <w:t>单价</w:t>
            </w:r>
          </w:p>
        </w:tc>
        <w:tc>
          <w:tcPr>
            <w:tcW w:w="851" w:type="dxa"/>
          </w:tcPr>
          <w:p w:rsidR="00196761" w:rsidRDefault="00196761">
            <w:pPr>
              <w:pStyle w:val="TableParagraph"/>
              <w:rPr>
                <w:sz w:val="32"/>
              </w:rPr>
            </w:pPr>
          </w:p>
          <w:p w:rsidR="00196761" w:rsidRDefault="001C535A">
            <w:pPr>
              <w:pStyle w:val="TableParagraph"/>
              <w:spacing w:before="278"/>
              <w:ind w:left="105"/>
              <w:rPr>
                <w:sz w:val="32"/>
              </w:rPr>
            </w:pPr>
            <w:r>
              <w:rPr>
                <w:sz w:val="32"/>
              </w:rPr>
              <w:t>合计</w:t>
            </w:r>
          </w:p>
        </w:tc>
        <w:tc>
          <w:tcPr>
            <w:tcW w:w="850" w:type="dxa"/>
          </w:tcPr>
          <w:p w:rsidR="00196761" w:rsidRDefault="00196761">
            <w:pPr>
              <w:pStyle w:val="TableParagraph"/>
              <w:rPr>
                <w:sz w:val="32"/>
              </w:rPr>
            </w:pPr>
          </w:p>
          <w:p w:rsidR="00196761" w:rsidRDefault="001C535A">
            <w:pPr>
              <w:pStyle w:val="TableParagraph"/>
              <w:spacing w:before="278"/>
              <w:ind w:left="105"/>
              <w:rPr>
                <w:sz w:val="32"/>
              </w:rPr>
            </w:pPr>
            <w:r>
              <w:rPr>
                <w:sz w:val="32"/>
              </w:rPr>
              <w:t>备注</w:t>
            </w:r>
          </w:p>
        </w:tc>
      </w:tr>
      <w:tr w:rsidR="00196761">
        <w:trPr>
          <w:trHeight w:val="560"/>
        </w:trPr>
        <w:tc>
          <w:tcPr>
            <w:tcW w:w="658" w:type="dxa"/>
          </w:tcPr>
          <w:p w:rsidR="00196761" w:rsidRDefault="001C535A">
            <w:pPr>
              <w:pStyle w:val="TableParagraph"/>
              <w:spacing w:before="128"/>
              <w:ind w:right="104"/>
              <w:jc w:val="right"/>
              <w:rPr>
                <w:sz w:val="32"/>
              </w:rPr>
            </w:pPr>
            <w:r>
              <w:rPr>
                <w:sz w:val="32"/>
              </w:rPr>
              <w:t>1</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2</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3</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104"/>
              <w:jc w:val="right"/>
              <w:rPr>
                <w:sz w:val="32"/>
              </w:rPr>
            </w:pPr>
            <w:r>
              <w:rPr>
                <w:sz w:val="32"/>
              </w:rPr>
              <w:t>4</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560"/>
        </w:trPr>
        <w:tc>
          <w:tcPr>
            <w:tcW w:w="658" w:type="dxa"/>
          </w:tcPr>
          <w:p w:rsidR="00196761" w:rsidRDefault="001C535A">
            <w:pPr>
              <w:pStyle w:val="TableParagraph"/>
              <w:spacing w:before="128"/>
              <w:ind w:right="24"/>
              <w:jc w:val="right"/>
              <w:rPr>
                <w:sz w:val="32"/>
              </w:rPr>
            </w:pPr>
            <w:r>
              <w:rPr>
                <w:sz w:val="32"/>
              </w:rPr>
              <w:t>…</w:t>
            </w:r>
          </w:p>
        </w:tc>
        <w:tc>
          <w:tcPr>
            <w:tcW w:w="1497" w:type="dxa"/>
          </w:tcPr>
          <w:p w:rsidR="00196761" w:rsidRDefault="00196761">
            <w:pPr>
              <w:pStyle w:val="TableParagraph"/>
              <w:rPr>
                <w:rFonts w:ascii="Times New Roman"/>
                <w:sz w:val="30"/>
              </w:rPr>
            </w:pPr>
          </w:p>
        </w:tc>
        <w:tc>
          <w:tcPr>
            <w:tcW w:w="992" w:type="dxa"/>
          </w:tcPr>
          <w:p w:rsidR="00196761" w:rsidRDefault="00196761">
            <w:pPr>
              <w:pStyle w:val="TableParagraph"/>
              <w:rPr>
                <w:rFonts w:ascii="Times New Roman"/>
                <w:sz w:val="30"/>
              </w:rPr>
            </w:pPr>
          </w:p>
        </w:tc>
        <w:tc>
          <w:tcPr>
            <w:tcW w:w="1052" w:type="dxa"/>
          </w:tcPr>
          <w:p w:rsidR="00196761" w:rsidRDefault="00196761">
            <w:pPr>
              <w:pStyle w:val="TableParagraph"/>
              <w:rPr>
                <w:rFonts w:ascii="Times New Roman"/>
                <w:sz w:val="30"/>
              </w:rPr>
            </w:pPr>
          </w:p>
        </w:tc>
        <w:tc>
          <w:tcPr>
            <w:tcW w:w="1356" w:type="dxa"/>
          </w:tcPr>
          <w:p w:rsidR="00196761" w:rsidRDefault="00196761">
            <w:pPr>
              <w:pStyle w:val="TableParagraph"/>
              <w:rPr>
                <w:rFonts w:ascii="Times New Roman"/>
                <w:sz w:val="30"/>
              </w:rPr>
            </w:pPr>
          </w:p>
        </w:tc>
        <w:tc>
          <w:tcPr>
            <w:tcW w:w="953" w:type="dxa"/>
          </w:tcPr>
          <w:p w:rsidR="00196761" w:rsidRDefault="00196761">
            <w:pPr>
              <w:pStyle w:val="TableParagraph"/>
              <w:rPr>
                <w:rFonts w:ascii="Times New Roman"/>
                <w:sz w:val="30"/>
              </w:rPr>
            </w:pPr>
          </w:p>
        </w:tc>
        <w:tc>
          <w:tcPr>
            <w:tcW w:w="710" w:type="dxa"/>
          </w:tcPr>
          <w:p w:rsidR="00196761" w:rsidRDefault="00196761">
            <w:pPr>
              <w:pStyle w:val="TableParagraph"/>
              <w:rPr>
                <w:rFonts w:ascii="Times New Roman"/>
                <w:sz w:val="30"/>
              </w:rPr>
            </w:pPr>
          </w:p>
        </w:tc>
        <w:tc>
          <w:tcPr>
            <w:tcW w:w="851" w:type="dxa"/>
          </w:tcPr>
          <w:p w:rsidR="00196761" w:rsidRDefault="00196761">
            <w:pPr>
              <w:pStyle w:val="TableParagraph"/>
              <w:rPr>
                <w:rFonts w:ascii="Times New Roman"/>
                <w:sz w:val="30"/>
              </w:rPr>
            </w:pPr>
          </w:p>
        </w:tc>
        <w:tc>
          <w:tcPr>
            <w:tcW w:w="850" w:type="dxa"/>
          </w:tcPr>
          <w:p w:rsidR="00196761" w:rsidRDefault="00196761">
            <w:pPr>
              <w:pStyle w:val="TableParagraph"/>
              <w:rPr>
                <w:rFonts w:ascii="Times New Roman"/>
                <w:sz w:val="30"/>
              </w:rPr>
            </w:pPr>
          </w:p>
        </w:tc>
      </w:tr>
      <w:tr w:rsidR="00196761">
        <w:trPr>
          <w:trHeight w:val="1067"/>
        </w:trPr>
        <w:tc>
          <w:tcPr>
            <w:tcW w:w="8919" w:type="dxa"/>
            <w:gridSpan w:val="9"/>
          </w:tcPr>
          <w:p w:rsidR="00196761" w:rsidRDefault="00196761">
            <w:pPr>
              <w:pStyle w:val="TableParagraph"/>
              <w:spacing w:before="9"/>
              <w:rPr>
                <w:sz w:val="29"/>
              </w:rPr>
            </w:pPr>
          </w:p>
          <w:p w:rsidR="00196761" w:rsidRDefault="001C535A">
            <w:pPr>
              <w:pStyle w:val="TableParagraph"/>
              <w:spacing w:before="1"/>
              <w:ind w:left="27"/>
              <w:rPr>
                <w:sz w:val="32"/>
              </w:rPr>
            </w:pPr>
            <w:r>
              <w:rPr>
                <w:sz w:val="32"/>
              </w:rPr>
              <w:t>其他承诺及需要说明的事项：</w:t>
            </w:r>
          </w:p>
        </w:tc>
      </w:tr>
      <w:tr w:rsidR="00196761">
        <w:trPr>
          <w:trHeight w:val="560"/>
        </w:trPr>
        <w:tc>
          <w:tcPr>
            <w:tcW w:w="2155" w:type="dxa"/>
            <w:gridSpan w:val="2"/>
          </w:tcPr>
          <w:p w:rsidR="00196761" w:rsidRDefault="001C535A">
            <w:pPr>
              <w:pStyle w:val="TableParagraph"/>
              <w:spacing w:before="128"/>
              <w:ind w:left="668"/>
              <w:rPr>
                <w:sz w:val="32"/>
              </w:rPr>
            </w:pPr>
            <w:r>
              <w:rPr>
                <w:sz w:val="32"/>
              </w:rPr>
              <w:t>总价</w:t>
            </w:r>
          </w:p>
        </w:tc>
        <w:tc>
          <w:tcPr>
            <w:tcW w:w="6764" w:type="dxa"/>
            <w:gridSpan w:val="7"/>
          </w:tcPr>
          <w:p w:rsidR="00196761" w:rsidRDefault="001C535A">
            <w:pPr>
              <w:pStyle w:val="TableParagraph"/>
              <w:tabs>
                <w:tab w:val="left" w:pos="5147"/>
              </w:tabs>
              <w:spacing w:before="128"/>
              <w:ind w:left="668"/>
              <w:rPr>
                <w:sz w:val="32"/>
              </w:rPr>
            </w:pPr>
            <w:r>
              <w:rPr>
                <w:sz w:val="32"/>
              </w:rPr>
              <w:t>大写：</w:t>
            </w:r>
            <w:r>
              <w:rPr>
                <w:sz w:val="32"/>
              </w:rPr>
              <w:tab/>
              <w:t>小写：</w:t>
            </w:r>
          </w:p>
        </w:tc>
      </w:tr>
    </w:tbl>
    <w:p w:rsidR="00196761" w:rsidRDefault="001C535A">
      <w:pPr>
        <w:tabs>
          <w:tab w:val="left" w:pos="4633"/>
          <w:tab w:val="left" w:pos="7353"/>
        </w:tabs>
        <w:spacing w:before="128"/>
        <w:ind w:left="553"/>
        <w:rPr>
          <w:sz w:val="32"/>
        </w:rPr>
      </w:pPr>
      <w:r>
        <w:rPr>
          <w:rFonts w:ascii="Arial" w:eastAsia="Arial"/>
          <w:b/>
          <w:w w:val="179"/>
          <w:sz w:val="24"/>
        </w:rPr>
        <w:t xml:space="preserve">  </w:t>
      </w:r>
      <w:r>
        <w:rPr>
          <w:rFonts w:ascii="Arial" w:eastAsia="Arial"/>
          <w:b/>
          <w:sz w:val="24"/>
        </w:rPr>
        <w:tab/>
      </w:r>
      <w:r>
        <w:rPr>
          <w:sz w:val="32"/>
        </w:rPr>
        <w:t>单位名称：</w:t>
      </w:r>
      <w:r>
        <w:rPr>
          <w:sz w:val="32"/>
          <w:u w:val="single"/>
        </w:rPr>
        <w:t xml:space="preserve"> </w:t>
      </w:r>
      <w:r>
        <w:rPr>
          <w:sz w:val="32"/>
          <w:u w:val="single"/>
        </w:rPr>
        <w:tab/>
      </w:r>
      <w:r>
        <w:rPr>
          <w:sz w:val="32"/>
        </w:rPr>
        <w:t>（公章）</w:t>
      </w:r>
    </w:p>
    <w:p w:rsidR="00196761" w:rsidRDefault="001C535A">
      <w:pPr>
        <w:pStyle w:val="a0"/>
        <w:tabs>
          <w:tab w:val="left" w:pos="7433"/>
        </w:tabs>
        <w:spacing w:before="150"/>
        <w:ind w:left="2473"/>
      </w:pPr>
      <w:r>
        <w:t>法定代表人或委托代理人：</w:t>
      </w:r>
      <w:r>
        <w:rPr>
          <w:u w:val="single"/>
        </w:rPr>
        <w:t xml:space="preserve"> </w:t>
      </w:r>
      <w:r>
        <w:rPr>
          <w:u w:val="single"/>
        </w:rPr>
        <w:tab/>
      </w:r>
      <w:r>
        <w:t>（签字或盖章）</w:t>
      </w:r>
    </w:p>
    <w:p w:rsidR="00196761" w:rsidRDefault="001C535A">
      <w:pPr>
        <w:pStyle w:val="a0"/>
        <w:tabs>
          <w:tab w:val="left" w:pos="8072"/>
          <w:tab w:val="left" w:pos="8712"/>
        </w:tabs>
        <w:spacing w:before="150"/>
        <w:ind w:left="7273"/>
      </w:pPr>
      <w:r>
        <w:t>年</w:t>
      </w:r>
      <w:r>
        <w:tab/>
        <w:t>月</w:t>
      </w:r>
      <w:r>
        <w:tab/>
        <w:t>日</w:t>
      </w:r>
    </w:p>
    <w:p w:rsidR="00196761" w:rsidRDefault="001C535A">
      <w:pPr>
        <w:tabs>
          <w:tab w:val="left" w:pos="3433"/>
        </w:tabs>
        <w:spacing w:before="41"/>
        <w:ind w:left="553"/>
        <w:rPr>
          <w:rFonts w:ascii="Arial"/>
          <w:b/>
          <w:sz w:val="24"/>
        </w:rPr>
      </w:pPr>
      <w:r>
        <w:rPr>
          <w:rFonts w:ascii="Arial"/>
          <w:b/>
          <w:w w:val="179"/>
          <w:sz w:val="24"/>
        </w:rPr>
        <w:t xml:space="preserve"> </w:t>
      </w:r>
      <w:r>
        <w:rPr>
          <w:rFonts w:ascii="Arial"/>
          <w:b/>
          <w:sz w:val="24"/>
        </w:rPr>
        <w:tab/>
      </w:r>
      <w:r>
        <w:rPr>
          <w:rFonts w:ascii="Arial"/>
          <w:b/>
          <w:w w:val="179"/>
          <w:sz w:val="24"/>
        </w:rPr>
        <w:t xml:space="preserve"> </w:t>
      </w:r>
    </w:p>
    <w:p w:rsidR="00196761" w:rsidRDefault="00196761">
      <w:pPr>
        <w:rPr>
          <w:rFonts w:ascii="Arial"/>
          <w:sz w:val="24"/>
        </w:rPr>
        <w:sectPr w:rsidR="00196761">
          <w:pgSz w:w="11910" w:h="16840"/>
          <w:pgMar w:top="1800" w:right="380" w:bottom="1180" w:left="920" w:header="1091" w:footer="911" w:gutter="0"/>
          <w:cols w:space="720"/>
        </w:sectPr>
      </w:pPr>
    </w:p>
    <w:p w:rsidR="00196761" w:rsidRDefault="001C535A">
      <w:pPr>
        <w:pStyle w:val="1"/>
        <w:tabs>
          <w:tab w:val="left" w:pos="1979"/>
        </w:tabs>
        <w:spacing w:before="112"/>
      </w:pPr>
      <w:bookmarkStart w:id="67" w:name="_bookmark66"/>
      <w:bookmarkEnd w:id="67"/>
      <w:r>
        <w:lastRenderedPageBreak/>
        <w:t>第五部分</w:t>
      </w:r>
      <w:r>
        <w:tab/>
      </w:r>
      <w:bookmarkStart w:id="68" w:name="_bookmark67"/>
      <w:bookmarkEnd w:id="68"/>
      <w:r>
        <w:t>青海省政府采购项目合同书范本</w:t>
      </w:r>
    </w:p>
    <w:p w:rsidR="00196761" w:rsidRDefault="001C535A">
      <w:pPr>
        <w:pStyle w:val="1"/>
        <w:spacing w:before="18"/>
      </w:pPr>
      <w:r>
        <w:t>（货物类）</w:t>
      </w:r>
    </w:p>
    <w:p w:rsidR="00196761" w:rsidRDefault="00196761">
      <w:pPr>
        <w:pStyle w:val="a0"/>
        <w:rPr>
          <w:rFonts w:ascii="华文中宋"/>
          <w:sz w:val="20"/>
        </w:rPr>
      </w:pPr>
    </w:p>
    <w:p w:rsidR="00196761" w:rsidRDefault="00196761">
      <w:pPr>
        <w:pStyle w:val="a0"/>
        <w:rPr>
          <w:rFonts w:ascii="华文中宋"/>
          <w:sz w:val="20"/>
        </w:rPr>
      </w:pPr>
    </w:p>
    <w:p w:rsidR="00196761" w:rsidRDefault="001C535A">
      <w:pPr>
        <w:pStyle w:val="a0"/>
        <w:spacing w:before="236"/>
        <w:ind w:right="539"/>
        <w:jc w:val="center"/>
        <w:rPr>
          <w:rFonts w:ascii="华文中宋" w:eastAsia="华文中宋"/>
        </w:rPr>
      </w:pPr>
      <w:r>
        <w:rPr>
          <w:rFonts w:ascii="华文中宋" w:eastAsia="华文中宋" w:hint="eastAsia"/>
        </w:rPr>
        <w:t>青海省政府采购项目合同书</w:t>
      </w:r>
    </w:p>
    <w:p w:rsidR="00196761" w:rsidRDefault="00196761">
      <w:pPr>
        <w:pStyle w:val="a0"/>
        <w:rPr>
          <w:rFonts w:ascii="华文中宋"/>
          <w:sz w:val="42"/>
        </w:rPr>
      </w:pPr>
    </w:p>
    <w:p w:rsidR="00196761" w:rsidRDefault="00196761">
      <w:pPr>
        <w:pStyle w:val="a0"/>
        <w:spacing w:before="5"/>
        <w:rPr>
          <w:rFonts w:ascii="华文中宋"/>
          <w:sz w:val="61"/>
        </w:rPr>
      </w:pPr>
    </w:p>
    <w:p w:rsidR="00196761" w:rsidRDefault="001C535A">
      <w:pPr>
        <w:pStyle w:val="a0"/>
        <w:tabs>
          <w:tab w:val="left" w:pos="7913"/>
          <w:tab w:val="left" w:pos="8948"/>
        </w:tabs>
        <w:spacing w:line="338" w:lineRule="auto"/>
        <w:ind w:left="1193" w:right="1411"/>
        <w:rPr>
          <w:rFonts w:ascii="华文中宋" w:eastAsia="华文中宋"/>
        </w:rPr>
      </w:pPr>
      <w:r>
        <w:rPr>
          <w:rFonts w:ascii="华文中宋" w:eastAsia="华文中宋" w:hint="eastAsia"/>
        </w:rPr>
        <w:t>采购项目名称：</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rPr>
          <w:rFonts w:ascii="华文中宋" w:eastAsia="华文中宋" w:hint="eastAsia"/>
        </w:rPr>
        <w:t>采购项目编号：</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rPr>
          <w:rFonts w:ascii="华文中宋" w:eastAsia="华文中宋" w:hint="eastAsia"/>
        </w:rPr>
        <w:t>采购合同编号：</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rPr>
          <w:rFonts w:ascii="华文中宋" w:eastAsia="华文中宋" w:hint="eastAsia"/>
        </w:rPr>
        <w:t>合同金额（人民币）：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rPr>
          <w:rFonts w:ascii="华文中宋" w:eastAsia="华文中宋" w:hint="eastAsia"/>
        </w:rPr>
        <w:t>采购单位（甲方）：</w:t>
      </w:r>
      <w:r>
        <w:rPr>
          <w:rFonts w:ascii="华文中宋" w:eastAsia="华文中宋" w:hint="eastAsia"/>
          <w:u w:val="single"/>
        </w:rPr>
        <w:t xml:space="preserve"> </w:t>
      </w:r>
      <w:r>
        <w:rPr>
          <w:rFonts w:ascii="华文中宋" w:eastAsia="华文中宋" w:hint="eastAsia"/>
          <w:u w:val="single"/>
        </w:rPr>
        <w:tab/>
      </w:r>
      <w:r>
        <w:rPr>
          <w:rFonts w:ascii="华文中宋" w:eastAsia="华文中宋" w:hint="eastAsia"/>
        </w:rPr>
        <w:t>（盖章</w:t>
      </w:r>
      <w:r>
        <w:rPr>
          <w:rFonts w:ascii="华文中宋" w:eastAsia="华文中宋" w:hint="eastAsia"/>
          <w:spacing w:val="-18"/>
        </w:rPr>
        <w:t xml:space="preserve">） </w:t>
      </w:r>
      <w:r>
        <w:rPr>
          <w:rFonts w:ascii="华文中宋" w:eastAsia="华文中宋" w:hint="eastAsia"/>
        </w:rPr>
        <w:t>成交供应商（乙方）：</w:t>
      </w:r>
      <w:r>
        <w:rPr>
          <w:rFonts w:ascii="华文中宋" w:eastAsia="华文中宋" w:hint="eastAsia"/>
          <w:u w:val="single"/>
        </w:rPr>
        <w:t xml:space="preserve"> </w:t>
      </w:r>
      <w:r>
        <w:rPr>
          <w:rFonts w:ascii="华文中宋" w:eastAsia="华文中宋" w:hint="eastAsia"/>
          <w:u w:val="single"/>
        </w:rPr>
        <w:tab/>
      </w:r>
      <w:r>
        <w:rPr>
          <w:rFonts w:ascii="华文中宋" w:eastAsia="华文中宋" w:hint="eastAsia"/>
        </w:rPr>
        <w:t>（盖章</w:t>
      </w:r>
      <w:r>
        <w:rPr>
          <w:rFonts w:ascii="华文中宋" w:eastAsia="华文中宋" w:hint="eastAsia"/>
          <w:spacing w:val="-18"/>
        </w:rPr>
        <w:t>）</w:t>
      </w:r>
    </w:p>
    <w:p w:rsidR="00196761" w:rsidRDefault="001C535A">
      <w:pPr>
        <w:spacing w:line="267" w:lineRule="exact"/>
        <w:ind w:left="553"/>
        <w:rPr>
          <w:rFonts w:ascii="宋体"/>
          <w:sz w:val="21"/>
        </w:rPr>
      </w:pPr>
      <w:r>
        <w:rPr>
          <w:rFonts w:ascii="宋体"/>
          <w:sz w:val="21"/>
        </w:rPr>
        <w:t xml:space="preserve"> </w:t>
      </w:r>
    </w:p>
    <w:p w:rsidR="00196761" w:rsidRDefault="00196761">
      <w:pPr>
        <w:spacing w:line="267" w:lineRule="exact"/>
        <w:rPr>
          <w:rFonts w:ascii="宋体"/>
          <w:sz w:val="21"/>
        </w:rPr>
        <w:sectPr w:rsidR="00196761">
          <w:pgSz w:w="11910" w:h="16840"/>
          <w:pgMar w:top="1800" w:right="380" w:bottom="1180" w:left="920" w:header="1091" w:footer="911" w:gutter="0"/>
          <w:cols w:space="720"/>
        </w:sectPr>
      </w:pPr>
    </w:p>
    <w:p w:rsidR="00196761" w:rsidRDefault="00196761">
      <w:pPr>
        <w:pStyle w:val="a0"/>
        <w:spacing w:before="7"/>
        <w:rPr>
          <w:rFonts w:ascii="宋体"/>
          <w:sz w:val="18"/>
        </w:rPr>
      </w:pPr>
    </w:p>
    <w:p w:rsidR="00196761" w:rsidRDefault="001C535A">
      <w:pPr>
        <w:pStyle w:val="a0"/>
        <w:tabs>
          <w:tab w:val="left" w:pos="7693"/>
          <w:tab w:val="left" w:pos="9191"/>
        </w:tabs>
        <w:spacing w:before="55" w:line="328" w:lineRule="auto"/>
        <w:ind w:left="553" w:right="991" w:firstLine="420"/>
        <w:jc w:val="both"/>
      </w:pPr>
      <w:r>
        <w:t>甲、乙双方根据</w:t>
      </w:r>
      <w:r>
        <w:rPr>
          <w:spacing w:val="-80"/>
        </w:rPr>
        <w:t xml:space="preserve"> </w:t>
      </w:r>
      <w:r>
        <w:t>2022</w:t>
      </w:r>
      <w:r>
        <w:rPr>
          <w:spacing w:val="-80"/>
        </w:rPr>
        <w:t xml:space="preserve"> </w:t>
      </w:r>
      <w:r>
        <w:t>年</w:t>
      </w:r>
      <w:r>
        <w:rPr>
          <w:u w:val="single"/>
        </w:rPr>
        <w:t xml:space="preserve">  </w:t>
      </w:r>
      <w:r>
        <w:t>月</w:t>
      </w:r>
      <w:r>
        <w:rPr>
          <w:u w:val="single"/>
        </w:rPr>
        <w:t xml:space="preserve">  </w:t>
      </w:r>
      <w:r>
        <w:t>日</w:t>
      </w:r>
      <w:r>
        <w:rPr>
          <w:u w:val="single"/>
        </w:rPr>
        <w:t xml:space="preserve"> </w:t>
      </w:r>
      <w:r>
        <w:rPr>
          <w:u w:val="single"/>
        </w:rPr>
        <w:tab/>
      </w:r>
      <w:r>
        <w:t>项目</w:t>
      </w:r>
      <w:r>
        <w:rPr>
          <w:rFonts w:hint="eastAsia"/>
        </w:rPr>
        <w:t>、包号</w:t>
      </w:r>
      <w:r>
        <w:t>（项目</w:t>
      </w:r>
      <w:r>
        <w:rPr>
          <w:spacing w:val="-18"/>
        </w:rPr>
        <w:t>编</w:t>
      </w:r>
      <w:r>
        <w:t>号）的谈判文件要求和采购机构出具的《成交通知书》，并经双</w:t>
      </w:r>
      <w:r>
        <w:rPr>
          <w:spacing w:val="46"/>
        </w:rPr>
        <w:t>方协商一致</w:t>
      </w:r>
      <w:r>
        <w:t>，</w:t>
      </w:r>
      <w:r>
        <w:rPr>
          <w:spacing w:val="-114"/>
        </w:rPr>
        <w:t xml:space="preserve"> </w:t>
      </w:r>
      <w:r>
        <w:rPr>
          <w:spacing w:val="46"/>
        </w:rPr>
        <w:t>达成合同总价款为</w:t>
      </w:r>
      <w:r>
        <w:rPr>
          <w:spacing w:val="46"/>
          <w:u w:val="single"/>
        </w:rPr>
        <w:t xml:space="preserve"> </w:t>
      </w:r>
      <w:r>
        <w:rPr>
          <w:spacing w:val="46"/>
          <w:u w:val="single"/>
        </w:rPr>
        <w:tab/>
      </w:r>
      <w:r>
        <w:rPr>
          <w:spacing w:val="46"/>
          <w:u w:val="single"/>
        </w:rPr>
        <w:tab/>
      </w:r>
      <w:r>
        <w:t>的项目采购合同：</w:t>
      </w:r>
    </w:p>
    <w:p w:rsidR="00196761" w:rsidRDefault="001C535A">
      <w:pPr>
        <w:pStyle w:val="a0"/>
        <w:spacing w:line="403" w:lineRule="exact"/>
        <w:ind w:left="1193"/>
      </w:pPr>
      <w:r>
        <w:t>一、签订本政府采购合同的依据</w:t>
      </w:r>
    </w:p>
    <w:p w:rsidR="00196761" w:rsidRDefault="001C535A">
      <w:pPr>
        <w:pStyle w:val="a0"/>
        <w:spacing w:before="150" w:line="328" w:lineRule="auto"/>
        <w:ind w:left="553" w:right="1092" w:firstLine="640"/>
      </w:pPr>
      <w:r>
        <w:t>本政府采购合同所附下列文件是构成本政府采购合同不可分割的部分：</w:t>
      </w:r>
    </w:p>
    <w:p w:rsidR="00196761" w:rsidRDefault="001C535A">
      <w:pPr>
        <w:pStyle w:val="ac"/>
        <w:numPr>
          <w:ilvl w:val="0"/>
          <w:numId w:val="34"/>
        </w:numPr>
        <w:tabs>
          <w:tab w:val="left" w:pos="1515"/>
        </w:tabs>
        <w:spacing w:line="407" w:lineRule="exact"/>
        <w:ind w:hanging="322"/>
        <w:rPr>
          <w:sz w:val="32"/>
        </w:rPr>
      </w:pPr>
      <w:r>
        <w:rPr>
          <w:sz w:val="32"/>
        </w:rPr>
        <w:t>谈判文件；</w:t>
      </w:r>
    </w:p>
    <w:p w:rsidR="00196761" w:rsidRDefault="001C535A">
      <w:pPr>
        <w:pStyle w:val="ac"/>
        <w:numPr>
          <w:ilvl w:val="0"/>
          <w:numId w:val="34"/>
        </w:numPr>
        <w:tabs>
          <w:tab w:val="left" w:pos="1515"/>
        </w:tabs>
        <w:spacing w:before="150"/>
        <w:ind w:hanging="322"/>
        <w:rPr>
          <w:sz w:val="32"/>
        </w:rPr>
      </w:pPr>
      <w:r>
        <w:rPr>
          <w:sz w:val="32"/>
        </w:rPr>
        <w:t>谈判文件的更正、变更公告；</w:t>
      </w:r>
    </w:p>
    <w:p w:rsidR="00196761" w:rsidRDefault="001C535A">
      <w:pPr>
        <w:pStyle w:val="ac"/>
        <w:numPr>
          <w:ilvl w:val="0"/>
          <w:numId w:val="34"/>
        </w:numPr>
        <w:tabs>
          <w:tab w:val="left" w:pos="1515"/>
        </w:tabs>
        <w:spacing w:before="150"/>
        <w:ind w:hanging="322"/>
        <w:rPr>
          <w:sz w:val="32"/>
        </w:rPr>
      </w:pPr>
      <w:r>
        <w:rPr>
          <w:sz w:val="32"/>
        </w:rPr>
        <w:t>成交供应商提交的谈判响应文件；</w:t>
      </w:r>
    </w:p>
    <w:p w:rsidR="00196761" w:rsidRDefault="001C535A">
      <w:pPr>
        <w:pStyle w:val="ac"/>
        <w:numPr>
          <w:ilvl w:val="0"/>
          <w:numId w:val="34"/>
        </w:numPr>
        <w:tabs>
          <w:tab w:val="left" w:pos="1515"/>
        </w:tabs>
        <w:spacing w:before="150"/>
        <w:ind w:hanging="322"/>
        <w:rPr>
          <w:sz w:val="32"/>
        </w:rPr>
      </w:pPr>
      <w:r>
        <w:rPr>
          <w:sz w:val="32"/>
        </w:rPr>
        <w:t>政府采购合同通用条款；</w:t>
      </w:r>
    </w:p>
    <w:p w:rsidR="00196761" w:rsidRDefault="001C535A">
      <w:pPr>
        <w:pStyle w:val="ac"/>
        <w:numPr>
          <w:ilvl w:val="0"/>
          <w:numId w:val="34"/>
        </w:numPr>
        <w:tabs>
          <w:tab w:val="left" w:pos="1515"/>
        </w:tabs>
        <w:spacing w:before="150"/>
        <w:ind w:hanging="322"/>
        <w:rPr>
          <w:sz w:val="32"/>
        </w:rPr>
      </w:pPr>
      <w:r>
        <w:rPr>
          <w:sz w:val="32"/>
        </w:rPr>
        <w:t>成交通知书；</w:t>
      </w:r>
    </w:p>
    <w:p w:rsidR="00196761" w:rsidRDefault="001C535A">
      <w:pPr>
        <w:pStyle w:val="ac"/>
        <w:numPr>
          <w:ilvl w:val="0"/>
          <w:numId w:val="34"/>
        </w:numPr>
        <w:tabs>
          <w:tab w:val="left" w:pos="1515"/>
        </w:tabs>
        <w:spacing w:before="150"/>
        <w:ind w:hanging="322"/>
        <w:rPr>
          <w:sz w:val="32"/>
        </w:rPr>
      </w:pPr>
      <w:r>
        <w:rPr>
          <w:sz w:val="32"/>
        </w:rPr>
        <w:t>履约保证金缴费证明；</w:t>
      </w:r>
    </w:p>
    <w:p w:rsidR="00F927B4" w:rsidRPr="00F927B4" w:rsidRDefault="001C535A">
      <w:pPr>
        <w:pStyle w:val="ac"/>
        <w:numPr>
          <w:ilvl w:val="0"/>
          <w:numId w:val="34"/>
        </w:numPr>
        <w:tabs>
          <w:tab w:val="left" w:pos="1515"/>
        </w:tabs>
        <w:spacing w:before="150" w:line="328" w:lineRule="auto"/>
        <w:ind w:left="1193" w:right="3971" w:firstLine="0"/>
        <w:rPr>
          <w:sz w:val="32"/>
        </w:rPr>
      </w:pPr>
      <w:r>
        <w:rPr>
          <w:spacing w:val="-2"/>
          <w:sz w:val="32"/>
        </w:rPr>
        <w:t>预算单位政府采购计划备案表。</w:t>
      </w:r>
    </w:p>
    <w:p w:rsidR="00196761" w:rsidRDefault="001C535A">
      <w:pPr>
        <w:pStyle w:val="ac"/>
        <w:numPr>
          <w:ilvl w:val="0"/>
          <w:numId w:val="34"/>
        </w:numPr>
        <w:tabs>
          <w:tab w:val="left" w:pos="1515"/>
        </w:tabs>
        <w:spacing w:before="150" w:line="328" w:lineRule="auto"/>
        <w:ind w:left="1193" w:right="3971" w:firstLine="0"/>
        <w:rPr>
          <w:sz w:val="32"/>
        </w:rPr>
      </w:pPr>
      <w:r>
        <w:rPr>
          <w:sz w:val="32"/>
        </w:rPr>
        <w:t>二、合同标的及金额</w:t>
      </w:r>
    </w:p>
    <w:p w:rsidR="00196761" w:rsidRDefault="001C535A">
      <w:pPr>
        <w:pStyle w:val="a0"/>
        <w:spacing w:after="22" w:line="407" w:lineRule="exact"/>
        <w:ind w:left="553"/>
      </w:pPr>
      <w:r>
        <w:t>单位：元</w:t>
      </w:r>
    </w:p>
    <w:tbl>
      <w:tblPr>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204"/>
        <w:gridCol w:w="1640"/>
        <w:gridCol w:w="1613"/>
        <w:gridCol w:w="1279"/>
        <w:gridCol w:w="1151"/>
        <w:gridCol w:w="1149"/>
        <w:gridCol w:w="1343"/>
      </w:tblGrid>
      <w:tr w:rsidR="00196761">
        <w:trPr>
          <w:trHeight w:val="900"/>
        </w:trPr>
        <w:tc>
          <w:tcPr>
            <w:tcW w:w="1204" w:type="dxa"/>
          </w:tcPr>
          <w:p w:rsidR="00196761" w:rsidRDefault="00196761">
            <w:pPr>
              <w:pStyle w:val="TableParagraph"/>
              <w:spacing w:before="3"/>
              <w:rPr>
                <w:sz w:val="23"/>
              </w:rPr>
            </w:pPr>
          </w:p>
          <w:p w:rsidR="00196761" w:rsidRDefault="001C535A">
            <w:pPr>
              <w:pStyle w:val="TableParagraph"/>
              <w:ind w:left="108"/>
              <w:rPr>
                <w:sz w:val="32"/>
              </w:rPr>
            </w:pPr>
            <w:r>
              <w:rPr>
                <w:sz w:val="32"/>
              </w:rPr>
              <w:t>包号</w:t>
            </w:r>
          </w:p>
        </w:tc>
        <w:tc>
          <w:tcPr>
            <w:tcW w:w="1640" w:type="dxa"/>
          </w:tcPr>
          <w:p w:rsidR="00196761" w:rsidRDefault="00196761">
            <w:pPr>
              <w:pStyle w:val="TableParagraph"/>
              <w:spacing w:before="3"/>
              <w:rPr>
                <w:sz w:val="23"/>
              </w:rPr>
            </w:pPr>
          </w:p>
          <w:p w:rsidR="00196761" w:rsidRDefault="001C535A">
            <w:pPr>
              <w:pStyle w:val="TableParagraph"/>
              <w:ind w:left="108"/>
              <w:rPr>
                <w:sz w:val="32"/>
              </w:rPr>
            </w:pPr>
            <w:r>
              <w:rPr>
                <w:sz w:val="32"/>
              </w:rPr>
              <w:t>标的名称</w:t>
            </w:r>
          </w:p>
        </w:tc>
        <w:tc>
          <w:tcPr>
            <w:tcW w:w="1613" w:type="dxa"/>
          </w:tcPr>
          <w:p w:rsidR="00196761" w:rsidRDefault="00196761">
            <w:pPr>
              <w:pStyle w:val="TableParagraph"/>
              <w:spacing w:before="3"/>
              <w:rPr>
                <w:sz w:val="23"/>
              </w:rPr>
            </w:pPr>
          </w:p>
          <w:p w:rsidR="00196761" w:rsidRDefault="001C535A">
            <w:pPr>
              <w:pStyle w:val="TableParagraph"/>
              <w:ind w:left="107"/>
              <w:rPr>
                <w:sz w:val="32"/>
              </w:rPr>
            </w:pPr>
            <w:r>
              <w:rPr>
                <w:sz w:val="32"/>
              </w:rPr>
              <w:t>型号规格</w:t>
            </w:r>
          </w:p>
        </w:tc>
        <w:tc>
          <w:tcPr>
            <w:tcW w:w="1279" w:type="dxa"/>
          </w:tcPr>
          <w:p w:rsidR="00196761" w:rsidRDefault="00196761">
            <w:pPr>
              <w:pStyle w:val="TableParagraph"/>
              <w:spacing w:before="3"/>
              <w:rPr>
                <w:sz w:val="23"/>
              </w:rPr>
            </w:pPr>
          </w:p>
          <w:p w:rsidR="00196761" w:rsidRDefault="001C535A">
            <w:pPr>
              <w:pStyle w:val="TableParagraph"/>
              <w:ind w:left="108"/>
              <w:rPr>
                <w:sz w:val="32"/>
              </w:rPr>
            </w:pPr>
            <w:r>
              <w:rPr>
                <w:sz w:val="32"/>
              </w:rPr>
              <w:t>数量</w:t>
            </w:r>
          </w:p>
        </w:tc>
        <w:tc>
          <w:tcPr>
            <w:tcW w:w="1151" w:type="dxa"/>
          </w:tcPr>
          <w:p w:rsidR="00196761" w:rsidRDefault="00196761">
            <w:pPr>
              <w:pStyle w:val="TableParagraph"/>
              <w:spacing w:before="3"/>
              <w:rPr>
                <w:sz w:val="23"/>
              </w:rPr>
            </w:pPr>
          </w:p>
          <w:p w:rsidR="00196761" w:rsidRDefault="001C535A">
            <w:pPr>
              <w:pStyle w:val="TableParagraph"/>
              <w:ind w:left="107"/>
              <w:rPr>
                <w:sz w:val="32"/>
              </w:rPr>
            </w:pPr>
            <w:r>
              <w:rPr>
                <w:sz w:val="32"/>
              </w:rPr>
              <w:t>单价</w:t>
            </w:r>
          </w:p>
        </w:tc>
        <w:tc>
          <w:tcPr>
            <w:tcW w:w="1149" w:type="dxa"/>
          </w:tcPr>
          <w:p w:rsidR="00196761" w:rsidRDefault="00196761">
            <w:pPr>
              <w:pStyle w:val="TableParagraph"/>
              <w:spacing w:before="3"/>
              <w:rPr>
                <w:sz w:val="23"/>
              </w:rPr>
            </w:pPr>
          </w:p>
          <w:p w:rsidR="00196761" w:rsidRDefault="001C535A">
            <w:pPr>
              <w:pStyle w:val="TableParagraph"/>
              <w:ind w:left="108"/>
              <w:rPr>
                <w:sz w:val="32"/>
              </w:rPr>
            </w:pPr>
            <w:r>
              <w:rPr>
                <w:sz w:val="32"/>
              </w:rPr>
              <w:t>总价</w:t>
            </w:r>
          </w:p>
        </w:tc>
        <w:tc>
          <w:tcPr>
            <w:tcW w:w="1343" w:type="dxa"/>
          </w:tcPr>
          <w:p w:rsidR="00196761" w:rsidRDefault="00196761">
            <w:pPr>
              <w:pStyle w:val="TableParagraph"/>
              <w:spacing w:before="3"/>
              <w:rPr>
                <w:sz w:val="23"/>
              </w:rPr>
            </w:pPr>
          </w:p>
          <w:p w:rsidR="00196761" w:rsidRDefault="001C535A">
            <w:pPr>
              <w:pStyle w:val="TableParagraph"/>
              <w:ind w:left="107"/>
              <w:rPr>
                <w:sz w:val="32"/>
              </w:rPr>
            </w:pPr>
            <w:r>
              <w:rPr>
                <w:sz w:val="32"/>
              </w:rPr>
              <w:t>备注</w:t>
            </w:r>
          </w:p>
        </w:tc>
      </w:tr>
      <w:tr w:rsidR="00196761">
        <w:trPr>
          <w:trHeight w:val="590"/>
        </w:trPr>
        <w:tc>
          <w:tcPr>
            <w:tcW w:w="1204" w:type="dxa"/>
          </w:tcPr>
          <w:p w:rsidR="00196761" w:rsidRDefault="00196761">
            <w:pPr>
              <w:pStyle w:val="TableParagraph"/>
              <w:rPr>
                <w:rFonts w:ascii="Times New Roman"/>
                <w:sz w:val="30"/>
              </w:rPr>
            </w:pPr>
          </w:p>
        </w:tc>
        <w:tc>
          <w:tcPr>
            <w:tcW w:w="1640" w:type="dxa"/>
          </w:tcPr>
          <w:p w:rsidR="00196761" w:rsidRDefault="00196761">
            <w:pPr>
              <w:pStyle w:val="TableParagraph"/>
              <w:rPr>
                <w:rFonts w:ascii="Times New Roman"/>
                <w:sz w:val="30"/>
              </w:rPr>
            </w:pPr>
          </w:p>
        </w:tc>
        <w:tc>
          <w:tcPr>
            <w:tcW w:w="1613" w:type="dxa"/>
          </w:tcPr>
          <w:p w:rsidR="00196761" w:rsidRDefault="00196761">
            <w:pPr>
              <w:pStyle w:val="TableParagraph"/>
              <w:rPr>
                <w:rFonts w:ascii="Times New Roman"/>
                <w:sz w:val="30"/>
              </w:rPr>
            </w:pPr>
          </w:p>
        </w:tc>
        <w:tc>
          <w:tcPr>
            <w:tcW w:w="1279" w:type="dxa"/>
          </w:tcPr>
          <w:p w:rsidR="00196761" w:rsidRDefault="00196761">
            <w:pPr>
              <w:pStyle w:val="TableParagraph"/>
              <w:rPr>
                <w:rFonts w:ascii="Times New Roman"/>
                <w:sz w:val="30"/>
              </w:rPr>
            </w:pPr>
          </w:p>
        </w:tc>
        <w:tc>
          <w:tcPr>
            <w:tcW w:w="1151" w:type="dxa"/>
          </w:tcPr>
          <w:p w:rsidR="00196761" w:rsidRDefault="00196761">
            <w:pPr>
              <w:pStyle w:val="TableParagraph"/>
              <w:rPr>
                <w:rFonts w:ascii="Times New Roman"/>
                <w:sz w:val="30"/>
              </w:rPr>
            </w:pPr>
          </w:p>
        </w:tc>
        <w:tc>
          <w:tcPr>
            <w:tcW w:w="1149" w:type="dxa"/>
          </w:tcPr>
          <w:p w:rsidR="00196761" w:rsidRDefault="00196761">
            <w:pPr>
              <w:pStyle w:val="TableParagraph"/>
              <w:rPr>
                <w:rFonts w:ascii="Times New Roman"/>
                <w:sz w:val="30"/>
              </w:rPr>
            </w:pPr>
          </w:p>
        </w:tc>
        <w:tc>
          <w:tcPr>
            <w:tcW w:w="1343" w:type="dxa"/>
          </w:tcPr>
          <w:p w:rsidR="00196761" w:rsidRDefault="00196761">
            <w:pPr>
              <w:pStyle w:val="TableParagraph"/>
              <w:rPr>
                <w:rFonts w:ascii="Times New Roman"/>
                <w:sz w:val="30"/>
              </w:rPr>
            </w:pPr>
          </w:p>
        </w:tc>
      </w:tr>
      <w:tr w:rsidR="00196761">
        <w:trPr>
          <w:trHeight w:val="663"/>
        </w:trPr>
        <w:tc>
          <w:tcPr>
            <w:tcW w:w="1204" w:type="dxa"/>
          </w:tcPr>
          <w:p w:rsidR="00196761" w:rsidRDefault="00196761">
            <w:pPr>
              <w:pStyle w:val="TableParagraph"/>
              <w:rPr>
                <w:rFonts w:ascii="Times New Roman"/>
                <w:sz w:val="30"/>
              </w:rPr>
            </w:pPr>
          </w:p>
        </w:tc>
        <w:tc>
          <w:tcPr>
            <w:tcW w:w="1640" w:type="dxa"/>
          </w:tcPr>
          <w:p w:rsidR="00196761" w:rsidRDefault="00196761">
            <w:pPr>
              <w:pStyle w:val="TableParagraph"/>
              <w:rPr>
                <w:rFonts w:ascii="Times New Roman"/>
                <w:sz w:val="30"/>
              </w:rPr>
            </w:pPr>
          </w:p>
        </w:tc>
        <w:tc>
          <w:tcPr>
            <w:tcW w:w="1613" w:type="dxa"/>
          </w:tcPr>
          <w:p w:rsidR="00196761" w:rsidRDefault="00196761">
            <w:pPr>
              <w:pStyle w:val="TableParagraph"/>
              <w:rPr>
                <w:rFonts w:ascii="Times New Roman"/>
                <w:sz w:val="30"/>
              </w:rPr>
            </w:pPr>
          </w:p>
        </w:tc>
        <w:tc>
          <w:tcPr>
            <w:tcW w:w="1279" w:type="dxa"/>
          </w:tcPr>
          <w:p w:rsidR="00196761" w:rsidRDefault="00196761">
            <w:pPr>
              <w:pStyle w:val="TableParagraph"/>
              <w:rPr>
                <w:rFonts w:ascii="Times New Roman"/>
                <w:sz w:val="30"/>
              </w:rPr>
            </w:pPr>
          </w:p>
        </w:tc>
        <w:tc>
          <w:tcPr>
            <w:tcW w:w="1151" w:type="dxa"/>
          </w:tcPr>
          <w:p w:rsidR="00196761" w:rsidRDefault="00196761">
            <w:pPr>
              <w:pStyle w:val="TableParagraph"/>
              <w:rPr>
                <w:rFonts w:ascii="Times New Roman"/>
                <w:sz w:val="30"/>
              </w:rPr>
            </w:pPr>
          </w:p>
        </w:tc>
        <w:tc>
          <w:tcPr>
            <w:tcW w:w="1149" w:type="dxa"/>
          </w:tcPr>
          <w:p w:rsidR="00196761" w:rsidRDefault="00196761">
            <w:pPr>
              <w:pStyle w:val="TableParagraph"/>
              <w:rPr>
                <w:rFonts w:ascii="Times New Roman"/>
                <w:sz w:val="30"/>
              </w:rPr>
            </w:pPr>
          </w:p>
        </w:tc>
        <w:tc>
          <w:tcPr>
            <w:tcW w:w="1343" w:type="dxa"/>
          </w:tcPr>
          <w:p w:rsidR="00196761" w:rsidRDefault="00196761">
            <w:pPr>
              <w:pStyle w:val="TableParagraph"/>
              <w:rPr>
                <w:rFonts w:ascii="Times New Roman"/>
                <w:sz w:val="30"/>
              </w:rPr>
            </w:pPr>
          </w:p>
        </w:tc>
      </w:tr>
      <w:tr w:rsidR="00196761">
        <w:trPr>
          <w:trHeight w:val="663"/>
        </w:trPr>
        <w:tc>
          <w:tcPr>
            <w:tcW w:w="1204" w:type="dxa"/>
          </w:tcPr>
          <w:p w:rsidR="00196761" w:rsidRDefault="00196761">
            <w:pPr>
              <w:pStyle w:val="TableParagraph"/>
              <w:rPr>
                <w:rFonts w:ascii="Times New Roman"/>
                <w:sz w:val="30"/>
              </w:rPr>
            </w:pPr>
          </w:p>
        </w:tc>
        <w:tc>
          <w:tcPr>
            <w:tcW w:w="1640" w:type="dxa"/>
          </w:tcPr>
          <w:p w:rsidR="00196761" w:rsidRDefault="00196761">
            <w:pPr>
              <w:pStyle w:val="TableParagraph"/>
              <w:rPr>
                <w:rFonts w:ascii="Times New Roman"/>
                <w:sz w:val="30"/>
              </w:rPr>
            </w:pPr>
          </w:p>
        </w:tc>
        <w:tc>
          <w:tcPr>
            <w:tcW w:w="1613" w:type="dxa"/>
          </w:tcPr>
          <w:p w:rsidR="00196761" w:rsidRDefault="00196761">
            <w:pPr>
              <w:pStyle w:val="TableParagraph"/>
              <w:rPr>
                <w:rFonts w:ascii="Times New Roman"/>
                <w:sz w:val="30"/>
              </w:rPr>
            </w:pPr>
          </w:p>
        </w:tc>
        <w:tc>
          <w:tcPr>
            <w:tcW w:w="1279" w:type="dxa"/>
          </w:tcPr>
          <w:p w:rsidR="00196761" w:rsidRDefault="00196761">
            <w:pPr>
              <w:pStyle w:val="TableParagraph"/>
              <w:rPr>
                <w:rFonts w:ascii="Times New Roman"/>
                <w:sz w:val="30"/>
              </w:rPr>
            </w:pPr>
          </w:p>
        </w:tc>
        <w:tc>
          <w:tcPr>
            <w:tcW w:w="1151" w:type="dxa"/>
          </w:tcPr>
          <w:p w:rsidR="00196761" w:rsidRDefault="00196761">
            <w:pPr>
              <w:pStyle w:val="TableParagraph"/>
              <w:rPr>
                <w:rFonts w:ascii="Times New Roman"/>
                <w:sz w:val="30"/>
              </w:rPr>
            </w:pPr>
          </w:p>
        </w:tc>
        <w:tc>
          <w:tcPr>
            <w:tcW w:w="1149" w:type="dxa"/>
          </w:tcPr>
          <w:p w:rsidR="00196761" w:rsidRDefault="00196761">
            <w:pPr>
              <w:pStyle w:val="TableParagraph"/>
              <w:rPr>
                <w:rFonts w:ascii="Times New Roman"/>
                <w:sz w:val="30"/>
              </w:rPr>
            </w:pPr>
          </w:p>
        </w:tc>
        <w:tc>
          <w:tcPr>
            <w:tcW w:w="1343" w:type="dxa"/>
          </w:tcPr>
          <w:p w:rsidR="00196761" w:rsidRDefault="00196761">
            <w:pPr>
              <w:pStyle w:val="TableParagraph"/>
              <w:rPr>
                <w:rFonts w:ascii="Times New Roman"/>
                <w:sz w:val="30"/>
              </w:rPr>
            </w:pPr>
          </w:p>
        </w:tc>
      </w:tr>
      <w:tr w:rsidR="00196761">
        <w:trPr>
          <w:trHeight w:val="663"/>
        </w:trPr>
        <w:tc>
          <w:tcPr>
            <w:tcW w:w="1204" w:type="dxa"/>
          </w:tcPr>
          <w:p w:rsidR="00196761" w:rsidRDefault="00196761">
            <w:pPr>
              <w:pStyle w:val="TableParagraph"/>
              <w:rPr>
                <w:rFonts w:ascii="Times New Roman"/>
                <w:sz w:val="30"/>
              </w:rPr>
            </w:pPr>
          </w:p>
        </w:tc>
        <w:tc>
          <w:tcPr>
            <w:tcW w:w="1640" w:type="dxa"/>
            <w:vAlign w:val="center"/>
          </w:tcPr>
          <w:p w:rsidR="00196761" w:rsidRDefault="00196761">
            <w:pPr>
              <w:pStyle w:val="TableParagraph"/>
              <w:jc w:val="center"/>
              <w:rPr>
                <w:rFonts w:ascii="Times New Roman"/>
                <w:sz w:val="30"/>
                <w:highlight w:val="yellow"/>
                <w:lang w:val="en-US"/>
              </w:rPr>
            </w:pPr>
          </w:p>
        </w:tc>
        <w:tc>
          <w:tcPr>
            <w:tcW w:w="1613" w:type="dxa"/>
          </w:tcPr>
          <w:p w:rsidR="00196761" w:rsidRDefault="00196761">
            <w:pPr>
              <w:pStyle w:val="TableParagraph"/>
              <w:rPr>
                <w:rFonts w:ascii="Times New Roman"/>
                <w:sz w:val="30"/>
                <w:highlight w:val="yellow"/>
              </w:rPr>
            </w:pPr>
          </w:p>
        </w:tc>
        <w:tc>
          <w:tcPr>
            <w:tcW w:w="1279" w:type="dxa"/>
          </w:tcPr>
          <w:p w:rsidR="00196761" w:rsidRDefault="00196761">
            <w:pPr>
              <w:pStyle w:val="TableParagraph"/>
              <w:rPr>
                <w:rFonts w:ascii="Times New Roman"/>
                <w:sz w:val="30"/>
              </w:rPr>
            </w:pPr>
          </w:p>
        </w:tc>
        <w:tc>
          <w:tcPr>
            <w:tcW w:w="1151" w:type="dxa"/>
          </w:tcPr>
          <w:p w:rsidR="00196761" w:rsidRDefault="00196761">
            <w:pPr>
              <w:pStyle w:val="TableParagraph"/>
              <w:rPr>
                <w:rFonts w:ascii="Times New Roman"/>
                <w:sz w:val="30"/>
              </w:rPr>
            </w:pPr>
          </w:p>
        </w:tc>
        <w:tc>
          <w:tcPr>
            <w:tcW w:w="1149" w:type="dxa"/>
          </w:tcPr>
          <w:p w:rsidR="00196761" w:rsidRDefault="00196761">
            <w:pPr>
              <w:pStyle w:val="TableParagraph"/>
              <w:rPr>
                <w:rFonts w:ascii="Times New Roman"/>
                <w:sz w:val="30"/>
              </w:rPr>
            </w:pPr>
          </w:p>
        </w:tc>
        <w:tc>
          <w:tcPr>
            <w:tcW w:w="1343" w:type="dxa"/>
          </w:tcPr>
          <w:p w:rsidR="00196761" w:rsidRDefault="00196761">
            <w:pPr>
              <w:pStyle w:val="TableParagraph"/>
              <w:rPr>
                <w:rFonts w:ascii="Times New Roman"/>
                <w:sz w:val="30"/>
              </w:rPr>
            </w:pPr>
          </w:p>
        </w:tc>
      </w:tr>
    </w:tbl>
    <w:p w:rsidR="00196761" w:rsidRDefault="00196761">
      <w:pPr>
        <w:rPr>
          <w:rFonts w:ascii="Times New Roman"/>
          <w:sz w:val="30"/>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tabs>
          <w:tab w:val="left" w:pos="5833"/>
        </w:tabs>
        <w:spacing w:before="55" w:line="328" w:lineRule="auto"/>
        <w:ind w:left="553" w:right="1093" w:firstLine="640"/>
        <w:jc w:val="both"/>
      </w:pPr>
      <w:r>
        <w:t>根据上述政府采购合同文件要求，本政府采购合同的总金</w:t>
      </w:r>
      <w:r>
        <w:rPr>
          <w:spacing w:val="-18"/>
        </w:rPr>
        <w:t>额</w:t>
      </w:r>
      <w:r>
        <w:t>为人民币      （大写）</w:t>
      </w:r>
      <w:r>
        <w:tab/>
        <w:t>元。</w:t>
      </w:r>
    </w:p>
    <w:p w:rsidR="00196761" w:rsidRDefault="001C535A">
      <w:pPr>
        <w:pStyle w:val="a0"/>
        <w:spacing w:line="328" w:lineRule="auto"/>
        <w:ind w:left="553" w:right="933" w:firstLine="640"/>
        <w:jc w:val="both"/>
      </w:pPr>
      <w:r>
        <w:rPr>
          <w:spacing w:val="-10"/>
        </w:rPr>
        <w:t>本合同以人民币进行结算，合同总价包括：产品费、检验费、</w:t>
      </w:r>
      <w:r>
        <w:rPr>
          <w:spacing w:val="-15"/>
        </w:rPr>
        <w:t>手续费、包装费、运输费、保险费、税金、排版印刷费、装订费、</w:t>
      </w:r>
      <w:r>
        <w:t>及其他不可预见费等全部费用。</w:t>
      </w:r>
    </w:p>
    <w:p w:rsidR="00196761" w:rsidRDefault="001C535A">
      <w:pPr>
        <w:pStyle w:val="a0"/>
        <w:spacing w:line="405" w:lineRule="exact"/>
        <w:ind w:left="1193"/>
      </w:pPr>
      <w:r>
        <w:t>三、交付时间、地点和要求</w:t>
      </w:r>
    </w:p>
    <w:p w:rsidR="00196761" w:rsidRDefault="001C535A">
      <w:pPr>
        <w:pStyle w:val="ac"/>
        <w:numPr>
          <w:ilvl w:val="0"/>
          <w:numId w:val="35"/>
        </w:numPr>
        <w:tabs>
          <w:tab w:val="left" w:pos="1527"/>
          <w:tab w:val="left" w:pos="5537"/>
          <w:tab w:val="left" w:pos="7668"/>
        </w:tabs>
        <w:spacing w:before="147" w:line="328" w:lineRule="auto"/>
        <w:ind w:left="553" w:right="1092" w:firstLine="640"/>
        <w:rPr>
          <w:sz w:val="32"/>
        </w:rPr>
      </w:pPr>
      <w:r>
        <w:rPr>
          <w:spacing w:val="12"/>
          <w:sz w:val="32"/>
        </w:rPr>
        <w:t>交货时间：签订合同后</w:t>
      </w:r>
      <w:r>
        <w:rPr>
          <w:spacing w:val="12"/>
          <w:sz w:val="32"/>
          <w:u w:val="single"/>
        </w:rPr>
        <w:t xml:space="preserve"> </w:t>
      </w:r>
      <w:r>
        <w:rPr>
          <w:spacing w:val="12"/>
          <w:sz w:val="32"/>
          <w:u w:val="single"/>
        </w:rPr>
        <w:tab/>
      </w:r>
      <w:r>
        <w:rPr>
          <w:spacing w:val="12"/>
          <w:sz w:val="32"/>
        </w:rPr>
        <w:t>个日历日交付使用；交货</w:t>
      </w:r>
      <w:r>
        <w:rPr>
          <w:spacing w:val="-15"/>
          <w:sz w:val="32"/>
        </w:rPr>
        <w:t>地</w:t>
      </w:r>
      <w:r>
        <w:rPr>
          <w:sz w:val="32"/>
        </w:rPr>
        <w:t>点：</w:t>
      </w:r>
      <w:r>
        <w:rPr>
          <w:sz w:val="32"/>
          <w:u w:val="single"/>
        </w:rPr>
        <w:t xml:space="preserve"> </w:t>
      </w:r>
      <w:r>
        <w:rPr>
          <w:sz w:val="32"/>
          <w:u w:val="single"/>
        </w:rPr>
        <w:tab/>
      </w:r>
      <w:r>
        <w:rPr>
          <w:sz w:val="32"/>
          <w:u w:val="single"/>
        </w:rPr>
        <w:tab/>
      </w:r>
      <w:r>
        <w:rPr>
          <w:sz w:val="32"/>
        </w:rPr>
        <w:t>。</w:t>
      </w:r>
    </w:p>
    <w:p w:rsidR="00196761" w:rsidRDefault="001C535A">
      <w:pPr>
        <w:pStyle w:val="ac"/>
        <w:numPr>
          <w:ilvl w:val="0"/>
          <w:numId w:val="35"/>
        </w:numPr>
        <w:tabs>
          <w:tab w:val="left" w:pos="1515"/>
        </w:tabs>
        <w:spacing w:line="328" w:lineRule="auto"/>
        <w:ind w:left="553" w:right="1093" w:firstLine="640"/>
        <w:rPr>
          <w:sz w:val="32"/>
        </w:rPr>
      </w:pPr>
      <w:r>
        <w:rPr>
          <w:spacing w:val="-1"/>
          <w:sz w:val="32"/>
        </w:rPr>
        <w:t>乙方提供不符合谈判文件、谈判响应文件和本合同规定的</w:t>
      </w:r>
      <w:r>
        <w:rPr>
          <w:sz w:val="32"/>
        </w:rPr>
        <w:t>产品，甲方有权拒绝接受。</w:t>
      </w:r>
    </w:p>
    <w:p w:rsidR="00196761" w:rsidRDefault="001C535A">
      <w:pPr>
        <w:pStyle w:val="ac"/>
        <w:numPr>
          <w:ilvl w:val="0"/>
          <w:numId w:val="35"/>
        </w:numPr>
        <w:tabs>
          <w:tab w:val="left" w:pos="1515"/>
        </w:tabs>
        <w:spacing w:line="328" w:lineRule="auto"/>
        <w:ind w:left="553" w:right="1091" w:firstLine="640"/>
        <w:jc w:val="both"/>
        <w:rPr>
          <w:sz w:val="32"/>
        </w:rPr>
      </w:pPr>
      <w:r>
        <w:rPr>
          <w:spacing w:val="-1"/>
          <w:sz w:val="32"/>
        </w:rPr>
        <w:t>乙方应将提供产品的装箱清单、用户手册、资料、工具和备品、备件等交付给甲方，如有缺失应及时补齐，否则视为逾期</w:t>
      </w:r>
      <w:r>
        <w:rPr>
          <w:sz w:val="32"/>
        </w:rPr>
        <w:t>交货。</w:t>
      </w:r>
    </w:p>
    <w:p w:rsidR="00196761" w:rsidRDefault="001C535A">
      <w:pPr>
        <w:pStyle w:val="ac"/>
        <w:numPr>
          <w:ilvl w:val="0"/>
          <w:numId w:val="35"/>
        </w:numPr>
        <w:tabs>
          <w:tab w:val="left" w:pos="1681"/>
        </w:tabs>
        <w:spacing w:line="328" w:lineRule="auto"/>
        <w:ind w:left="553" w:right="1093" w:firstLine="640"/>
        <w:jc w:val="both"/>
        <w:rPr>
          <w:sz w:val="32"/>
        </w:rPr>
      </w:pPr>
      <w:r>
        <w:rPr>
          <w:spacing w:val="6"/>
          <w:sz w:val="32"/>
        </w:rPr>
        <w:t>甲方应当在到货</w:t>
      </w:r>
      <w:r>
        <w:rPr>
          <w:spacing w:val="5"/>
          <w:sz w:val="32"/>
        </w:rPr>
        <w:t>（</w:t>
      </w:r>
      <w:r>
        <w:rPr>
          <w:spacing w:val="6"/>
          <w:sz w:val="32"/>
        </w:rPr>
        <w:t>安装、调试完）后</w:t>
      </w:r>
      <w:r>
        <w:rPr>
          <w:spacing w:val="6"/>
          <w:sz w:val="32"/>
          <w:u w:val="single"/>
        </w:rPr>
        <w:t xml:space="preserve"> </w:t>
      </w:r>
      <w:r>
        <w:rPr>
          <w:spacing w:val="25"/>
          <w:sz w:val="32"/>
        </w:rPr>
        <w:t xml:space="preserve"> 个工作日内进</w:t>
      </w:r>
      <w:r>
        <w:rPr>
          <w:spacing w:val="-1"/>
          <w:sz w:val="32"/>
        </w:rPr>
        <w:t>行验收。验收合格后，由甲乙双方签署产品验收单并加盖采购人</w:t>
      </w:r>
      <w:r>
        <w:rPr>
          <w:sz w:val="32"/>
        </w:rPr>
        <w:t>公章，甲乙双方各执一份。</w:t>
      </w:r>
    </w:p>
    <w:p w:rsidR="00196761" w:rsidRDefault="001C535A">
      <w:pPr>
        <w:pStyle w:val="ac"/>
        <w:numPr>
          <w:ilvl w:val="0"/>
          <w:numId w:val="35"/>
        </w:numPr>
        <w:tabs>
          <w:tab w:val="left" w:pos="1681"/>
        </w:tabs>
        <w:spacing w:line="328" w:lineRule="auto"/>
        <w:ind w:left="553" w:right="1092" w:firstLine="640"/>
        <w:jc w:val="both"/>
        <w:rPr>
          <w:sz w:val="32"/>
        </w:rPr>
      </w:pPr>
      <w:r>
        <w:rPr>
          <w:spacing w:val="5"/>
          <w:sz w:val="32"/>
        </w:rPr>
        <w:t>甲方应提供该项目验收报告交同级财政监管部门，由财政部门按规定程序抽验后办理资金拨付。</w:t>
      </w:r>
    </w:p>
    <w:p w:rsidR="00196761" w:rsidRDefault="001C535A">
      <w:pPr>
        <w:pStyle w:val="ac"/>
        <w:numPr>
          <w:ilvl w:val="0"/>
          <w:numId w:val="35"/>
        </w:numPr>
        <w:tabs>
          <w:tab w:val="left" w:pos="1681"/>
        </w:tabs>
        <w:spacing w:line="328" w:lineRule="auto"/>
        <w:ind w:left="553" w:right="1092" w:firstLine="640"/>
        <w:jc w:val="both"/>
        <w:rPr>
          <w:sz w:val="32"/>
        </w:rPr>
      </w:pPr>
      <w:r>
        <w:rPr>
          <w:spacing w:val="5"/>
          <w:sz w:val="32"/>
        </w:rPr>
        <w:t>甲方在履行合同过程中发现乙方有违约问题，可按谈判文件、谈判响应文件的规定要求乙方及时予以解决。</w:t>
      </w:r>
    </w:p>
    <w:p w:rsidR="00196761" w:rsidRDefault="001C535A">
      <w:pPr>
        <w:pStyle w:val="ac"/>
        <w:numPr>
          <w:ilvl w:val="0"/>
          <w:numId w:val="35"/>
        </w:numPr>
        <w:tabs>
          <w:tab w:val="left" w:pos="1515"/>
        </w:tabs>
        <w:spacing w:line="328" w:lineRule="auto"/>
        <w:ind w:left="1193" w:right="3331" w:firstLine="0"/>
        <w:rPr>
          <w:sz w:val="32"/>
        </w:rPr>
      </w:pPr>
      <w:r>
        <w:rPr>
          <w:spacing w:val="-1"/>
          <w:sz w:val="32"/>
        </w:rPr>
        <w:t>乙方向甲方提供产品相关完税销售发票。</w:t>
      </w:r>
      <w:r>
        <w:rPr>
          <w:sz w:val="32"/>
        </w:rPr>
        <w:t>四、付款方式</w:t>
      </w:r>
    </w:p>
    <w:p w:rsidR="00196761" w:rsidRDefault="001C535A">
      <w:pPr>
        <w:pStyle w:val="a0"/>
        <w:spacing w:line="407" w:lineRule="exact"/>
        <w:ind w:left="1193"/>
      </w:pPr>
      <w:r>
        <w:t xml:space="preserve">自合同签订之日 3 个工作日乙方向甲方支付合同总价 </w:t>
      </w:r>
      <w:r w:rsidR="00F927B4">
        <w:rPr>
          <w:rFonts w:hint="eastAsia"/>
        </w:rPr>
        <w:t>10</w:t>
      </w:r>
      <w:r>
        <w:t>%履</w:t>
      </w:r>
    </w:p>
    <w:p w:rsidR="00196761" w:rsidRDefault="00196761">
      <w:pPr>
        <w:spacing w:line="407" w:lineRule="exact"/>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jc w:val="both"/>
      </w:pPr>
      <w:r>
        <w:t xml:space="preserve">约保证金，乙方所交付的产品由甲方验收，验收合格后有甲方报同级财政监管部门，申请资金拨付，按合同金额向乙方支付合同总价款的 100%，乙方向甲方支付的合同总价 </w:t>
      </w:r>
      <w:r w:rsidR="00F927B4">
        <w:rPr>
          <w:rFonts w:hint="eastAsia"/>
        </w:rPr>
        <w:t>10</w:t>
      </w:r>
      <w:r>
        <w:t>%履约保证金待约定的免费质保期满且产品无质量问题后，由甲方以转账方式一次性予以支付。</w:t>
      </w:r>
    </w:p>
    <w:p w:rsidR="00196761" w:rsidRDefault="001C535A">
      <w:pPr>
        <w:pStyle w:val="a0"/>
        <w:spacing w:line="401" w:lineRule="exact"/>
        <w:ind w:left="1193"/>
      </w:pPr>
      <w:r>
        <w:t>五、合同的变更、终止与转让</w:t>
      </w:r>
    </w:p>
    <w:p w:rsidR="00196761" w:rsidRDefault="001C535A">
      <w:pPr>
        <w:pStyle w:val="ac"/>
        <w:numPr>
          <w:ilvl w:val="0"/>
          <w:numId w:val="36"/>
        </w:numPr>
        <w:tabs>
          <w:tab w:val="left" w:pos="1515"/>
        </w:tabs>
        <w:spacing w:before="150" w:line="328" w:lineRule="auto"/>
        <w:ind w:left="553" w:right="933" w:firstLine="640"/>
        <w:rPr>
          <w:sz w:val="32"/>
        </w:rPr>
      </w:pPr>
      <w:r>
        <w:rPr>
          <w:spacing w:val="-5"/>
          <w:sz w:val="32"/>
        </w:rPr>
        <w:t xml:space="preserve">除《中华人民共和国政府采购法》第 </w:t>
      </w:r>
      <w:r>
        <w:rPr>
          <w:sz w:val="32"/>
        </w:rPr>
        <w:t>50</w:t>
      </w:r>
      <w:r>
        <w:rPr>
          <w:spacing w:val="-13"/>
          <w:sz w:val="32"/>
        </w:rPr>
        <w:t xml:space="preserve"> 条规定的情形外， </w:t>
      </w:r>
      <w:r>
        <w:rPr>
          <w:sz w:val="32"/>
        </w:rPr>
        <w:t>本合同一经签订，甲乙双方不得擅自变更、中止或终止。</w:t>
      </w:r>
    </w:p>
    <w:p w:rsidR="00196761" w:rsidRDefault="001C535A">
      <w:pPr>
        <w:pStyle w:val="ac"/>
        <w:numPr>
          <w:ilvl w:val="0"/>
          <w:numId w:val="36"/>
        </w:numPr>
        <w:tabs>
          <w:tab w:val="left" w:pos="1515"/>
        </w:tabs>
        <w:spacing w:line="328" w:lineRule="auto"/>
        <w:ind w:left="1193" w:right="3331" w:firstLine="0"/>
        <w:rPr>
          <w:sz w:val="32"/>
        </w:rPr>
      </w:pPr>
      <w:r>
        <w:rPr>
          <w:spacing w:val="-1"/>
          <w:sz w:val="32"/>
        </w:rPr>
        <w:t>乙方不得擅自转让其应履行的合同义务。</w:t>
      </w:r>
      <w:r>
        <w:rPr>
          <w:sz w:val="32"/>
        </w:rPr>
        <w:t>六、违约责任</w:t>
      </w:r>
    </w:p>
    <w:p w:rsidR="00196761" w:rsidRDefault="001C535A">
      <w:pPr>
        <w:pStyle w:val="ac"/>
        <w:numPr>
          <w:ilvl w:val="0"/>
          <w:numId w:val="37"/>
        </w:numPr>
        <w:tabs>
          <w:tab w:val="left" w:pos="1515"/>
        </w:tabs>
        <w:spacing w:line="328" w:lineRule="auto"/>
        <w:ind w:left="553" w:right="933" w:firstLine="640"/>
        <w:rPr>
          <w:sz w:val="32"/>
        </w:rPr>
      </w:pPr>
      <w:r>
        <w:rPr>
          <w:spacing w:val="-14"/>
          <w:sz w:val="32"/>
        </w:rPr>
        <w:t xml:space="preserve">乙方所提供的产品规格、技术标准、材料等质量不合格的， </w:t>
      </w:r>
      <w:r>
        <w:rPr>
          <w:sz w:val="32"/>
        </w:rPr>
        <w:t>应及时更换；更换不及时的，按逾期交货承担违约责任；因质量</w:t>
      </w:r>
      <w:r>
        <w:rPr>
          <w:spacing w:val="25"/>
          <w:sz w:val="32"/>
        </w:rPr>
        <w:t>问题甲方不同意接收的，甲方有权扣除质保金（</w:t>
      </w:r>
      <w:r>
        <w:rPr>
          <w:spacing w:val="20"/>
          <w:sz w:val="32"/>
        </w:rPr>
        <w:t>或履约保证金），并由乙方赔偿由此引起的甲方的一切经济损失。</w:t>
      </w:r>
    </w:p>
    <w:p w:rsidR="00196761" w:rsidRDefault="001C535A">
      <w:pPr>
        <w:pStyle w:val="ac"/>
        <w:numPr>
          <w:ilvl w:val="0"/>
          <w:numId w:val="37"/>
        </w:numPr>
        <w:tabs>
          <w:tab w:val="left" w:pos="1528"/>
        </w:tabs>
        <w:spacing w:line="328" w:lineRule="auto"/>
        <w:ind w:left="553" w:right="1092" w:firstLine="640"/>
        <w:rPr>
          <w:sz w:val="32"/>
        </w:rPr>
      </w:pPr>
      <w:r>
        <w:rPr>
          <w:spacing w:val="12"/>
          <w:sz w:val="32"/>
        </w:rPr>
        <w:t>乙方提供的货物如侵犯了第三方权益而引发纠纷或诉讼</w:t>
      </w:r>
      <w:r>
        <w:rPr>
          <w:sz w:val="32"/>
        </w:rPr>
        <w:t>的，均由乙方负责交涉并承担全部责任。</w:t>
      </w:r>
    </w:p>
    <w:p w:rsidR="00196761" w:rsidRDefault="001C535A">
      <w:pPr>
        <w:pStyle w:val="ac"/>
        <w:numPr>
          <w:ilvl w:val="0"/>
          <w:numId w:val="37"/>
        </w:numPr>
        <w:tabs>
          <w:tab w:val="left" w:pos="1515"/>
        </w:tabs>
        <w:spacing w:line="407" w:lineRule="exact"/>
        <w:ind w:left="1515" w:hanging="322"/>
        <w:rPr>
          <w:sz w:val="32"/>
        </w:rPr>
      </w:pPr>
      <w:r>
        <w:rPr>
          <w:sz w:val="32"/>
        </w:rPr>
        <w:t>因包装、运输引起的货物损坏，甲方有权拒收。</w:t>
      </w:r>
    </w:p>
    <w:p w:rsidR="00196761" w:rsidRDefault="001C535A">
      <w:pPr>
        <w:pStyle w:val="ac"/>
        <w:numPr>
          <w:ilvl w:val="0"/>
          <w:numId w:val="37"/>
        </w:numPr>
        <w:tabs>
          <w:tab w:val="left" w:pos="1515"/>
          <w:tab w:val="left" w:pos="4638"/>
        </w:tabs>
        <w:spacing w:before="136" w:line="328" w:lineRule="auto"/>
        <w:ind w:left="553" w:right="1011" w:firstLine="640"/>
        <w:jc w:val="both"/>
        <w:rPr>
          <w:sz w:val="32"/>
        </w:rPr>
      </w:pPr>
      <w:r>
        <w:rPr>
          <w:sz w:val="32"/>
        </w:rPr>
        <w:t>甲方无故延期接受货物和乙方逾期交货的，每天应向对方</w:t>
      </w:r>
      <w:r>
        <w:rPr>
          <w:spacing w:val="5"/>
          <w:sz w:val="32"/>
        </w:rPr>
        <w:t>偿付未交货物的货款</w:t>
      </w:r>
      <w:r>
        <w:rPr>
          <w:spacing w:val="5"/>
          <w:sz w:val="32"/>
          <w:u w:val="single"/>
        </w:rPr>
        <w:t xml:space="preserve"> </w:t>
      </w:r>
      <w:r>
        <w:rPr>
          <w:spacing w:val="5"/>
          <w:sz w:val="32"/>
          <w:u w:val="single"/>
        </w:rPr>
        <w:tab/>
      </w:r>
      <w:r>
        <w:rPr>
          <w:spacing w:val="5"/>
          <w:sz w:val="32"/>
        </w:rPr>
        <w:t>的违约金，但违约金累计不得超</w:t>
      </w:r>
      <w:r>
        <w:rPr>
          <w:sz w:val="32"/>
        </w:rPr>
        <w:t>过违约货款的</w:t>
      </w:r>
      <w:r>
        <w:rPr>
          <w:spacing w:val="-80"/>
          <w:sz w:val="32"/>
        </w:rPr>
        <w:t xml:space="preserve"> </w:t>
      </w:r>
      <w:r>
        <w:rPr>
          <w:sz w:val="32"/>
        </w:rPr>
        <w:t>5%，超过</w:t>
      </w:r>
      <w:r>
        <w:rPr>
          <w:sz w:val="32"/>
          <w:u w:val="single"/>
        </w:rPr>
        <w:t xml:space="preserve">  </w:t>
      </w:r>
      <w:r>
        <w:rPr>
          <w:sz w:val="32"/>
        </w:rPr>
        <w:t xml:space="preserve"> 天对方有权解除合同，违约方承担因</w:t>
      </w:r>
      <w:r>
        <w:rPr>
          <w:spacing w:val="-18"/>
          <w:sz w:val="32"/>
        </w:rPr>
        <w:t>此</w:t>
      </w:r>
      <w:r>
        <w:rPr>
          <w:sz w:val="32"/>
        </w:rPr>
        <w:t>给对方造成的经济损失 。</w:t>
      </w:r>
    </w:p>
    <w:p w:rsidR="00196761" w:rsidRDefault="001C535A">
      <w:pPr>
        <w:pStyle w:val="ac"/>
        <w:numPr>
          <w:ilvl w:val="0"/>
          <w:numId w:val="37"/>
        </w:numPr>
        <w:tabs>
          <w:tab w:val="left" w:pos="1528"/>
        </w:tabs>
        <w:spacing w:line="328" w:lineRule="auto"/>
        <w:ind w:left="553" w:right="1092" w:firstLine="640"/>
        <w:jc w:val="both"/>
        <w:rPr>
          <w:sz w:val="32"/>
        </w:rPr>
      </w:pPr>
      <w:r>
        <w:rPr>
          <w:spacing w:val="12"/>
          <w:sz w:val="32"/>
        </w:rPr>
        <w:t>乙方未按本合同和响应文件中规定的服务承诺提供售后</w:t>
      </w:r>
      <w:r>
        <w:rPr>
          <w:spacing w:val="-5"/>
          <w:sz w:val="32"/>
        </w:rPr>
        <w:t xml:space="preserve">服务的，乙方应按本合同合计金额的 </w:t>
      </w:r>
      <w:r>
        <w:rPr>
          <w:sz w:val="32"/>
        </w:rPr>
        <w:t>5%向甲方支付违约金。</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37"/>
        </w:numPr>
        <w:tabs>
          <w:tab w:val="left" w:pos="1515"/>
        </w:tabs>
        <w:spacing w:before="55" w:line="328" w:lineRule="auto"/>
        <w:ind w:left="553" w:right="1093" w:firstLine="640"/>
        <w:jc w:val="both"/>
        <w:rPr>
          <w:sz w:val="32"/>
        </w:rPr>
      </w:pPr>
      <w:r>
        <w:rPr>
          <w:spacing w:val="-1"/>
          <w:sz w:val="32"/>
        </w:rPr>
        <w:t>乙方提供的货物在质量保证期内，因设计、工艺或材料的缺陷和其它质量原因造成的问题，由乙方负责，费用从质量保证</w:t>
      </w:r>
      <w:r>
        <w:rPr>
          <w:sz w:val="32"/>
        </w:rPr>
        <w:t>金中扣除，不足另补。</w:t>
      </w:r>
    </w:p>
    <w:p w:rsidR="00196761" w:rsidRDefault="001C535A">
      <w:pPr>
        <w:pStyle w:val="ac"/>
        <w:numPr>
          <w:ilvl w:val="0"/>
          <w:numId w:val="37"/>
        </w:numPr>
        <w:tabs>
          <w:tab w:val="left" w:pos="1524"/>
        </w:tabs>
        <w:spacing w:line="328" w:lineRule="auto"/>
        <w:ind w:left="553" w:right="1092" w:firstLine="640"/>
        <w:jc w:val="both"/>
        <w:rPr>
          <w:sz w:val="32"/>
        </w:rPr>
      </w:pPr>
      <w:r>
        <w:rPr>
          <w:spacing w:val="2"/>
          <w:sz w:val="32"/>
        </w:rPr>
        <w:t xml:space="preserve">其它违约行为按违约货款额 </w:t>
      </w:r>
      <w:r>
        <w:rPr>
          <w:spacing w:val="4"/>
          <w:sz w:val="32"/>
        </w:rPr>
        <w:t>5</w:t>
      </w:r>
      <w:r>
        <w:rPr>
          <w:spacing w:val="6"/>
          <w:sz w:val="32"/>
        </w:rPr>
        <w:t>%收取违约金并赔偿经济损失。</w:t>
      </w:r>
    </w:p>
    <w:p w:rsidR="00196761" w:rsidRDefault="001C535A">
      <w:pPr>
        <w:pStyle w:val="a0"/>
        <w:spacing w:line="407" w:lineRule="exact"/>
        <w:ind w:left="1193"/>
      </w:pPr>
      <w:r>
        <w:t>七、不可抗力</w:t>
      </w:r>
    </w:p>
    <w:p w:rsidR="00196761" w:rsidRDefault="001C535A">
      <w:pPr>
        <w:pStyle w:val="ac"/>
        <w:numPr>
          <w:ilvl w:val="0"/>
          <w:numId w:val="38"/>
        </w:numPr>
        <w:tabs>
          <w:tab w:val="left" w:pos="1515"/>
        </w:tabs>
        <w:spacing w:before="145" w:line="328" w:lineRule="auto"/>
        <w:ind w:left="553" w:right="1093" w:firstLine="640"/>
        <w:jc w:val="both"/>
        <w:rPr>
          <w:sz w:val="32"/>
        </w:rPr>
      </w:pPr>
      <w:r>
        <w:rPr>
          <w:spacing w:val="-1"/>
          <w:sz w:val="32"/>
        </w:rPr>
        <w:t>不可抗力使合同的某些内容有变更必要的，双方应通过协</w:t>
      </w:r>
      <w:r>
        <w:rPr>
          <w:spacing w:val="4"/>
          <w:sz w:val="32"/>
        </w:rPr>
        <w:t>商在  天内达成进一步履行合同的协议，因不可抗力致使合同不能履行的，合同终止。</w:t>
      </w:r>
    </w:p>
    <w:p w:rsidR="00196761" w:rsidRDefault="001C535A">
      <w:pPr>
        <w:pStyle w:val="ac"/>
        <w:numPr>
          <w:ilvl w:val="0"/>
          <w:numId w:val="38"/>
        </w:numPr>
        <w:tabs>
          <w:tab w:val="left" w:pos="1542"/>
        </w:tabs>
        <w:spacing w:line="328" w:lineRule="auto"/>
        <w:ind w:left="553" w:right="1092" w:firstLine="640"/>
        <w:rPr>
          <w:sz w:val="32"/>
        </w:rPr>
      </w:pPr>
      <w:r>
        <w:rPr>
          <w:spacing w:val="15"/>
          <w:sz w:val="32"/>
        </w:rPr>
        <w:t>除法律、法规规定的不可抗力情形外， 双方约定出现情况亦视为不可抗力。</w:t>
      </w:r>
    </w:p>
    <w:p w:rsidR="00196761" w:rsidRDefault="001C535A">
      <w:pPr>
        <w:pStyle w:val="a0"/>
        <w:spacing w:line="328" w:lineRule="auto"/>
        <w:ind w:left="1193" w:right="6851"/>
      </w:pPr>
      <w:r>
        <w:t xml:space="preserve">八、知识产权： 九、其他约定： </w:t>
      </w:r>
      <w:r>
        <w:rPr>
          <w:spacing w:val="-3"/>
        </w:rPr>
        <w:t>十、合同争议解决</w:t>
      </w:r>
    </w:p>
    <w:p w:rsidR="00196761" w:rsidRDefault="001C535A">
      <w:pPr>
        <w:pStyle w:val="ac"/>
        <w:numPr>
          <w:ilvl w:val="0"/>
          <w:numId w:val="39"/>
        </w:numPr>
        <w:tabs>
          <w:tab w:val="left" w:pos="1515"/>
        </w:tabs>
        <w:spacing w:line="328" w:lineRule="auto"/>
        <w:ind w:left="553" w:right="1093" w:firstLine="640"/>
        <w:jc w:val="both"/>
        <w:rPr>
          <w:sz w:val="32"/>
        </w:rPr>
      </w:pPr>
      <w:r>
        <w:rPr>
          <w:spacing w:val="-1"/>
          <w:sz w:val="32"/>
        </w:rPr>
        <w:t>因产品质量问题发生争议的，应邀请国家认可的质量检测机构进行鉴定。产品符合标准的，鉴定费由甲方承担；产品不符</w:t>
      </w:r>
      <w:r>
        <w:rPr>
          <w:sz w:val="32"/>
        </w:rPr>
        <w:t>合标准的，鉴定费由乙方承担。</w:t>
      </w:r>
    </w:p>
    <w:p w:rsidR="00196761" w:rsidRDefault="001C535A">
      <w:pPr>
        <w:pStyle w:val="ac"/>
        <w:numPr>
          <w:ilvl w:val="0"/>
          <w:numId w:val="39"/>
        </w:numPr>
        <w:tabs>
          <w:tab w:val="left" w:pos="1476"/>
        </w:tabs>
        <w:spacing w:line="386" w:lineRule="exact"/>
        <w:ind w:left="1475" w:hanging="323"/>
        <w:rPr>
          <w:sz w:val="32"/>
        </w:rPr>
      </w:pPr>
      <w:r>
        <w:rPr>
          <w:sz w:val="32"/>
        </w:rPr>
        <w:t>因履行本合同引起的或与本合同有关的争议，甲乙双方应</w:t>
      </w:r>
    </w:p>
    <w:p w:rsidR="00196761" w:rsidRDefault="001C535A">
      <w:pPr>
        <w:tabs>
          <w:tab w:val="left" w:pos="9211"/>
        </w:tabs>
        <w:spacing w:before="200"/>
        <w:ind w:left="553"/>
        <w:rPr>
          <w:sz w:val="30"/>
        </w:rPr>
      </w:pPr>
      <w:r>
        <w:rPr>
          <w:spacing w:val="4"/>
          <w:sz w:val="32"/>
        </w:rPr>
        <w:t>首先通过友好协商解决，如果协商不能解决，可</w:t>
      </w:r>
      <w:r>
        <w:rPr>
          <w:spacing w:val="4"/>
          <w:sz w:val="30"/>
        </w:rPr>
        <w:t>按下列第</w:t>
      </w:r>
      <w:r>
        <w:rPr>
          <w:spacing w:val="4"/>
          <w:sz w:val="30"/>
          <w:u w:val="single"/>
        </w:rPr>
        <w:t xml:space="preserve"> </w:t>
      </w:r>
      <w:r>
        <w:rPr>
          <w:spacing w:val="4"/>
          <w:sz w:val="30"/>
          <w:u w:val="single"/>
        </w:rPr>
        <w:tab/>
      </w:r>
      <w:r>
        <w:rPr>
          <w:sz w:val="30"/>
        </w:rPr>
        <w:t>种</w:t>
      </w:r>
    </w:p>
    <w:p w:rsidR="00196761" w:rsidRDefault="00196761">
      <w:pPr>
        <w:pStyle w:val="a0"/>
        <w:spacing w:before="2"/>
        <w:rPr>
          <w:sz w:val="13"/>
        </w:rPr>
      </w:pPr>
    </w:p>
    <w:p w:rsidR="00196761" w:rsidRDefault="001C535A">
      <w:pPr>
        <w:spacing w:before="58"/>
        <w:ind w:left="553"/>
        <w:rPr>
          <w:sz w:val="30"/>
        </w:rPr>
      </w:pPr>
      <w:r>
        <w:rPr>
          <w:sz w:val="30"/>
        </w:rPr>
        <w:t>方式解决：</w:t>
      </w:r>
    </w:p>
    <w:p w:rsidR="00196761" w:rsidRDefault="001C535A">
      <w:pPr>
        <w:pStyle w:val="ac"/>
        <w:numPr>
          <w:ilvl w:val="0"/>
          <w:numId w:val="40"/>
        </w:numPr>
        <w:tabs>
          <w:tab w:val="left" w:pos="1905"/>
          <w:tab w:val="left" w:pos="4903"/>
        </w:tabs>
        <w:spacing w:before="240"/>
        <w:ind w:hanging="752"/>
        <w:rPr>
          <w:sz w:val="30"/>
        </w:rPr>
      </w:pPr>
      <w:r>
        <w:rPr>
          <w:sz w:val="30"/>
        </w:rPr>
        <w:t>向</w:t>
      </w:r>
      <w:r>
        <w:rPr>
          <w:sz w:val="30"/>
          <w:u w:val="single"/>
        </w:rPr>
        <w:t xml:space="preserve"> </w:t>
      </w:r>
      <w:r>
        <w:rPr>
          <w:sz w:val="30"/>
          <w:u w:val="single"/>
        </w:rPr>
        <w:tab/>
      </w:r>
      <w:r>
        <w:rPr>
          <w:sz w:val="30"/>
        </w:rPr>
        <w:t>人民法院起诉。</w:t>
      </w:r>
    </w:p>
    <w:p w:rsidR="00196761" w:rsidRDefault="00196761">
      <w:pPr>
        <w:pStyle w:val="a0"/>
        <w:spacing w:before="2"/>
        <w:rPr>
          <w:sz w:val="14"/>
        </w:rPr>
      </w:pPr>
    </w:p>
    <w:p w:rsidR="00196761" w:rsidRDefault="001C535A">
      <w:pPr>
        <w:pStyle w:val="ac"/>
        <w:numPr>
          <w:ilvl w:val="0"/>
          <w:numId w:val="40"/>
        </w:numPr>
        <w:tabs>
          <w:tab w:val="left" w:pos="1905"/>
          <w:tab w:val="left" w:pos="4903"/>
        </w:tabs>
        <w:spacing w:before="58"/>
        <w:ind w:hanging="752"/>
        <w:rPr>
          <w:sz w:val="30"/>
        </w:rPr>
      </w:pPr>
      <w:r>
        <w:rPr>
          <w:sz w:val="30"/>
        </w:rPr>
        <w:t>向</w:t>
      </w:r>
      <w:r>
        <w:rPr>
          <w:sz w:val="30"/>
          <w:u w:val="single"/>
        </w:rPr>
        <w:t xml:space="preserve"> </w:t>
      </w:r>
      <w:r>
        <w:rPr>
          <w:sz w:val="30"/>
          <w:u w:val="single"/>
        </w:rPr>
        <w:tab/>
      </w:r>
      <w:r>
        <w:rPr>
          <w:sz w:val="30"/>
        </w:rPr>
        <w:t>仲裁委员会申请仲裁；</w:t>
      </w:r>
    </w:p>
    <w:p w:rsidR="00196761" w:rsidRDefault="00196761">
      <w:pPr>
        <w:rPr>
          <w:sz w:val="30"/>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39"/>
        </w:numPr>
        <w:tabs>
          <w:tab w:val="left" w:pos="1515"/>
        </w:tabs>
        <w:spacing w:before="55" w:line="328" w:lineRule="auto"/>
        <w:ind w:left="1193" w:right="4931" w:firstLine="0"/>
        <w:rPr>
          <w:sz w:val="32"/>
        </w:rPr>
      </w:pPr>
      <w:r>
        <w:rPr>
          <w:spacing w:val="-2"/>
          <w:sz w:val="32"/>
        </w:rPr>
        <w:t>诉讼期间，本合同继续履行。</w:t>
      </w:r>
      <w:r>
        <w:rPr>
          <w:sz w:val="32"/>
        </w:rPr>
        <w:t>十一、合同生效及其它：</w:t>
      </w:r>
    </w:p>
    <w:p w:rsidR="00196761" w:rsidRDefault="001C535A">
      <w:pPr>
        <w:pStyle w:val="ac"/>
        <w:numPr>
          <w:ilvl w:val="0"/>
          <w:numId w:val="41"/>
        </w:numPr>
        <w:tabs>
          <w:tab w:val="left" w:pos="1515"/>
        </w:tabs>
        <w:spacing w:line="407" w:lineRule="exact"/>
        <w:ind w:hanging="322"/>
        <w:rPr>
          <w:sz w:val="32"/>
        </w:rPr>
      </w:pPr>
      <w:r>
        <w:rPr>
          <w:sz w:val="32"/>
        </w:rPr>
        <w:t>本合同一式</w:t>
      </w:r>
      <w:r w:rsidRPr="004504DE">
        <w:rPr>
          <w:rFonts w:hint="eastAsia"/>
          <w:sz w:val="32"/>
        </w:rPr>
        <w:t>八</w:t>
      </w:r>
      <w:r w:rsidRPr="004504DE">
        <w:rPr>
          <w:sz w:val="32"/>
        </w:rPr>
        <w:t>份</w:t>
      </w:r>
      <w:r>
        <w:rPr>
          <w:sz w:val="32"/>
        </w:rPr>
        <w:t>，经双方签字，并加盖公章即为生效。</w:t>
      </w:r>
    </w:p>
    <w:p w:rsidR="00196761" w:rsidRDefault="001C535A">
      <w:pPr>
        <w:pStyle w:val="ac"/>
        <w:numPr>
          <w:ilvl w:val="0"/>
          <w:numId w:val="41"/>
        </w:numPr>
        <w:tabs>
          <w:tab w:val="left" w:pos="1515"/>
        </w:tabs>
        <w:spacing w:before="150"/>
        <w:ind w:hanging="322"/>
        <w:rPr>
          <w:sz w:val="32"/>
        </w:rPr>
      </w:pPr>
      <w:r>
        <w:rPr>
          <w:sz w:val="32"/>
        </w:rPr>
        <w:t>本合同未尽事宜，按《民法典》有关规定处理。</w:t>
      </w:r>
    </w:p>
    <w:p w:rsidR="00196761" w:rsidRDefault="00196761">
      <w:pPr>
        <w:pStyle w:val="a0"/>
      </w:pPr>
    </w:p>
    <w:p w:rsidR="00196761" w:rsidRDefault="00196761">
      <w:pPr>
        <w:pStyle w:val="a0"/>
        <w:spacing w:before="5"/>
        <w:rPr>
          <w:sz w:val="23"/>
        </w:rPr>
      </w:pPr>
    </w:p>
    <w:p w:rsidR="00196761" w:rsidRDefault="001C535A">
      <w:pPr>
        <w:pStyle w:val="a0"/>
        <w:tabs>
          <w:tab w:val="left" w:pos="7113"/>
        </w:tabs>
        <w:ind w:left="1193"/>
      </w:pPr>
      <w:r>
        <w:t>甲方（盖章）：</w:t>
      </w:r>
      <w:r>
        <w:tab/>
        <w:t>乙方（盖章）：</w:t>
      </w:r>
    </w:p>
    <w:p w:rsidR="00196761" w:rsidRDefault="001C535A">
      <w:pPr>
        <w:pStyle w:val="a0"/>
        <w:tabs>
          <w:tab w:val="left" w:pos="6953"/>
        </w:tabs>
        <w:spacing w:before="150"/>
        <w:ind w:left="1193"/>
      </w:pPr>
      <w:r>
        <w:t>地址：</w:t>
      </w:r>
      <w:r>
        <w:tab/>
        <w:t>地址：</w:t>
      </w:r>
    </w:p>
    <w:p w:rsidR="00196761" w:rsidRDefault="001C535A">
      <w:pPr>
        <w:pStyle w:val="a0"/>
        <w:tabs>
          <w:tab w:val="left" w:pos="6953"/>
        </w:tabs>
        <w:spacing w:before="150" w:line="328" w:lineRule="auto"/>
        <w:ind w:left="553" w:right="1091" w:firstLine="640"/>
      </w:pPr>
      <w:r>
        <w:t>法定代表人或委托代理人：</w:t>
      </w:r>
      <w:r>
        <w:tab/>
        <w:t>法定代表人或委</w:t>
      </w:r>
      <w:r>
        <w:rPr>
          <w:spacing w:val="-18"/>
        </w:rPr>
        <w:t>托</w:t>
      </w:r>
      <w:r>
        <w:t>代理人：</w:t>
      </w:r>
    </w:p>
    <w:p w:rsidR="00196761" w:rsidRDefault="001C535A">
      <w:pPr>
        <w:pStyle w:val="a0"/>
        <w:spacing w:line="407" w:lineRule="exact"/>
        <w:ind w:left="6953"/>
      </w:pPr>
      <w:r>
        <w:t>开户银行：</w:t>
      </w:r>
    </w:p>
    <w:p w:rsidR="00196761" w:rsidRDefault="001C535A">
      <w:pPr>
        <w:pStyle w:val="a0"/>
        <w:tabs>
          <w:tab w:val="left" w:pos="6953"/>
        </w:tabs>
        <w:spacing w:before="150"/>
        <w:ind w:left="1193"/>
      </w:pPr>
      <w:r>
        <w:t>联系电话：</w:t>
      </w:r>
      <w:r>
        <w:tab/>
        <w:t>账号：</w:t>
      </w:r>
    </w:p>
    <w:p w:rsidR="00196761" w:rsidRDefault="001C535A">
      <w:pPr>
        <w:pStyle w:val="a0"/>
        <w:spacing w:before="150"/>
        <w:ind w:left="6953"/>
      </w:pPr>
      <w:r>
        <w:t>联系电话：</w:t>
      </w:r>
    </w:p>
    <w:p w:rsidR="00196761" w:rsidRDefault="001C535A">
      <w:pPr>
        <w:pStyle w:val="a0"/>
        <w:tabs>
          <w:tab w:val="left" w:pos="3113"/>
          <w:tab w:val="left" w:pos="3753"/>
          <w:tab w:val="left" w:pos="4393"/>
        </w:tabs>
        <w:spacing w:before="150"/>
        <w:ind w:left="1193"/>
      </w:pPr>
      <w:r>
        <w:t>签约时间：</w:t>
      </w:r>
      <w:r>
        <w:tab/>
        <w:t>年</w:t>
      </w:r>
      <w:r>
        <w:tab/>
        <w:t>月</w:t>
      </w:r>
      <w:r>
        <w:tab/>
        <w:t>日</w:t>
      </w:r>
    </w:p>
    <w:p w:rsidR="00196761" w:rsidRDefault="00196761">
      <w:pPr>
        <w:pStyle w:val="a0"/>
      </w:pPr>
    </w:p>
    <w:p w:rsidR="00196761" w:rsidRDefault="00196761">
      <w:pPr>
        <w:pStyle w:val="a0"/>
      </w:pPr>
    </w:p>
    <w:p w:rsidR="00196761" w:rsidRDefault="00196761">
      <w:pPr>
        <w:pStyle w:val="a0"/>
        <w:spacing w:before="1"/>
        <w:rPr>
          <w:sz w:val="35"/>
        </w:rPr>
      </w:pPr>
    </w:p>
    <w:p w:rsidR="00196761" w:rsidRDefault="001C535A">
      <w:pPr>
        <w:pStyle w:val="a0"/>
        <w:ind w:left="1193"/>
      </w:pPr>
      <w:r>
        <w:t>合同备案部门：</w:t>
      </w:r>
    </w:p>
    <w:p w:rsidR="00196761" w:rsidRDefault="00196761">
      <w:pPr>
        <w:pStyle w:val="a0"/>
      </w:pPr>
    </w:p>
    <w:p w:rsidR="00196761" w:rsidRDefault="00196761">
      <w:pPr>
        <w:pStyle w:val="a0"/>
        <w:spacing w:before="5"/>
        <w:rPr>
          <w:sz w:val="23"/>
        </w:rPr>
      </w:pPr>
    </w:p>
    <w:p w:rsidR="00196761" w:rsidRDefault="001C535A">
      <w:pPr>
        <w:pStyle w:val="a0"/>
        <w:tabs>
          <w:tab w:val="left" w:pos="7593"/>
        </w:tabs>
        <w:spacing w:before="1"/>
        <w:ind w:left="1193"/>
      </w:pPr>
      <w:r>
        <w:t>负责人：</w:t>
      </w:r>
      <w:r>
        <w:tab/>
        <w:t>经办人：</w:t>
      </w:r>
    </w:p>
    <w:p w:rsidR="00196761" w:rsidRDefault="001C535A">
      <w:pPr>
        <w:pStyle w:val="a0"/>
        <w:tabs>
          <w:tab w:val="left" w:pos="3913"/>
          <w:tab w:val="left" w:pos="4553"/>
          <w:tab w:val="left" w:pos="5193"/>
        </w:tabs>
        <w:spacing w:before="150"/>
        <w:ind w:left="1193"/>
      </w:pPr>
      <w:r>
        <w:t>合同备案时间：</w:t>
      </w:r>
      <w:r>
        <w:tab/>
        <w:t>年</w:t>
      </w:r>
      <w:r>
        <w:tab/>
        <w:t>月</w:t>
      </w:r>
      <w:r>
        <w:tab/>
        <w:t>日</w:t>
      </w:r>
    </w:p>
    <w:p w:rsidR="00196761" w:rsidRDefault="00196761">
      <w:p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ind w:left="2684" w:right="2584"/>
        <w:jc w:val="center"/>
      </w:pPr>
      <w:r>
        <w:t>合同通用条款</w:t>
      </w:r>
    </w:p>
    <w:p w:rsidR="00196761" w:rsidRDefault="00196761">
      <w:pPr>
        <w:pStyle w:val="a0"/>
      </w:pPr>
    </w:p>
    <w:p w:rsidR="00196761" w:rsidRDefault="00196761">
      <w:pPr>
        <w:pStyle w:val="a0"/>
        <w:spacing w:before="5"/>
        <w:rPr>
          <w:sz w:val="23"/>
        </w:rPr>
      </w:pPr>
    </w:p>
    <w:p w:rsidR="00196761" w:rsidRDefault="001C535A">
      <w:pPr>
        <w:pStyle w:val="a0"/>
        <w:spacing w:line="328" w:lineRule="auto"/>
        <w:ind w:left="553" w:right="1091" w:firstLine="640"/>
        <w:jc w:val="both"/>
      </w:pPr>
      <w:r>
        <w:t>根据《民法典》、《中华人民共和国政府采购法》的规定， 合同双方经协商达成一致，自愿订立本合同，遵循公平原则明确双方的权利、义务，确保双方诚实守信地履行合同。</w:t>
      </w:r>
    </w:p>
    <w:p w:rsidR="00196761" w:rsidRDefault="001C535A">
      <w:pPr>
        <w:pStyle w:val="ac"/>
        <w:numPr>
          <w:ilvl w:val="0"/>
          <w:numId w:val="42"/>
        </w:numPr>
        <w:tabs>
          <w:tab w:val="left" w:pos="1515"/>
        </w:tabs>
        <w:spacing w:line="405" w:lineRule="exact"/>
        <w:ind w:hanging="322"/>
        <w:rPr>
          <w:sz w:val="32"/>
        </w:rPr>
      </w:pPr>
      <w:r>
        <w:rPr>
          <w:sz w:val="32"/>
        </w:rPr>
        <w:t>定义</w:t>
      </w:r>
    </w:p>
    <w:p w:rsidR="00196761" w:rsidRDefault="001C535A">
      <w:pPr>
        <w:pStyle w:val="a0"/>
        <w:spacing w:before="150"/>
        <w:ind w:left="1193"/>
      </w:pPr>
      <w:r>
        <w:t>本合同中的下列术语应解释为：</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“合同”指甲乙双方签署的、载明的甲乙双方权利义务的协议，包括所有的附件、附录和上述文件所提到的构成合同的</w:t>
      </w:r>
      <w:r>
        <w:rPr>
          <w:sz w:val="32"/>
        </w:rPr>
        <w:t>所有文件。</w:t>
      </w:r>
    </w:p>
    <w:p w:rsidR="00196761" w:rsidRDefault="001C535A">
      <w:pPr>
        <w:pStyle w:val="ac"/>
        <w:numPr>
          <w:ilvl w:val="1"/>
          <w:numId w:val="42"/>
        </w:numPr>
        <w:tabs>
          <w:tab w:val="left" w:pos="1834"/>
        </w:tabs>
        <w:spacing w:line="328" w:lineRule="auto"/>
        <w:ind w:left="553" w:right="1091" w:firstLine="640"/>
        <w:jc w:val="both"/>
        <w:rPr>
          <w:sz w:val="32"/>
        </w:rPr>
      </w:pPr>
      <w:r>
        <w:rPr>
          <w:spacing w:val="-1"/>
          <w:sz w:val="32"/>
        </w:rPr>
        <w:t>“合同金额”指根据合同规定，乙方在正确地完全履行</w:t>
      </w:r>
      <w:r>
        <w:rPr>
          <w:sz w:val="32"/>
        </w:rPr>
        <w:t>合同义务后甲方应付给乙方的价款。</w:t>
      </w:r>
    </w:p>
    <w:p w:rsidR="00196761" w:rsidRDefault="001C535A">
      <w:pPr>
        <w:pStyle w:val="ac"/>
        <w:numPr>
          <w:ilvl w:val="1"/>
          <w:numId w:val="42"/>
        </w:numPr>
        <w:tabs>
          <w:tab w:val="left" w:pos="1834"/>
        </w:tabs>
        <w:spacing w:line="407" w:lineRule="exact"/>
        <w:ind w:left="1834" w:hanging="641"/>
        <w:jc w:val="both"/>
        <w:rPr>
          <w:sz w:val="32"/>
        </w:rPr>
      </w:pPr>
      <w:r>
        <w:rPr>
          <w:sz w:val="32"/>
        </w:rPr>
        <w:t>“合同条款”指本合同条款。</w:t>
      </w:r>
    </w:p>
    <w:p w:rsidR="00196761" w:rsidRDefault="001C535A">
      <w:pPr>
        <w:pStyle w:val="ac"/>
        <w:numPr>
          <w:ilvl w:val="1"/>
          <w:numId w:val="42"/>
        </w:numPr>
        <w:tabs>
          <w:tab w:val="left" w:pos="1834"/>
        </w:tabs>
        <w:spacing w:before="145" w:line="328" w:lineRule="auto"/>
        <w:ind w:left="553" w:right="851" w:firstLine="640"/>
        <w:rPr>
          <w:sz w:val="32"/>
        </w:rPr>
      </w:pPr>
      <w:r>
        <w:rPr>
          <w:spacing w:val="-10"/>
          <w:sz w:val="32"/>
        </w:rPr>
        <w:t>“货物”指乙方根据合同约定须向甲方提供的一切产品、</w:t>
      </w:r>
      <w:r>
        <w:rPr>
          <w:sz w:val="32"/>
        </w:rPr>
        <w:t>设备、机械、仪表、备件等，包括辅助工具、使用手册等相关资料。</w:t>
      </w:r>
    </w:p>
    <w:p w:rsidR="00196761" w:rsidRDefault="001C535A">
      <w:pPr>
        <w:pStyle w:val="ac"/>
        <w:numPr>
          <w:ilvl w:val="1"/>
          <w:numId w:val="42"/>
        </w:numPr>
        <w:tabs>
          <w:tab w:val="left" w:pos="1834"/>
        </w:tabs>
        <w:spacing w:line="328" w:lineRule="auto"/>
        <w:ind w:left="553" w:right="1091" w:firstLine="640"/>
        <w:jc w:val="both"/>
        <w:rPr>
          <w:sz w:val="32"/>
        </w:rPr>
      </w:pPr>
      <w:r>
        <w:rPr>
          <w:spacing w:val="-1"/>
          <w:sz w:val="32"/>
        </w:rPr>
        <w:t>“服务”指根据本合同规定乙方承担与供货有关的辅助服务，如运输、保险及安装、调试、提供技术援助、培训和合同</w:t>
      </w:r>
      <w:r>
        <w:rPr>
          <w:sz w:val="32"/>
        </w:rPr>
        <w:t>中规定乙方应承担的其它义务。</w:t>
      </w:r>
    </w:p>
    <w:p w:rsidR="00196761" w:rsidRDefault="001C535A">
      <w:pPr>
        <w:pStyle w:val="ac"/>
        <w:numPr>
          <w:ilvl w:val="1"/>
          <w:numId w:val="42"/>
        </w:numPr>
        <w:tabs>
          <w:tab w:val="left" w:pos="1834"/>
        </w:tabs>
        <w:spacing w:line="405" w:lineRule="exact"/>
        <w:ind w:left="1834" w:hanging="641"/>
        <w:jc w:val="both"/>
        <w:rPr>
          <w:sz w:val="32"/>
        </w:rPr>
      </w:pPr>
      <w:r>
        <w:rPr>
          <w:sz w:val="32"/>
        </w:rPr>
        <w:t>“甲方”指购买货物和服务的单位。</w:t>
      </w:r>
    </w:p>
    <w:p w:rsidR="00196761" w:rsidRDefault="001C535A">
      <w:pPr>
        <w:pStyle w:val="ac"/>
        <w:numPr>
          <w:ilvl w:val="1"/>
          <w:numId w:val="42"/>
        </w:numPr>
        <w:tabs>
          <w:tab w:val="left" w:pos="1834"/>
        </w:tabs>
        <w:spacing w:before="145" w:line="328" w:lineRule="auto"/>
        <w:ind w:left="553" w:right="1091" w:firstLine="640"/>
        <w:jc w:val="both"/>
        <w:rPr>
          <w:sz w:val="32"/>
        </w:rPr>
      </w:pPr>
      <w:r>
        <w:rPr>
          <w:spacing w:val="-1"/>
          <w:sz w:val="32"/>
        </w:rPr>
        <w:t>“乙方”指提供本合同条款下货物和服务的公司或其他</w:t>
      </w:r>
      <w:r>
        <w:rPr>
          <w:sz w:val="32"/>
        </w:rPr>
        <w:t>实体。</w:t>
      </w:r>
    </w:p>
    <w:p w:rsidR="00196761" w:rsidRDefault="001C535A">
      <w:pPr>
        <w:pStyle w:val="ac"/>
        <w:numPr>
          <w:ilvl w:val="1"/>
          <w:numId w:val="42"/>
        </w:numPr>
        <w:tabs>
          <w:tab w:val="left" w:pos="1834"/>
        </w:tabs>
        <w:spacing w:line="407" w:lineRule="exact"/>
        <w:ind w:left="1834" w:hanging="641"/>
        <w:jc w:val="both"/>
        <w:rPr>
          <w:sz w:val="32"/>
        </w:rPr>
      </w:pPr>
      <w:r>
        <w:rPr>
          <w:sz w:val="32"/>
        </w:rPr>
        <w:t>“现场”指合同规定货物将要运至和安装的地点。</w:t>
      </w:r>
    </w:p>
    <w:p w:rsidR="00196761" w:rsidRDefault="00196761">
      <w:pPr>
        <w:spacing w:line="407" w:lineRule="exact"/>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1"/>
          <w:numId w:val="42"/>
        </w:numPr>
        <w:tabs>
          <w:tab w:val="left" w:pos="1834"/>
        </w:tabs>
        <w:spacing w:before="55" w:line="328" w:lineRule="auto"/>
        <w:ind w:left="553" w:right="1091" w:firstLine="640"/>
        <w:jc w:val="both"/>
        <w:rPr>
          <w:sz w:val="32"/>
        </w:rPr>
      </w:pPr>
      <w:r>
        <w:rPr>
          <w:spacing w:val="-1"/>
          <w:sz w:val="32"/>
        </w:rPr>
        <w:t>“验收”指合同双方依据强制性的国家技术质量规范和</w:t>
      </w:r>
      <w:r>
        <w:rPr>
          <w:sz w:val="32"/>
        </w:rPr>
        <w:t>合同约定，确认合同条款下的货物符合合同规定的活动。</w:t>
      </w:r>
    </w:p>
    <w:p w:rsidR="00196761" w:rsidRDefault="001C535A">
      <w:pPr>
        <w:pStyle w:val="ac"/>
        <w:numPr>
          <w:ilvl w:val="1"/>
          <w:numId w:val="42"/>
        </w:numPr>
        <w:tabs>
          <w:tab w:val="left" w:pos="1914"/>
        </w:tabs>
        <w:spacing w:line="328" w:lineRule="auto"/>
        <w:ind w:left="553" w:right="1091" w:firstLine="640"/>
        <w:jc w:val="both"/>
        <w:rPr>
          <w:sz w:val="32"/>
        </w:rPr>
      </w:pPr>
      <w:r>
        <w:rPr>
          <w:spacing w:val="-11"/>
          <w:sz w:val="32"/>
        </w:rPr>
        <w:t>原厂商：产品制造商或其在中国境内设立的办事或技术</w:t>
      </w:r>
      <w:r>
        <w:rPr>
          <w:spacing w:val="-1"/>
          <w:sz w:val="32"/>
        </w:rPr>
        <w:t>服务机构。除另有说明外，本合同文件所述的制造商、产品制造</w:t>
      </w:r>
      <w:r>
        <w:rPr>
          <w:sz w:val="32"/>
        </w:rPr>
        <w:t>商、制造厂家、产品制造厂家均为原厂商。</w:t>
      </w:r>
    </w:p>
    <w:p w:rsidR="00196761" w:rsidRDefault="001C535A">
      <w:pPr>
        <w:pStyle w:val="ac"/>
        <w:numPr>
          <w:ilvl w:val="1"/>
          <w:numId w:val="42"/>
        </w:numPr>
        <w:tabs>
          <w:tab w:val="left" w:pos="1994"/>
        </w:tabs>
        <w:spacing w:line="405" w:lineRule="exact"/>
        <w:ind w:left="1994" w:hanging="801"/>
        <w:jc w:val="both"/>
        <w:rPr>
          <w:sz w:val="32"/>
        </w:rPr>
      </w:pPr>
      <w:r>
        <w:rPr>
          <w:sz w:val="32"/>
        </w:rPr>
        <w:t>原产地：指产品的生产地，或提供服务的来源地。</w:t>
      </w:r>
    </w:p>
    <w:p w:rsidR="00196761" w:rsidRDefault="001C535A">
      <w:pPr>
        <w:pStyle w:val="ac"/>
        <w:numPr>
          <w:ilvl w:val="1"/>
          <w:numId w:val="42"/>
        </w:numPr>
        <w:tabs>
          <w:tab w:val="left" w:pos="1994"/>
        </w:tabs>
        <w:spacing w:before="147"/>
        <w:ind w:left="1994" w:hanging="801"/>
        <w:jc w:val="both"/>
        <w:rPr>
          <w:sz w:val="32"/>
        </w:rPr>
      </w:pPr>
      <w:r>
        <w:rPr>
          <w:sz w:val="32"/>
        </w:rPr>
        <w:t>“工作日”指国家法定工作日，“天”指日历天数。</w:t>
      </w:r>
    </w:p>
    <w:p w:rsidR="00196761" w:rsidRDefault="001C535A">
      <w:pPr>
        <w:pStyle w:val="ac"/>
        <w:numPr>
          <w:ilvl w:val="0"/>
          <w:numId w:val="42"/>
        </w:numPr>
        <w:tabs>
          <w:tab w:val="left" w:pos="1515"/>
        </w:tabs>
        <w:spacing w:before="150"/>
        <w:ind w:hanging="322"/>
        <w:rPr>
          <w:sz w:val="32"/>
        </w:rPr>
      </w:pPr>
      <w:r>
        <w:rPr>
          <w:sz w:val="32"/>
        </w:rPr>
        <w:t>技术规格要求</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本合同条款下提交货物的技术规格要求应等于或优于谈判文件、谈判响应文件技术规格要求。若技术规格要求中无相应规定，则应符合相应的国家有关部门最新颁布的相应正式标准。</w:t>
      </w:r>
    </w:p>
    <w:p w:rsidR="00196761" w:rsidRDefault="001C535A">
      <w:pPr>
        <w:pStyle w:val="ac"/>
        <w:numPr>
          <w:ilvl w:val="1"/>
          <w:numId w:val="42"/>
        </w:numPr>
        <w:tabs>
          <w:tab w:val="left" w:pos="1834"/>
        </w:tabs>
        <w:spacing w:line="405" w:lineRule="exact"/>
        <w:ind w:left="1834" w:hanging="641"/>
        <w:jc w:val="both"/>
        <w:rPr>
          <w:sz w:val="32"/>
        </w:rPr>
      </w:pPr>
      <w:r>
        <w:rPr>
          <w:sz w:val="32"/>
        </w:rPr>
        <w:t>乙方应向甲方提供货物及服务有关的标准的中文文本。</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除非技术规范中另有规定，计量单位均采用中华人民共</w:t>
      </w:r>
      <w:r>
        <w:rPr>
          <w:sz w:val="32"/>
        </w:rPr>
        <w:t>和国法定计量单位。</w:t>
      </w:r>
    </w:p>
    <w:p w:rsidR="00196761" w:rsidRDefault="001C535A">
      <w:pPr>
        <w:pStyle w:val="ac"/>
        <w:numPr>
          <w:ilvl w:val="0"/>
          <w:numId w:val="42"/>
        </w:numPr>
        <w:tabs>
          <w:tab w:val="left" w:pos="1515"/>
        </w:tabs>
        <w:spacing w:line="407" w:lineRule="exact"/>
        <w:ind w:hanging="322"/>
        <w:rPr>
          <w:sz w:val="32"/>
        </w:rPr>
      </w:pPr>
      <w:r>
        <w:rPr>
          <w:sz w:val="32"/>
        </w:rPr>
        <w:t>合同范围</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甲方同意从乙方处购买且乙方同意向甲方提供的设备及其附属设备，消耗性材料、专用工具等，包括各项技术服务、技术培训及满足合同设备组装、检验、培训、技术服务、安装调试</w:t>
      </w:r>
      <w:r>
        <w:rPr>
          <w:sz w:val="32"/>
        </w:rPr>
        <w:t>指导、性能测试、正常运行及维修所必需的技术文件。</w:t>
      </w:r>
    </w:p>
    <w:p w:rsidR="00196761" w:rsidRDefault="001C535A">
      <w:pPr>
        <w:pStyle w:val="ac"/>
        <w:numPr>
          <w:ilvl w:val="1"/>
          <w:numId w:val="42"/>
        </w:numPr>
        <w:tabs>
          <w:tab w:val="left" w:pos="1834"/>
        </w:tabs>
        <w:spacing w:line="403" w:lineRule="exact"/>
        <w:ind w:left="1834" w:hanging="641"/>
        <w:jc w:val="both"/>
        <w:rPr>
          <w:sz w:val="32"/>
        </w:rPr>
      </w:pPr>
      <w:r>
        <w:rPr>
          <w:sz w:val="32"/>
        </w:rPr>
        <w:t>乙方应负责培训甲方的技术人员。</w:t>
      </w:r>
    </w:p>
    <w:p w:rsidR="00196761" w:rsidRDefault="001C535A">
      <w:pPr>
        <w:pStyle w:val="ac"/>
        <w:numPr>
          <w:ilvl w:val="1"/>
          <w:numId w:val="42"/>
        </w:numPr>
        <w:tabs>
          <w:tab w:val="left" w:pos="1834"/>
        </w:tabs>
        <w:spacing w:before="150" w:line="328" w:lineRule="auto"/>
        <w:ind w:left="553" w:right="1091" w:firstLine="640"/>
        <w:jc w:val="both"/>
        <w:rPr>
          <w:sz w:val="32"/>
        </w:rPr>
      </w:pPr>
      <w:r>
        <w:rPr>
          <w:spacing w:val="-1"/>
          <w:sz w:val="32"/>
        </w:rPr>
        <w:t>按照甲方的要求，乙方应在合同规定的质量保证期和免费保修期内，免费负责修理或更换有缺陷的零部件或整机，对软件产品进行免费升级，同时在合同规定的质量保证期和免费保修</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1093"/>
      </w:pPr>
      <w:r>
        <w:t>期满后，以最优惠的价格，向买方提供合同设备大修和维护所需的配件及服务。</w:t>
      </w:r>
    </w:p>
    <w:p w:rsidR="00196761" w:rsidRDefault="001C535A">
      <w:pPr>
        <w:pStyle w:val="ac"/>
        <w:numPr>
          <w:ilvl w:val="0"/>
          <w:numId w:val="42"/>
        </w:numPr>
        <w:tabs>
          <w:tab w:val="left" w:pos="1515"/>
        </w:tabs>
        <w:spacing w:line="407" w:lineRule="exact"/>
        <w:ind w:hanging="322"/>
        <w:rPr>
          <w:sz w:val="32"/>
        </w:rPr>
      </w:pPr>
      <w:r>
        <w:rPr>
          <w:sz w:val="32"/>
        </w:rPr>
        <w:t>合同文件和资料</w:t>
      </w:r>
    </w:p>
    <w:p w:rsidR="00196761" w:rsidRDefault="001C535A">
      <w:pPr>
        <w:pStyle w:val="ac"/>
        <w:numPr>
          <w:ilvl w:val="1"/>
          <w:numId w:val="42"/>
        </w:numPr>
        <w:tabs>
          <w:tab w:val="left" w:pos="1758"/>
        </w:tabs>
        <w:spacing w:before="150" w:line="328" w:lineRule="auto"/>
        <w:ind w:left="553" w:right="1091" w:firstLine="640"/>
        <w:jc w:val="both"/>
        <w:rPr>
          <w:sz w:val="32"/>
        </w:rPr>
      </w:pPr>
      <w:r>
        <w:rPr>
          <w:spacing w:val="2"/>
          <w:sz w:val="32"/>
        </w:rPr>
        <w:t>乙方在提供仪器设备时应同时提供中文版相关的技术资</w:t>
      </w:r>
      <w:r>
        <w:rPr>
          <w:spacing w:val="-1"/>
          <w:sz w:val="32"/>
        </w:rPr>
        <w:t>料，如目录索引、图纸、操作手册、使用指南、维修指南、服务</w:t>
      </w:r>
      <w:r>
        <w:rPr>
          <w:sz w:val="32"/>
        </w:rPr>
        <w:t>手册等。</w:t>
      </w:r>
    </w:p>
    <w:p w:rsidR="00196761" w:rsidRDefault="001C535A">
      <w:pPr>
        <w:pStyle w:val="ac"/>
        <w:numPr>
          <w:ilvl w:val="1"/>
          <w:numId w:val="42"/>
        </w:numPr>
        <w:tabs>
          <w:tab w:val="left" w:pos="1758"/>
        </w:tabs>
        <w:spacing w:line="328" w:lineRule="auto"/>
        <w:ind w:left="553" w:right="1093" w:firstLine="640"/>
        <w:jc w:val="both"/>
        <w:rPr>
          <w:sz w:val="32"/>
        </w:rPr>
      </w:pPr>
      <w:r>
        <w:rPr>
          <w:spacing w:val="2"/>
          <w:sz w:val="32"/>
        </w:rPr>
        <w:t>未经甲方事先的书面同意，乙方不得将由甲方或代表甲</w:t>
      </w:r>
      <w:r>
        <w:rPr>
          <w:spacing w:val="-1"/>
          <w:sz w:val="32"/>
        </w:rPr>
        <w:t>方提供的有关合同或任何合同条文、规格、计划或资料提供给与履行本合同无关的任何其他人，如向与履行本合同有关的人员提</w:t>
      </w:r>
      <w:r>
        <w:rPr>
          <w:sz w:val="32"/>
        </w:rPr>
        <w:t>供，则应严格保密并限于履行本合同所必须的范围。</w:t>
      </w:r>
    </w:p>
    <w:p w:rsidR="00196761" w:rsidRDefault="001C535A">
      <w:pPr>
        <w:pStyle w:val="ac"/>
        <w:numPr>
          <w:ilvl w:val="0"/>
          <w:numId w:val="42"/>
        </w:numPr>
        <w:tabs>
          <w:tab w:val="left" w:pos="1515"/>
        </w:tabs>
        <w:spacing w:line="403" w:lineRule="exact"/>
        <w:ind w:hanging="322"/>
        <w:rPr>
          <w:sz w:val="32"/>
        </w:rPr>
      </w:pPr>
      <w:r>
        <w:rPr>
          <w:sz w:val="32"/>
        </w:rPr>
        <w:t>知识产权</w:t>
      </w:r>
    </w:p>
    <w:p w:rsidR="00196761" w:rsidRDefault="001C535A">
      <w:pPr>
        <w:pStyle w:val="ac"/>
        <w:numPr>
          <w:ilvl w:val="1"/>
          <w:numId w:val="42"/>
        </w:numPr>
        <w:tabs>
          <w:tab w:val="left" w:pos="1758"/>
        </w:tabs>
        <w:spacing w:before="145" w:line="328" w:lineRule="auto"/>
        <w:ind w:left="553" w:right="1092" w:firstLine="640"/>
        <w:jc w:val="both"/>
        <w:rPr>
          <w:sz w:val="32"/>
        </w:rPr>
      </w:pPr>
      <w:r>
        <w:rPr>
          <w:spacing w:val="2"/>
          <w:sz w:val="32"/>
        </w:rPr>
        <w:t>乙方应保证甲方在使用该货物或其任何一部分时不受第</w:t>
      </w:r>
      <w:r>
        <w:rPr>
          <w:spacing w:val="3"/>
          <w:sz w:val="32"/>
        </w:rPr>
        <w:t>三方提出的侵犯专利权、 著作权、商标权和工业设计权等的起诉。</w:t>
      </w:r>
    </w:p>
    <w:p w:rsidR="00196761" w:rsidRDefault="001C535A">
      <w:pPr>
        <w:pStyle w:val="ac"/>
        <w:numPr>
          <w:ilvl w:val="1"/>
          <w:numId w:val="42"/>
        </w:numPr>
        <w:tabs>
          <w:tab w:val="left" w:pos="1758"/>
        </w:tabs>
        <w:spacing w:line="328" w:lineRule="auto"/>
        <w:ind w:left="553" w:right="1092" w:firstLine="640"/>
        <w:jc w:val="both"/>
        <w:rPr>
          <w:sz w:val="32"/>
        </w:rPr>
      </w:pPr>
      <w:r>
        <w:rPr>
          <w:spacing w:val="2"/>
          <w:sz w:val="32"/>
        </w:rPr>
        <w:t>任何第三方提出侵权指控，乙方须与第三方交涉并承担</w:t>
      </w:r>
      <w:r>
        <w:rPr>
          <w:sz w:val="32"/>
        </w:rPr>
        <w:t>由此产生的一切责任、费用和经济赔偿。</w:t>
      </w:r>
    </w:p>
    <w:p w:rsidR="00196761" w:rsidRDefault="001C535A">
      <w:pPr>
        <w:pStyle w:val="ac"/>
        <w:numPr>
          <w:ilvl w:val="1"/>
          <w:numId w:val="42"/>
        </w:numPr>
        <w:tabs>
          <w:tab w:val="left" w:pos="1758"/>
        </w:tabs>
        <w:spacing w:line="328" w:lineRule="auto"/>
        <w:ind w:left="553" w:right="1091" w:firstLine="640"/>
        <w:jc w:val="both"/>
        <w:rPr>
          <w:sz w:val="32"/>
        </w:rPr>
      </w:pPr>
      <w:r>
        <w:rPr>
          <w:spacing w:val="2"/>
          <w:sz w:val="32"/>
        </w:rPr>
        <w:t>双方应共同遵守国家有关版权、专利、商标等知识产权</w:t>
      </w:r>
      <w:r>
        <w:rPr>
          <w:spacing w:val="-1"/>
          <w:sz w:val="32"/>
        </w:rPr>
        <w:t>方面的法律规定，相互尊重对方的知识产权，对本合同内容、对方的技术秘密和商业秘密负有保密责任。如有违反，违约方负相</w:t>
      </w:r>
      <w:r>
        <w:rPr>
          <w:sz w:val="32"/>
        </w:rPr>
        <w:t>关法律责任。</w:t>
      </w:r>
    </w:p>
    <w:p w:rsidR="00196761" w:rsidRDefault="001C535A">
      <w:pPr>
        <w:pStyle w:val="ac"/>
        <w:numPr>
          <w:ilvl w:val="1"/>
          <w:numId w:val="42"/>
        </w:numPr>
        <w:tabs>
          <w:tab w:val="left" w:pos="1758"/>
        </w:tabs>
        <w:spacing w:line="328" w:lineRule="auto"/>
        <w:ind w:left="553" w:right="1093" w:firstLine="640"/>
        <w:jc w:val="both"/>
        <w:rPr>
          <w:sz w:val="32"/>
        </w:rPr>
      </w:pPr>
      <w:r>
        <w:rPr>
          <w:spacing w:val="2"/>
          <w:sz w:val="32"/>
        </w:rPr>
        <w:t>在本合同生效时已经存在并为各方合法拥有或使用的所</w:t>
      </w:r>
      <w:r>
        <w:rPr>
          <w:spacing w:val="-1"/>
          <w:sz w:val="32"/>
        </w:rPr>
        <w:t>有技术、资料和信息的知识产权，仍应属于其各自的原权利人所</w:t>
      </w:r>
      <w:r>
        <w:rPr>
          <w:sz w:val="32"/>
        </w:rPr>
        <w:t>有或享有，另有约定的除外。</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1"/>
          <w:numId w:val="42"/>
        </w:numPr>
        <w:tabs>
          <w:tab w:val="left" w:pos="1754"/>
        </w:tabs>
        <w:spacing w:before="55" w:line="328" w:lineRule="auto"/>
        <w:ind w:left="553" w:right="851" w:firstLine="640"/>
        <w:rPr>
          <w:sz w:val="32"/>
        </w:rPr>
      </w:pPr>
      <w:r>
        <w:rPr>
          <w:spacing w:val="-1"/>
          <w:sz w:val="32"/>
        </w:rPr>
        <w:t xml:space="preserve">乙方保证拥有由其提供给甲方的所有软件的合法使用权， </w:t>
      </w:r>
      <w:r>
        <w:rPr>
          <w:spacing w:val="11"/>
          <w:sz w:val="32"/>
        </w:rPr>
        <w:t>并且已获得进行许可的正当授权及其有权将软件许可及其相关材料授权或转让给甲方。甲方可独立对本合同条款下软件产品进行后续开发，不受版权限制。乙方承诺并保证甲方除本协议的付</w:t>
      </w:r>
      <w:r>
        <w:rPr>
          <w:spacing w:val="-3"/>
          <w:sz w:val="32"/>
        </w:rPr>
        <w:t>款义务外无需支付任何其它的许可使用费，以非独家的、永久的、全球的、不可撤销的方式使用本合同条款下软件产品。</w:t>
      </w:r>
    </w:p>
    <w:p w:rsidR="00196761" w:rsidRDefault="001C535A">
      <w:pPr>
        <w:pStyle w:val="ac"/>
        <w:numPr>
          <w:ilvl w:val="0"/>
          <w:numId w:val="42"/>
        </w:numPr>
        <w:tabs>
          <w:tab w:val="left" w:pos="1515"/>
        </w:tabs>
        <w:spacing w:line="400" w:lineRule="exact"/>
        <w:ind w:hanging="322"/>
        <w:rPr>
          <w:sz w:val="32"/>
        </w:rPr>
      </w:pPr>
      <w:r>
        <w:rPr>
          <w:sz w:val="32"/>
        </w:rPr>
        <w:t>保密</w:t>
      </w:r>
    </w:p>
    <w:p w:rsidR="00196761" w:rsidRDefault="001C535A">
      <w:pPr>
        <w:pStyle w:val="ac"/>
        <w:numPr>
          <w:ilvl w:val="1"/>
          <w:numId w:val="42"/>
        </w:numPr>
        <w:tabs>
          <w:tab w:val="left" w:pos="1758"/>
        </w:tabs>
        <w:spacing w:before="150" w:line="328" w:lineRule="auto"/>
        <w:ind w:left="553" w:right="1093" w:firstLine="640"/>
        <w:jc w:val="both"/>
        <w:rPr>
          <w:sz w:val="32"/>
        </w:rPr>
      </w:pPr>
      <w:r>
        <w:rPr>
          <w:spacing w:val="2"/>
          <w:sz w:val="32"/>
        </w:rPr>
        <w:t>在本合同履行期间及履行完毕后的任何时候，任何一方</w:t>
      </w:r>
      <w:r>
        <w:rPr>
          <w:spacing w:val="11"/>
          <w:sz w:val="32"/>
        </w:rPr>
        <w:t>均应对因履行本合同从对方获取或知悉的保密信息承担保密责</w:t>
      </w:r>
      <w:r>
        <w:rPr>
          <w:spacing w:val="-1"/>
          <w:sz w:val="32"/>
        </w:rPr>
        <w:t>任，未经对方书面同意不得向第三方透露，否则应赔偿由此给对</w:t>
      </w:r>
      <w:r>
        <w:rPr>
          <w:sz w:val="32"/>
        </w:rPr>
        <w:t>方造成的全部损失。</w:t>
      </w:r>
    </w:p>
    <w:p w:rsidR="00196761" w:rsidRDefault="001C535A">
      <w:pPr>
        <w:pStyle w:val="ac"/>
        <w:numPr>
          <w:ilvl w:val="1"/>
          <w:numId w:val="42"/>
        </w:numPr>
        <w:tabs>
          <w:tab w:val="left" w:pos="1754"/>
        </w:tabs>
        <w:spacing w:line="328" w:lineRule="auto"/>
        <w:ind w:left="553" w:right="851" w:firstLine="640"/>
        <w:rPr>
          <w:sz w:val="32"/>
        </w:rPr>
      </w:pPr>
      <w:r>
        <w:rPr>
          <w:spacing w:val="-1"/>
          <w:sz w:val="32"/>
        </w:rPr>
        <w:t>保密信息指任何一方因履行本合同所知悉的任何以口头、</w:t>
      </w:r>
      <w:r>
        <w:rPr>
          <w:sz w:val="32"/>
        </w:rPr>
        <w:t>书面、图表或电子形式存在的对方信息，具体包括：</w:t>
      </w:r>
    </w:p>
    <w:p w:rsidR="00196761" w:rsidRDefault="001C535A">
      <w:pPr>
        <w:pStyle w:val="ac"/>
        <w:numPr>
          <w:ilvl w:val="2"/>
          <w:numId w:val="42"/>
        </w:numPr>
        <w:tabs>
          <w:tab w:val="left" w:pos="2078"/>
        </w:tabs>
        <w:spacing w:line="328" w:lineRule="auto"/>
        <w:ind w:left="553" w:right="1092" w:firstLine="640"/>
        <w:rPr>
          <w:sz w:val="32"/>
        </w:rPr>
      </w:pPr>
      <w:r>
        <w:rPr>
          <w:spacing w:val="2"/>
          <w:sz w:val="32"/>
        </w:rPr>
        <w:t>任何涉及对方过去、现在或将来的商业计划、规章制度、操作规程、处理手段、财务信息；</w:t>
      </w:r>
    </w:p>
    <w:p w:rsidR="00196761" w:rsidRDefault="001C535A">
      <w:pPr>
        <w:pStyle w:val="ac"/>
        <w:numPr>
          <w:ilvl w:val="2"/>
          <w:numId w:val="42"/>
        </w:numPr>
        <w:tabs>
          <w:tab w:val="left" w:pos="2078"/>
        </w:tabs>
        <w:spacing w:line="328" w:lineRule="auto"/>
        <w:ind w:left="553" w:right="1092" w:firstLine="640"/>
        <w:rPr>
          <w:sz w:val="32"/>
        </w:rPr>
      </w:pPr>
      <w:r>
        <w:rPr>
          <w:spacing w:val="2"/>
          <w:sz w:val="32"/>
        </w:rPr>
        <w:t>任何对方的技术措施、技术方案、软件应用及开发， 硬件设备的品种、质量、数量、品牌等；</w:t>
      </w:r>
    </w:p>
    <w:p w:rsidR="00196761" w:rsidRDefault="001C535A">
      <w:pPr>
        <w:pStyle w:val="ac"/>
        <w:numPr>
          <w:ilvl w:val="2"/>
          <w:numId w:val="42"/>
        </w:numPr>
        <w:tabs>
          <w:tab w:val="left" w:pos="2074"/>
        </w:tabs>
        <w:spacing w:line="328" w:lineRule="auto"/>
        <w:ind w:left="553" w:right="853" w:firstLine="640"/>
        <w:rPr>
          <w:sz w:val="32"/>
        </w:rPr>
      </w:pPr>
      <w:r>
        <w:rPr>
          <w:spacing w:val="-11"/>
          <w:sz w:val="32"/>
        </w:rPr>
        <w:t>任何对方的技术秘密或专有知识、文件 、报告、数据、</w:t>
      </w:r>
      <w:r>
        <w:rPr>
          <w:sz w:val="32"/>
        </w:rPr>
        <w:t>客户软件、流程图、数据库、发明、知识、贸易秘密。</w:t>
      </w:r>
    </w:p>
    <w:p w:rsidR="00196761" w:rsidRDefault="001C535A">
      <w:pPr>
        <w:pStyle w:val="ac"/>
        <w:numPr>
          <w:ilvl w:val="1"/>
          <w:numId w:val="42"/>
        </w:numPr>
        <w:tabs>
          <w:tab w:val="left" w:pos="1758"/>
        </w:tabs>
        <w:spacing w:line="328" w:lineRule="auto"/>
        <w:ind w:left="553" w:right="1092" w:firstLine="640"/>
        <w:rPr>
          <w:sz w:val="32"/>
        </w:rPr>
      </w:pPr>
      <w:r>
        <w:rPr>
          <w:spacing w:val="2"/>
          <w:sz w:val="32"/>
        </w:rPr>
        <w:t>乙方应根据甲方的要求签署相应的保密协议，保密协议</w:t>
      </w:r>
      <w:r>
        <w:rPr>
          <w:sz w:val="32"/>
        </w:rPr>
        <w:t>与本条款存在不一致的，以保密协议为准。</w:t>
      </w:r>
    </w:p>
    <w:p w:rsidR="00196761" w:rsidRDefault="001C535A">
      <w:pPr>
        <w:pStyle w:val="ac"/>
        <w:numPr>
          <w:ilvl w:val="0"/>
          <w:numId w:val="42"/>
        </w:numPr>
        <w:tabs>
          <w:tab w:val="left" w:pos="1674"/>
        </w:tabs>
        <w:spacing w:line="407" w:lineRule="exact"/>
        <w:ind w:left="1674" w:hanging="481"/>
        <w:rPr>
          <w:sz w:val="32"/>
        </w:rPr>
      </w:pPr>
      <w:r>
        <w:rPr>
          <w:sz w:val="32"/>
        </w:rPr>
        <w:t>质量保证</w:t>
      </w:r>
    </w:p>
    <w:p w:rsidR="00196761" w:rsidRDefault="001C535A">
      <w:pPr>
        <w:pStyle w:val="ac"/>
        <w:numPr>
          <w:ilvl w:val="1"/>
          <w:numId w:val="42"/>
        </w:numPr>
        <w:tabs>
          <w:tab w:val="left" w:pos="1754"/>
        </w:tabs>
        <w:spacing w:before="130"/>
        <w:ind w:left="1754" w:hanging="561"/>
        <w:rPr>
          <w:sz w:val="32"/>
        </w:rPr>
      </w:pPr>
      <w:r>
        <w:rPr>
          <w:sz w:val="32"/>
        </w:rPr>
        <w:t>货物质量保证</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2"/>
          <w:numId w:val="42"/>
        </w:numPr>
        <w:tabs>
          <w:tab w:val="left" w:pos="2081"/>
        </w:tabs>
        <w:spacing w:before="55" w:line="328" w:lineRule="auto"/>
        <w:ind w:left="553" w:right="1093" w:firstLine="640"/>
        <w:jc w:val="both"/>
        <w:rPr>
          <w:sz w:val="32"/>
        </w:rPr>
      </w:pPr>
      <w:r>
        <w:rPr>
          <w:spacing w:val="2"/>
          <w:sz w:val="32"/>
        </w:rPr>
        <w:t>乙方必须保证货物是全新、未使用过的，并完全符合</w:t>
      </w:r>
      <w:r>
        <w:rPr>
          <w:spacing w:val="-1"/>
          <w:sz w:val="32"/>
        </w:rPr>
        <w:t>强制性的国家技术质量规范和合同规定的质量、规格、性能和技</w:t>
      </w:r>
      <w:r>
        <w:rPr>
          <w:sz w:val="32"/>
        </w:rPr>
        <w:t>术规范等的要求。</w:t>
      </w:r>
    </w:p>
    <w:p w:rsidR="00196761" w:rsidRDefault="001C535A">
      <w:pPr>
        <w:pStyle w:val="ac"/>
        <w:numPr>
          <w:ilvl w:val="2"/>
          <w:numId w:val="42"/>
        </w:numPr>
        <w:tabs>
          <w:tab w:val="left" w:pos="2078"/>
        </w:tabs>
        <w:spacing w:line="328" w:lineRule="auto"/>
        <w:ind w:left="553" w:right="931" w:firstLine="640"/>
        <w:rPr>
          <w:sz w:val="32"/>
        </w:rPr>
      </w:pPr>
      <w:r>
        <w:rPr>
          <w:spacing w:val="2"/>
          <w:sz w:val="32"/>
        </w:rPr>
        <w:t>乙方须保证所提供的货物经正确安装、正常运转和保</w:t>
      </w:r>
      <w:r>
        <w:rPr>
          <w:spacing w:val="-15"/>
          <w:sz w:val="32"/>
        </w:rPr>
        <w:t>养，在其使用寿命期内须具有符合质量要求和产品说明书的性能。</w:t>
      </w:r>
      <w:r>
        <w:rPr>
          <w:sz w:val="32"/>
        </w:rPr>
        <w:t>在货物质量保证期之内，乙方须对由于设计、工艺或材料的缺陷而发生的任何不足或故障负责，并免费予以改进或更换。</w:t>
      </w:r>
    </w:p>
    <w:p w:rsidR="00196761" w:rsidRDefault="001C535A">
      <w:pPr>
        <w:pStyle w:val="ac"/>
        <w:numPr>
          <w:ilvl w:val="2"/>
          <w:numId w:val="42"/>
        </w:numPr>
        <w:tabs>
          <w:tab w:val="left" w:pos="2078"/>
        </w:tabs>
        <w:spacing w:line="328" w:lineRule="auto"/>
        <w:ind w:left="553" w:right="1091" w:firstLine="640"/>
        <w:jc w:val="both"/>
        <w:rPr>
          <w:sz w:val="32"/>
        </w:rPr>
      </w:pPr>
      <w:r>
        <w:rPr>
          <w:spacing w:val="2"/>
          <w:sz w:val="32"/>
        </w:rPr>
        <w:t>根据乙方按检验标准自己检验结果或委托有资质的相</w:t>
      </w:r>
      <w:r>
        <w:rPr>
          <w:spacing w:val="1"/>
          <w:sz w:val="32"/>
        </w:rPr>
        <w:t>关质检机构的检验结果，发现货物的数量、质量、规格与合同不</w:t>
      </w:r>
      <w:r>
        <w:rPr>
          <w:spacing w:val="-1"/>
          <w:sz w:val="32"/>
        </w:rPr>
        <w:t>符；或者在质量保证期内，证实货物存在缺陷，包括潜在的缺陷或使用不符合要求的材料等，甲方应书面通知乙方。接到上述通知后，乙方应及时免费更换或修理破损货物。乙方在甲方发出质量异议通知后，未作答复，甲方在通知书中所提出的要求应视为</w:t>
      </w:r>
      <w:r>
        <w:rPr>
          <w:sz w:val="32"/>
        </w:rPr>
        <w:t>已被乙方接受。</w:t>
      </w:r>
    </w:p>
    <w:p w:rsidR="00196761" w:rsidRDefault="001C535A">
      <w:pPr>
        <w:pStyle w:val="ac"/>
        <w:numPr>
          <w:ilvl w:val="2"/>
          <w:numId w:val="42"/>
        </w:numPr>
        <w:tabs>
          <w:tab w:val="left" w:pos="2078"/>
        </w:tabs>
        <w:spacing w:line="328" w:lineRule="auto"/>
        <w:ind w:left="553" w:right="1091" w:firstLine="640"/>
        <w:jc w:val="both"/>
        <w:rPr>
          <w:sz w:val="32"/>
        </w:rPr>
      </w:pPr>
      <w:r>
        <w:rPr>
          <w:spacing w:val="2"/>
          <w:sz w:val="32"/>
        </w:rPr>
        <w:t>乙方在收到通知后虽答复，但没有弥补缺陷，甲方可</w:t>
      </w:r>
      <w:r>
        <w:rPr>
          <w:spacing w:val="1"/>
          <w:sz w:val="32"/>
        </w:rPr>
        <w:t>采取必要的补救措施，但由此引发的风险和费用将由乙方承担。</w:t>
      </w:r>
      <w:r>
        <w:rPr>
          <w:spacing w:val="-1"/>
          <w:sz w:val="32"/>
        </w:rPr>
        <w:t>甲方可从合同款或乙方提交的履约保证金中扣款，不足部分，甲方有权要求乙方赔偿。甲方根据合同规定对卖方行使的其他权力</w:t>
      </w:r>
      <w:r>
        <w:rPr>
          <w:sz w:val="32"/>
        </w:rPr>
        <w:t>不受影响。</w:t>
      </w:r>
    </w:p>
    <w:p w:rsidR="00196761" w:rsidRDefault="001C535A">
      <w:pPr>
        <w:pStyle w:val="ac"/>
        <w:numPr>
          <w:ilvl w:val="2"/>
          <w:numId w:val="42"/>
        </w:numPr>
        <w:tabs>
          <w:tab w:val="left" w:pos="2154"/>
        </w:tabs>
        <w:spacing w:line="328" w:lineRule="auto"/>
        <w:ind w:left="553" w:right="1091" w:firstLine="640"/>
        <w:jc w:val="both"/>
        <w:rPr>
          <w:sz w:val="32"/>
        </w:rPr>
      </w:pPr>
      <w:r>
        <w:rPr>
          <w:spacing w:val="-1"/>
          <w:sz w:val="32"/>
        </w:rPr>
        <w:t>合同条款下货物的质量保证期自货物通过最终验收起</w:t>
      </w:r>
      <w:r>
        <w:rPr>
          <w:sz w:val="32"/>
        </w:rPr>
        <w:t>算，合同另行规定除外。</w:t>
      </w:r>
    </w:p>
    <w:p w:rsidR="00196761" w:rsidRDefault="001C535A">
      <w:pPr>
        <w:pStyle w:val="ac"/>
        <w:numPr>
          <w:ilvl w:val="1"/>
          <w:numId w:val="42"/>
        </w:numPr>
        <w:tabs>
          <w:tab w:val="left" w:pos="1754"/>
        </w:tabs>
        <w:spacing w:line="407" w:lineRule="exact"/>
        <w:ind w:left="1754" w:hanging="561"/>
        <w:rPr>
          <w:sz w:val="32"/>
        </w:rPr>
      </w:pPr>
      <w:r>
        <w:rPr>
          <w:sz w:val="32"/>
        </w:rPr>
        <w:t>辅助服务质量保证</w:t>
      </w:r>
    </w:p>
    <w:p w:rsidR="00196761" w:rsidRDefault="001C535A">
      <w:pPr>
        <w:pStyle w:val="ac"/>
        <w:numPr>
          <w:ilvl w:val="2"/>
          <w:numId w:val="42"/>
        </w:numPr>
        <w:tabs>
          <w:tab w:val="left" w:pos="2078"/>
        </w:tabs>
        <w:spacing w:before="118"/>
        <w:ind w:left="2077" w:hanging="885"/>
        <w:rPr>
          <w:sz w:val="32"/>
        </w:rPr>
      </w:pPr>
      <w:r>
        <w:rPr>
          <w:spacing w:val="2"/>
          <w:sz w:val="32"/>
        </w:rPr>
        <w:t>乙方保证免费提供合同条款下的软件产品原厂商至少</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0"/>
        <w:spacing w:before="55" w:line="328" w:lineRule="auto"/>
        <w:ind w:left="553" w:right="933"/>
      </w:pPr>
      <w:r>
        <w:t>一年软件全部功能及其换代产品的升级与技术支持服务（包含任</w:t>
      </w:r>
      <w:r>
        <w:rPr>
          <w:spacing w:val="-14"/>
        </w:rPr>
        <w:t>何版本升级、产品换代、更新及在原有产品基础上的拆解、完善、</w:t>
      </w:r>
      <w:r>
        <w:t>合并所产生的新产品，提供升级产品介质及授权，要求原厂商承诺，并加盖原厂商公章），不得出现因货物停售、转产而无法提供上述支持服务。</w:t>
      </w:r>
    </w:p>
    <w:p w:rsidR="00196761" w:rsidRDefault="001C535A">
      <w:pPr>
        <w:pStyle w:val="ac"/>
        <w:numPr>
          <w:ilvl w:val="2"/>
          <w:numId w:val="42"/>
        </w:numPr>
        <w:tabs>
          <w:tab w:val="left" w:pos="2078"/>
        </w:tabs>
        <w:spacing w:line="328" w:lineRule="auto"/>
        <w:ind w:left="553" w:right="1091" w:firstLine="640"/>
        <w:jc w:val="both"/>
        <w:rPr>
          <w:sz w:val="32"/>
        </w:rPr>
      </w:pPr>
      <w:r>
        <w:rPr>
          <w:spacing w:val="2"/>
          <w:sz w:val="32"/>
        </w:rPr>
        <w:t>乙方应保证合同条款下所提供的服务包括培训、安装</w:t>
      </w:r>
      <w:r>
        <w:rPr>
          <w:spacing w:val="1"/>
          <w:sz w:val="32"/>
        </w:rPr>
        <w:t>指导、单机调试、系统联调和试验等，按合同规定方式进行，并</w:t>
      </w:r>
      <w:r>
        <w:rPr>
          <w:spacing w:val="-1"/>
          <w:sz w:val="32"/>
        </w:rPr>
        <w:t>保证不存在因乙方工作人员的过失、错误或疏忽而产生的缺陷。</w:t>
      </w:r>
    </w:p>
    <w:p w:rsidR="00196761" w:rsidRDefault="001C535A">
      <w:pPr>
        <w:pStyle w:val="ac"/>
        <w:numPr>
          <w:ilvl w:val="0"/>
          <w:numId w:val="42"/>
        </w:numPr>
        <w:tabs>
          <w:tab w:val="left" w:pos="1515"/>
        </w:tabs>
        <w:spacing w:line="405" w:lineRule="exact"/>
        <w:ind w:hanging="322"/>
        <w:rPr>
          <w:sz w:val="32"/>
        </w:rPr>
      </w:pPr>
      <w:r>
        <w:rPr>
          <w:sz w:val="32"/>
        </w:rPr>
        <w:t>包装要求</w:t>
      </w:r>
    </w:p>
    <w:p w:rsidR="00196761" w:rsidRDefault="001C535A">
      <w:pPr>
        <w:pStyle w:val="ac"/>
        <w:numPr>
          <w:ilvl w:val="1"/>
          <w:numId w:val="42"/>
        </w:numPr>
        <w:tabs>
          <w:tab w:val="left" w:pos="1834"/>
        </w:tabs>
        <w:spacing w:before="142" w:line="328" w:lineRule="auto"/>
        <w:ind w:left="553" w:right="931" w:firstLine="640"/>
        <w:rPr>
          <w:sz w:val="32"/>
        </w:rPr>
      </w:pPr>
      <w:r>
        <w:rPr>
          <w:sz w:val="32"/>
        </w:rPr>
        <w:t>除合同另有约定外，乙方提供的全部货物，均应采用本</w:t>
      </w:r>
      <w:r>
        <w:rPr>
          <w:spacing w:val="-14"/>
          <w:sz w:val="32"/>
        </w:rPr>
        <w:t>行业通用的方式进行包装，且该包装应符合国家有关包装的法律、</w:t>
      </w:r>
      <w:r>
        <w:rPr>
          <w:sz w:val="32"/>
        </w:rPr>
        <w:t>法规的规定。</w:t>
      </w:r>
    </w:p>
    <w:p w:rsidR="00196761" w:rsidRDefault="001C535A">
      <w:pPr>
        <w:pStyle w:val="ac"/>
        <w:numPr>
          <w:ilvl w:val="1"/>
          <w:numId w:val="42"/>
        </w:numPr>
        <w:tabs>
          <w:tab w:val="left" w:pos="1834"/>
        </w:tabs>
        <w:spacing w:line="328" w:lineRule="auto"/>
        <w:ind w:left="553" w:right="1091" w:firstLine="640"/>
        <w:jc w:val="both"/>
        <w:rPr>
          <w:sz w:val="32"/>
        </w:rPr>
      </w:pPr>
      <w:r>
        <w:rPr>
          <w:spacing w:val="-1"/>
          <w:sz w:val="32"/>
        </w:rPr>
        <w:t>包装应适应于远距离运输，并有良好的防潮、防震、防锈和防粗暴装卸等保护措施，以确保货物安全运抵现场。由于包</w:t>
      </w:r>
      <w:r>
        <w:rPr>
          <w:sz w:val="32"/>
        </w:rPr>
        <w:t>装不善所引起的货物锈蚀、损坏和损失均由乙方承担。</w:t>
      </w:r>
    </w:p>
    <w:p w:rsidR="00196761" w:rsidRDefault="001C535A">
      <w:pPr>
        <w:pStyle w:val="a0"/>
        <w:spacing w:line="328" w:lineRule="auto"/>
        <w:ind w:left="553" w:right="1091" w:firstLine="640"/>
      </w:pPr>
      <w:r>
        <w:t>乙方应提供货物运至合同规定的最终目的地所需要的包装， 以防止货物在转运中损坏或变质。</w:t>
      </w:r>
    </w:p>
    <w:p w:rsidR="00196761" w:rsidRDefault="001C535A">
      <w:pPr>
        <w:pStyle w:val="ac"/>
        <w:numPr>
          <w:ilvl w:val="1"/>
          <w:numId w:val="42"/>
        </w:numPr>
        <w:tabs>
          <w:tab w:val="left" w:pos="1834"/>
        </w:tabs>
        <w:spacing w:line="407" w:lineRule="exact"/>
        <w:ind w:left="1834" w:hanging="641"/>
        <w:rPr>
          <w:sz w:val="32"/>
        </w:rPr>
      </w:pPr>
      <w:r>
        <w:rPr>
          <w:sz w:val="32"/>
        </w:rPr>
        <w:t>乙方所提供的货物包装均为出厂时原包装。</w:t>
      </w:r>
    </w:p>
    <w:p w:rsidR="00196761" w:rsidRDefault="001C535A">
      <w:pPr>
        <w:pStyle w:val="ac"/>
        <w:numPr>
          <w:ilvl w:val="1"/>
          <w:numId w:val="42"/>
        </w:numPr>
        <w:tabs>
          <w:tab w:val="left" w:pos="1834"/>
        </w:tabs>
        <w:spacing w:before="139" w:line="328" w:lineRule="auto"/>
        <w:ind w:left="553" w:right="853" w:firstLine="640"/>
        <w:rPr>
          <w:sz w:val="32"/>
        </w:rPr>
      </w:pPr>
      <w:r>
        <w:rPr>
          <w:spacing w:val="-6"/>
          <w:sz w:val="32"/>
        </w:rPr>
        <w:t>乙方所提供货物必须附有质量合格证，装箱清单，主机、</w:t>
      </w:r>
      <w:r>
        <w:rPr>
          <w:sz w:val="32"/>
        </w:rPr>
        <w:t>附件、各种零部件和消耗品，有清楚的与装箱单相对应的名称和编号。</w:t>
      </w:r>
    </w:p>
    <w:p w:rsidR="00196761" w:rsidRDefault="001C535A">
      <w:pPr>
        <w:pStyle w:val="ac"/>
        <w:numPr>
          <w:ilvl w:val="1"/>
          <w:numId w:val="42"/>
        </w:numPr>
        <w:tabs>
          <w:tab w:val="left" w:pos="1834"/>
        </w:tabs>
        <w:spacing w:line="328" w:lineRule="auto"/>
        <w:ind w:left="553" w:right="1091" w:firstLine="640"/>
        <w:rPr>
          <w:sz w:val="32"/>
        </w:rPr>
      </w:pPr>
      <w:r>
        <w:rPr>
          <w:spacing w:val="-1"/>
          <w:sz w:val="32"/>
        </w:rPr>
        <w:t>货物运输中的运输费用和保险费用均由乙方承担。运输</w:t>
      </w:r>
      <w:r>
        <w:rPr>
          <w:sz w:val="32"/>
        </w:rPr>
        <w:t>过程中的一切损失、损坏均由乙方负责。</w:t>
      </w:r>
    </w:p>
    <w:p w:rsidR="00196761" w:rsidRDefault="00196761">
      <w:pPr>
        <w:spacing w:line="328" w:lineRule="auto"/>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42"/>
        </w:numPr>
        <w:tabs>
          <w:tab w:val="left" w:pos="1674"/>
        </w:tabs>
        <w:spacing w:before="55"/>
        <w:ind w:left="1674" w:hanging="481"/>
        <w:rPr>
          <w:sz w:val="32"/>
        </w:rPr>
      </w:pPr>
      <w:r>
        <w:rPr>
          <w:sz w:val="32"/>
        </w:rPr>
        <w:t>价格</w:t>
      </w:r>
    </w:p>
    <w:p w:rsidR="00196761" w:rsidRDefault="001C535A">
      <w:pPr>
        <w:pStyle w:val="ac"/>
        <w:numPr>
          <w:ilvl w:val="1"/>
          <w:numId w:val="42"/>
        </w:numPr>
        <w:tabs>
          <w:tab w:val="left" w:pos="1834"/>
        </w:tabs>
        <w:spacing w:before="150" w:line="328" w:lineRule="auto"/>
        <w:ind w:left="553" w:right="933" w:firstLine="640"/>
        <w:rPr>
          <w:sz w:val="32"/>
        </w:rPr>
      </w:pPr>
      <w:r>
        <w:rPr>
          <w:sz w:val="32"/>
        </w:rPr>
        <w:t>乙方履行合同所必须的所有费用，包括但不限于货物及</w:t>
      </w:r>
      <w:r>
        <w:rPr>
          <w:spacing w:val="-13"/>
          <w:sz w:val="32"/>
        </w:rPr>
        <w:t>部件的设计、检测与试验、制造、运输、装卸、保险、单机调试、</w:t>
      </w:r>
      <w:r>
        <w:rPr>
          <w:sz w:val="32"/>
        </w:rPr>
        <w:t>安装调试指导、技术资料、培训、交通、人员、差旅、质量保证期服务费、其他管理费用、所有的检验、测试、调试、验收、试运行费用等均已包括在合同价格中。</w:t>
      </w:r>
    </w:p>
    <w:p w:rsidR="00196761" w:rsidRDefault="001C535A">
      <w:pPr>
        <w:pStyle w:val="ac"/>
        <w:numPr>
          <w:ilvl w:val="1"/>
          <w:numId w:val="42"/>
        </w:numPr>
        <w:tabs>
          <w:tab w:val="left" w:pos="1834"/>
        </w:tabs>
        <w:spacing w:line="328" w:lineRule="auto"/>
        <w:ind w:left="553" w:right="1091" w:firstLine="640"/>
        <w:rPr>
          <w:sz w:val="32"/>
        </w:rPr>
      </w:pPr>
      <w:r>
        <w:rPr>
          <w:spacing w:val="-1"/>
          <w:sz w:val="32"/>
        </w:rPr>
        <w:t>本合同价格为固定价格，包括了乙方履行合同全过程产</w:t>
      </w:r>
      <w:r>
        <w:rPr>
          <w:sz w:val="32"/>
        </w:rPr>
        <w:t>生的所有成本和费用以及乙方应承担的一切税费。</w:t>
      </w:r>
    </w:p>
    <w:p w:rsidR="00196761" w:rsidRDefault="001C535A">
      <w:pPr>
        <w:pStyle w:val="ac"/>
        <w:numPr>
          <w:ilvl w:val="1"/>
          <w:numId w:val="42"/>
        </w:numPr>
        <w:tabs>
          <w:tab w:val="left" w:pos="1754"/>
        </w:tabs>
        <w:spacing w:line="407" w:lineRule="exact"/>
        <w:ind w:left="1754" w:hanging="561"/>
        <w:rPr>
          <w:sz w:val="32"/>
        </w:rPr>
      </w:pPr>
      <w:r>
        <w:rPr>
          <w:sz w:val="32"/>
        </w:rPr>
        <w:t>检验费用</w:t>
      </w:r>
    </w:p>
    <w:p w:rsidR="00196761" w:rsidRDefault="001C535A">
      <w:pPr>
        <w:pStyle w:val="ac"/>
        <w:numPr>
          <w:ilvl w:val="2"/>
          <w:numId w:val="42"/>
        </w:numPr>
        <w:tabs>
          <w:tab w:val="left" w:pos="2154"/>
        </w:tabs>
        <w:spacing w:before="142" w:line="328" w:lineRule="auto"/>
        <w:ind w:left="553" w:right="1091" w:firstLine="640"/>
        <w:jc w:val="both"/>
        <w:rPr>
          <w:sz w:val="32"/>
        </w:rPr>
      </w:pPr>
      <w:r>
        <w:rPr>
          <w:spacing w:val="-1"/>
          <w:sz w:val="32"/>
        </w:rPr>
        <w:t>乙方必须负担本条款下属于乙方负责的检验、测试、调试、试运行和验收的所有费用，并负责乙方派往买方组织的检</w:t>
      </w:r>
      <w:r>
        <w:rPr>
          <w:sz w:val="32"/>
        </w:rPr>
        <w:t>验、测试和验收人员的所有费用。</w:t>
      </w:r>
    </w:p>
    <w:p w:rsidR="00196761" w:rsidRDefault="001C535A">
      <w:pPr>
        <w:pStyle w:val="ac"/>
        <w:numPr>
          <w:ilvl w:val="2"/>
          <w:numId w:val="42"/>
        </w:numPr>
        <w:tabs>
          <w:tab w:val="left" w:pos="2154"/>
        </w:tabs>
        <w:spacing w:line="328" w:lineRule="auto"/>
        <w:ind w:left="553" w:right="1091" w:firstLine="640"/>
        <w:jc w:val="both"/>
        <w:rPr>
          <w:sz w:val="32"/>
        </w:rPr>
      </w:pPr>
      <w:r>
        <w:rPr>
          <w:spacing w:val="-1"/>
          <w:sz w:val="32"/>
        </w:rPr>
        <w:t>甲方按合同计划参加在乙方工厂所在地检验、测试和</w:t>
      </w:r>
      <w:r>
        <w:rPr>
          <w:sz w:val="32"/>
        </w:rPr>
        <w:t>验收的费用全部由乙方负责并已包含在合同总价中。</w:t>
      </w:r>
    </w:p>
    <w:p w:rsidR="00196761" w:rsidRDefault="001C535A">
      <w:pPr>
        <w:pStyle w:val="ac"/>
        <w:numPr>
          <w:ilvl w:val="2"/>
          <w:numId w:val="42"/>
        </w:numPr>
        <w:tabs>
          <w:tab w:val="left" w:pos="2078"/>
        </w:tabs>
        <w:spacing w:line="328" w:lineRule="auto"/>
        <w:ind w:left="553" w:right="1092" w:firstLine="640"/>
        <w:jc w:val="both"/>
        <w:rPr>
          <w:sz w:val="32"/>
        </w:rPr>
      </w:pPr>
      <w:r>
        <w:rPr>
          <w:spacing w:val="2"/>
          <w:sz w:val="32"/>
        </w:rPr>
        <w:t>甲方检验人员已到卖方所在地，测试无法依照合同进</w:t>
      </w:r>
      <w:r>
        <w:rPr>
          <w:spacing w:val="4"/>
          <w:sz w:val="32"/>
        </w:rPr>
        <w:t>行， 而引起甲方人员延长逗留时间，所有由此产生的包括甲方人员在内的直接费用及成本由乙方承担。</w:t>
      </w:r>
    </w:p>
    <w:p w:rsidR="00196761" w:rsidRDefault="001C535A">
      <w:pPr>
        <w:pStyle w:val="ac"/>
        <w:numPr>
          <w:ilvl w:val="0"/>
          <w:numId w:val="42"/>
        </w:numPr>
        <w:tabs>
          <w:tab w:val="left" w:pos="1675"/>
        </w:tabs>
        <w:spacing w:line="405" w:lineRule="exact"/>
        <w:ind w:left="1675" w:hanging="482"/>
        <w:rPr>
          <w:sz w:val="32"/>
        </w:rPr>
      </w:pPr>
      <w:r>
        <w:rPr>
          <w:sz w:val="32"/>
        </w:rPr>
        <w:t>交货方式及交货日期</w:t>
      </w:r>
    </w:p>
    <w:p w:rsidR="00196761" w:rsidRDefault="001C535A">
      <w:pPr>
        <w:pStyle w:val="a0"/>
        <w:spacing w:before="141" w:line="328" w:lineRule="auto"/>
        <w:ind w:left="553" w:right="1093" w:firstLine="640"/>
      </w:pPr>
      <w:r>
        <w:t>交货方式：现场交货，乙方负责办理运输和保险，将货物运抵现场。</w:t>
      </w:r>
    </w:p>
    <w:p w:rsidR="00196761" w:rsidRDefault="001C535A">
      <w:pPr>
        <w:pStyle w:val="a0"/>
        <w:spacing w:line="407" w:lineRule="exact"/>
        <w:ind w:left="1193"/>
      </w:pPr>
      <w:r>
        <w:t>交货日期：所有货物运抵现场并经双方开箱验收合格之日。</w:t>
      </w:r>
    </w:p>
    <w:p w:rsidR="00196761" w:rsidRDefault="001C535A">
      <w:pPr>
        <w:pStyle w:val="ac"/>
        <w:numPr>
          <w:ilvl w:val="0"/>
          <w:numId w:val="42"/>
        </w:numPr>
        <w:tabs>
          <w:tab w:val="left" w:pos="1675"/>
        </w:tabs>
        <w:spacing w:before="150"/>
        <w:ind w:left="1675" w:hanging="482"/>
        <w:rPr>
          <w:sz w:val="32"/>
        </w:rPr>
      </w:pPr>
      <w:r>
        <w:rPr>
          <w:sz w:val="32"/>
        </w:rPr>
        <w:t>检验和验收</w:t>
      </w:r>
    </w:p>
    <w:p w:rsidR="00196761" w:rsidRDefault="001C535A">
      <w:pPr>
        <w:pStyle w:val="ac"/>
        <w:numPr>
          <w:ilvl w:val="1"/>
          <w:numId w:val="42"/>
        </w:numPr>
        <w:tabs>
          <w:tab w:val="left" w:pos="1914"/>
        </w:tabs>
        <w:spacing w:before="150"/>
        <w:ind w:left="1914" w:hanging="721"/>
        <w:rPr>
          <w:sz w:val="32"/>
        </w:rPr>
      </w:pPr>
      <w:r>
        <w:rPr>
          <w:sz w:val="32"/>
        </w:rPr>
        <w:t>开箱验收</w:t>
      </w:r>
    </w:p>
    <w:p w:rsidR="00196761" w:rsidRDefault="00196761">
      <w:pPr>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2"/>
          <w:numId w:val="42"/>
        </w:numPr>
        <w:tabs>
          <w:tab w:val="left" w:pos="2234"/>
        </w:tabs>
        <w:spacing w:before="55" w:line="328" w:lineRule="auto"/>
        <w:ind w:left="553" w:right="1093" w:firstLine="640"/>
        <w:rPr>
          <w:sz w:val="32"/>
        </w:rPr>
      </w:pPr>
      <w:r>
        <w:rPr>
          <w:spacing w:val="-9"/>
          <w:sz w:val="32"/>
        </w:rPr>
        <w:t>货物运抵现场后，双方应及时开箱验收，并制作验收</w:t>
      </w:r>
      <w:r>
        <w:rPr>
          <w:sz w:val="32"/>
        </w:rPr>
        <w:t>记录，以确认与本合同约定的数量、型号等是否一致。</w:t>
      </w:r>
    </w:p>
    <w:p w:rsidR="00196761" w:rsidRDefault="001C535A">
      <w:pPr>
        <w:pStyle w:val="ac"/>
        <w:numPr>
          <w:ilvl w:val="2"/>
          <w:numId w:val="42"/>
        </w:numPr>
        <w:tabs>
          <w:tab w:val="left" w:pos="2322"/>
        </w:tabs>
        <w:spacing w:line="328" w:lineRule="auto"/>
        <w:ind w:left="553" w:right="1091" w:firstLine="640"/>
        <w:jc w:val="both"/>
        <w:rPr>
          <w:sz w:val="32"/>
        </w:rPr>
      </w:pPr>
      <w:r>
        <w:rPr>
          <w:spacing w:val="6"/>
          <w:sz w:val="32"/>
        </w:rPr>
        <w:t>乙方应在交货前对货物的质量、规格、数量等进行</w:t>
      </w:r>
      <w:r>
        <w:rPr>
          <w:spacing w:val="-1"/>
          <w:sz w:val="32"/>
        </w:rPr>
        <w:t>详细而全面的检验，并出具证明货物符合合同规定的文件。该文件将作为申请付款单据的一部分，但有关质量、规格、数量的检</w:t>
      </w:r>
      <w:r>
        <w:rPr>
          <w:sz w:val="32"/>
        </w:rPr>
        <w:t>验不应视为最终检验。</w:t>
      </w:r>
    </w:p>
    <w:p w:rsidR="00196761" w:rsidRDefault="001C535A">
      <w:pPr>
        <w:pStyle w:val="ac"/>
        <w:numPr>
          <w:ilvl w:val="2"/>
          <w:numId w:val="42"/>
        </w:numPr>
        <w:tabs>
          <w:tab w:val="left" w:pos="2322"/>
        </w:tabs>
        <w:spacing w:line="328" w:lineRule="auto"/>
        <w:ind w:left="553" w:right="1093" w:firstLine="640"/>
        <w:jc w:val="both"/>
        <w:rPr>
          <w:sz w:val="32"/>
        </w:rPr>
      </w:pPr>
      <w:r>
        <w:rPr>
          <w:spacing w:val="6"/>
          <w:sz w:val="32"/>
        </w:rPr>
        <w:t>开箱验收中如发现货物的数量、规格与合同约定不</w:t>
      </w:r>
      <w:r>
        <w:rPr>
          <w:spacing w:val="-1"/>
          <w:sz w:val="32"/>
        </w:rPr>
        <w:t>符，甲方有权拒收货物，乙方应及时按甲方要求免费对拒收货物采取更换或其他必要的补救措施，直至开箱验收合格，方视为乙</w:t>
      </w:r>
      <w:r>
        <w:rPr>
          <w:sz w:val="32"/>
        </w:rPr>
        <w:t>方完成交货。</w:t>
      </w:r>
    </w:p>
    <w:p w:rsidR="00196761" w:rsidRDefault="001C535A">
      <w:pPr>
        <w:pStyle w:val="ac"/>
        <w:numPr>
          <w:ilvl w:val="1"/>
          <w:numId w:val="42"/>
        </w:numPr>
        <w:tabs>
          <w:tab w:val="left" w:pos="2154"/>
        </w:tabs>
        <w:spacing w:line="403" w:lineRule="exact"/>
        <w:ind w:left="2154" w:hanging="961"/>
        <w:jc w:val="both"/>
        <w:rPr>
          <w:sz w:val="32"/>
        </w:rPr>
      </w:pPr>
      <w:r>
        <w:rPr>
          <w:sz w:val="32"/>
        </w:rPr>
        <w:t>检验验收</w:t>
      </w:r>
    </w:p>
    <w:p w:rsidR="00196761" w:rsidRDefault="001C535A">
      <w:pPr>
        <w:pStyle w:val="ac"/>
        <w:numPr>
          <w:ilvl w:val="2"/>
          <w:numId w:val="42"/>
        </w:numPr>
        <w:tabs>
          <w:tab w:val="left" w:pos="2322"/>
        </w:tabs>
        <w:spacing w:before="140" w:line="328" w:lineRule="auto"/>
        <w:ind w:left="553" w:right="1091" w:firstLine="640"/>
        <w:jc w:val="both"/>
        <w:rPr>
          <w:sz w:val="32"/>
        </w:rPr>
      </w:pPr>
      <w:r>
        <w:rPr>
          <w:spacing w:val="6"/>
          <w:sz w:val="32"/>
        </w:rPr>
        <w:t>交货完成后，乙方应及时组装、调试、试运行，按</w:t>
      </w:r>
      <w:r>
        <w:rPr>
          <w:spacing w:val="-1"/>
          <w:sz w:val="32"/>
        </w:rPr>
        <w:t>照合同专用条款规定的试运行完成后，双方及时组织对货物检验验收。合同双方均须派人参加合同要求双方参加的试验、检验。</w:t>
      </w:r>
    </w:p>
    <w:p w:rsidR="00196761" w:rsidRDefault="001C535A">
      <w:pPr>
        <w:pStyle w:val="ac"/>
        <w:numPr>
          <w:ilvl w:val="2"/>
          <w:numId w:val="42"/>
        </w:numPr>
        <w:tabs>
          <w:tab w:val="left" w:pos="2322"/>
        </w:tabs>
        <w:spacing w:line="328" w:lineRule="auto"/>
        <w:ind w:left="553" w:right="1091" w:firstLine="640"/>
        <w:jc w:val="both"/>
        <w:rPr>
          <w:sz w:val="32"/>
        </w:rPr>
      </w:pPr>
      <w:r>
        <w:rPr>
          <w:spacing w:val="6"/>
          <w:sz w:val="32"/>
        </w:rPr>
        <w:t>在具体实施合同规定的检验验收之前，乙方需提前</w:t>
      </w:r>
      <w:r>
        <w:rPr>
          <w:sz w:val="32"/>
        </w:rPr>
        <w:t>提交相应的测试计划（</w:t>
      </w:r>
      <w:r>
        <w:rPr>
          <w:spacing w:val="-1"/>
          <w:sz w:val="32"/>
        </w:rPr>
        <w:t>包括测试程序、测试内容和检验标准、试</w:t>
      </w:r>
      <w:r>
        <w:rPr>
          <w:sz w:val="32"/>
        </w:rPr>
        <w:t>验时间安排等）供甲方确认。</w:t>
      </w:r>
    </w:p>
    <w:p w:rsidR="00196761" w:rsidRDefault="001C535A">
      <w:pPr>
        <w:pStyle w:val="ac"/>
        <w:numPr>
          <w:ilvl w:val="2"/>
          <w:numId w:val="42"/>
        </w:numPr>
        <w:tabs>
          <w:tab w:val="left" w:pos="2474"/>
        </w:tabs>
        <w:spacing w:line="328" w:lineRule="auto"/>
        <w:ind w:left="553" w:right="1091" w:firstLine="640"/>
        <w:jc w:val="both"/>
        <w:rPr>
          <w:sz w:val="32"/>
        </w:rPr>
      </w:pPr>
      <w:r>
        <w:rPr>
          <w:spacing w:val="-1"/>
          <w:sz w:val="32"/>
        </w:rPr>
        <w:t xml:space="preserve">除需甲方确认的试验验收外，乙方还应对所有检验验收测试的结果、步骤、原始数据等作妥善记录。如甲方要求， </w:t>
      </w:r>
      <w:r>
        <w:rPr>
          <w:sz w:val="32"/>
        </w:rPr>
        <w:t>乙方应提供这些记录给买方。</w:t>
      </w:r>
    </w:p>
    <w:p w:rsidR="00196761" w:rsidRDefault="001C535A">
      <w:pPr>
        <w:pStyle w:val="ac"/>
        <w:numPr>
          <w:ilvl w:val="2"/>
          <w:numId w:val="42"/>
        </w:numPr>
        <w:tabs>
          <w:tab w:val="left" w:pos="2474"/>
        </w:tabs>
        <w:spacing w:line="328" w:lineRule="auto"/>
        <w:ind w:left="553" w:right="1091" w:firstLine="640"/>
        <w:jc w:val="both"/>
        <w:rPr>
          <w:sz w:val="32"/>
        </w:rPr>
      </w:pPr>
      <w:r>
        <w:rPr>
          <w:spacing w:val="-1"/>
          <w:sz w:val="32"/>
        </w:rPr>
        <w:t>检验测试出现全部或部分未达到本合同所约定的技</w:t>
      </w:r>
      <w:r>
        <w:rPr>
          <w:sz w:val="32"/>
        </w:rPr>
        <w:t>术指标，甲方有权选择下列任一处理方式：</w:t>
      </w:r>
    </w:p>
    <w:p w:rsidR="00196761" w:rsidRDefault="001C535A">
      <w:pPr>
        <w:pStyle w:val="ac"/>
        <w:numPr>
          <w:ilvl w:val="0"/>
          <w:numId w:val="43"/>
        </w:numPr>
        <w:tabs>
          <w:tab w:val="left" w:pos="1515"/>
        </w:tabs>
        <w:spacing w:line="407" w:lineRule="exact"/>
        <w:ind w:hanging="322"/>
        <w:rPr>
          <w:sz w:val="32"/>
        </w:rPr>
      </w:pPr>
      <w:r>
        <w:rPr>
          <w:sz w:val="32"/>
        </w:rPr>
        <w:t>重新测试直至合格为止；</w:t>
      </w:r>
    </w:p>
    <w:p w:rsidR="00196761" w:rsidRDefault="00196761">
      <w:pPr>
        <w:spacing w:line="407" w:lineRule="exact"/>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43"/>
        </w:numPr>
        <w:tabs>
          <w:tab w:val="left" w:pos="1515"/>
        </w:tabs>
        <w:spacing w:before="55" w:line="328" w:lineRule="auto"/>
        <w:ind w:left="553" w:right="1093" w:firstLine="640"/>
        <w:rPr>
          <w:sz w:val="32"/>
        </w:rPr>
      </w:pPr>
      <w:r>
        <w:rPr>
          <w:spacing w:val="-1"/>
          <w:sz w:val="32"/>
        </w:rPr>
        <w:t>要求乙方对货物进行免费更换，然后重新测试直至合格为</w:t>
      </w:r>
      <w:r>
        <w:rPr>
          <w:sz w:val="32"/>
        </w:rPr>
        <w:t>止；</w:t>
      </w:r>
    </w:p>
    <w:p w:rsidR="00196761" w:rsidRDefault="001C535A">
      <w:pPr>
        <w:pStyle w:val="a0"/>
        <w:spacing w:line="328" w:lineRule="auto"/>
        <w:ind w:left="553" w:right="1093" w:firstLine="640"/>
      </w:pPr>
      <w:r>
        <w:t>无论选择何种方式，甲方因此而发生的因卖方原因引起的所有费用均由乙方负担。</w:t>
      </w:r>
    </w:p>
    <w:p w:rsidR="00196761" w:rsidRDefault="001C535A">
      <w:pPr>
        <w:pStyle w:val="ac"/>
        <w:numPr>
          <w:ilvl w:val="1"/>
          <w:numId w:val="42"/>
        </w:numPr>
        <w:tabs>
          <w:tab w:val="left" w:pos="2154"/>
        </w:tabs>
        <w:spacing w:line="407" w:lineRule="exact"/>
        <w:ind w:left="2154" w:hanging="961"/>
        <w:jc w:val="both"/>
        <w:rPr>
          <w:sz w:val="32"/>
        </w:rPr>
      </w:pPr>
      <w:r>
        <w:rPr>
          <w:sz w:val="32"/>
        </w:rPr>
        <w:t>使用过程检验</w:t>
      </w:r>
    </w:p>
    <w:p w:rsidR="00196761" w:rsidRDefault="001C535A">
      <w:pPr>
        <w:pStyle w:val="ac"/>
        <w:numPr>
          <w:ilvl w:val="2"/>
          <w:numId w:val="42"/>
        </w:numPr>
        <w:tabs>
          <w:tab w:val="left" w:pos="2234"/>
        </w:tabs>
        <w:spacing w:before="147" w:line="328" w:lineRule="auto"/>
        <w:ind w:left="553" w:right="1091" w:firstLine="640"/>
        <w:jc w:val="both"/>
        <w:rPr>
          <w:sz w:val="32"/>
        </w:rPr>
      </w:pPr>
      <w:r>
        <w:rPr>
          <w:spacing w:val="-8"/>
          <w:sz w:val="32"/>
        </w:rPr>
        <w:t>在合同规定的质量保证期内，发现设备的质量或规格</w:t>
      </w:r>
      <w:r>
        <w:rPr>
          <w:spacing w:val="-1"/>
          <w:sz w:val="32"/>
        </w:rPr>
        <w:t>与合同规定不符，或证明设备有缺陷，包括潜在的缺陷或使用不</w:t>
      </w:r>
      <w:r>
        <w:rPr>
          <w:spacing w:val="25"/>
          <w:sz w:val="32"/>
        </w:rPr>
        <w:t>合适的原材料等，由甲方组织质检（</w:t>
      </w:r>
      <w:r>
        <w:rPr>
          <w:spacing w:val="22"/>
          <w:sz w:val="32"/>
        </w:rPr>
        <w:t>相关检测费用由卖方承担）</w:t>
      </w:r>
      <w:r>
        <w:rPr>
          <w:spacing w:val="20"/>
          <w:sz w:val="32"/>
        </w:rPr>
        <w:t>，据质检报告及质量保证条款向卖方提出索赔，此索赔并不</w:t>
      </w:r>
      <w:r>
        <w:rPr>
          <w:sz w:val="32"/>
        </w:rPr>
        <w:t>免除乙方应承担的合同义务。</w:t>
      </w:r>
    </w:p>
    <w:p w:rsidR="00196761" w:rsidRDefault="001C535A">
      <w:pPr>
        <w:pStyle w:val="ac"/>
        <w:numPr>
          <w:ilvl w:val="2"/>
          <w:numId w:val="42"/>
        </w:numPr>
        <w:tabs>
          <w:tab w:val="left" w:pos="2245"/>
        </w:tabs>
        <w:spacing w:line="328" w:lineRule="auto"/>
        <w:ind w:left="553" w:right="1092" w:firstLine="640"/>
        <w:jc w:val="both"/>
        <w:rPr>
          <w:sz w:val="32"/>
        </w:rPr>
      </w:pPr>
      <w:r>
        <w:rPr>
          <w:spacing w:val="9"/>
          <w:sz w:val="32"/>
        </w:rPr>
        <w:t>如果合同双方对乙方提供的上述试验结果报告的解</w:t>
      </w:r>
      <w:r>
        <w:rPr>
          <w:spacing w:val="-2"/>
          <w:sz w:val="32"/>
        </w:rPr>
        <w:t xml:space="preserve">释有分歧，双方须于出现分歧后 </w:t>
      </w:r>
      <w:r>
        <w:rPr>
          <w:sz w:val="32"/>
        </w:rPr>
        <w:t>10</w:t>
      </w:r>
      <w:r>
        <w:rPr>
          <w:spacing w:val="-5"/>
          <w:sz w:val="32"/>
        </w:rPr>
        <w:t xml:space="preserve"> 天内给对方声明，以陈述己</w:t>
      </w:r>
      <w:r>
        <w:rPr>
          <w:sz w:val="32"/>
        </w:rPr>
        <w:t>方的观点。声明须附有关证据。分歧应通过协商解决。</w:t>
      </w:r>
    </w:p>
    <w:p w:rsidR="00196761" w:rsidRDefault="001C535A">
      <w:pPr>
        <w:pStyle w:val="ac"/>
        <w:numPr>
          <w:ilvl w:val="0"/>
          <w:numId w:val="42"/>
        </w:numPr>
        <w:tabs>
          <w:tab w:val="left" w:pos="1675"/>
        </w:tabs>
        <w:spacing w:line="405" w:lineRule="exact"/>
        <w:ind w:left="1675" w:hanging="482"/>
        <w:rPr>
          <w:sz w:val="32"/>
        </w:rPr>
      </w:pPr>
      <w:r>
        <w:rPr>
          <w:sz w:val="32"/>
        </w:rPr>
        <w:t>付款条件</w:t>
      </w:r>
    </w:p>
    <w:p w:rsidR="00196761" w:rsidRDefault="001C535A">
      <w:pPr>
        <w:pStyle w:val="a0"/>
        <w:spacing w:before="141" w:line="328" w:lineRule="auto"/>
        <w:ind w:left="553" w:right="1093" w:firstLine="640"/>
      </w:pPr>
      <w:r>
        <w:t>本合同条款下的付款方法和条件在“合同专用条款”中具体规定。</w:t>
      </w:r>
    </w:p>
    <w:p w:rsidR="00196761" w:rsidRDefault="001C535A">
      <w:pPr>
        <w:pStyle w:val="ac"/>
        <w:numPr>
          <w:ilvl w:val="0"/>
          <w:numId w:val="42"/>
        </w:numPr>
        <w:tabs>
          <w:tab w:val="left" w:pos="1675"/>
        </w:tabs>
        <w:spacing w:line="407" w:lineRule="exact"/>
        <w:ind w:left="1675" w:hanging="482"/>
        <w:rPr>
          <w:sz w:val="32"/>
        </w:rPr>
      </w:pPr>
      <w:r>
        <w:rPr>
          <w:sz w:val="32"/>
        </w:rPr>
        <w:t>履约保证金</w:t>
      </w:r>
    </w:p>
    <w:p w:rsidR="00196761" w:rsidRDefault="001C535A">
      <w:pPr>
        <w:pStyle w:val="ac"/>
        <w:numPr>
          <w:ilvl w:val="1"/>
          <w:numId w:val="42"/>
        </w:numPr>
        <w:tabs>
          <w:tab w:val="left" w:pos="1914"/>
        </w:tabs>
        <w:spacing w:before="150" w:line="328" w:lineRule="auto"/>
        <w:ind w:left="553" w:right="1093" w:firstLine="640"/>
        <w:rPr>
          <w:sz w:val="32"/>
        </w:rPr>
      </w:pPr>
      <w:r>
        <w:rPr>
          <w:spacing w:val="-10"/>
          <w:sz w:val="32"/>
        </w:rPr>
        <w:t>乙方应在合同签订后，按合同专用条款的约定提交履约</w:t>
      </w:r>
      <w:r>
        <w:rPr>
          <w:sz w:val="32"/>
        </w:rPr>
        <w:t>保证金。</w:t>
      </w:r>
    </w:p>
    <w:p w:rsidR="00196761" w:rsidRDefault="001C535A">
      <w:pPr>
        <w:pStyle w:val="ac"/>
        <w:numPr>
          <w:ilvl w:val="1"/>
          <w:numId w:val="42"/>
        </w:numPr>
        <w:tabs>
          <w:tab w:val="left" w:pos="1925"/>
        </w:tabs>
        <w:spacing w:line="328" w:lineRule="auto"/>
        <w:ind w:left="553" w:right="1092" w:firstLine="640"/>
        <w:rPr>
          <w:sz w:val="32"/>
        </w:rPr>
      </w:pPr>
      <w:r>
        <w:rPr>
          <w:spacing w:val="9"/>
          <w:sz w:val="32"/>
        </w:rPr>
        <w:t>履约保证金用于补偿甲方因卖方不能履行其合同义务而蒙受的损失。</w:t>
      </w:r>
    </w:p>
    <w:p w:rsidR="00196761" w:rsidRDefault="001C535A">
      <w:pPr>
        <w:pStyle w:val="ac"/>
        <w:numPr>
          <w:ilvl w:val="1"/>
          <w:numId w:val="42"/>
        </w:numPr>
        <w:tabs>
          <w:tab w:val="left" w:pos="1925"/>
        </w:tabs>
        <w:spacing w:line="407" w:lineRule="exact"/>
        <w:ind w:left="1924" w:hanging="732"/>
        <w:rPr>
          <w:sz w:val="32"/>
        </w:rPr>
      </w:pPr>
      <w:r>
        <w:rPr>
          <w:spacing w:val="9"/>
          <w:sz w:val="32"/>
        </w:rPr>
        <w:t>履约保证金应使用本合同货币，按下述方式之一提交</w:t>
      </w:r>
    </w:p>
    <w:p w:rsidR="00196761" w:rsidRDefault="001C535A">
      <w:pPr>
        <w:pStyle w:val="a0"/>
        <w:spacing w:before="147"/>
        <w:ind w:left="553"/>
      </w:pPr>
      <w:r>
        <w:t>（谈判文件中另有约定的除外）：</w:t>
      </w:r>
    </w:p>
    <w:p w:rsidR="00196761" w:rsidRDefault="00196761">
      <w:p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2"/>
          <w:numId w:val="42"/>
        </w:numPr>
        <w:tabs>
          <w:tab w:val="left" w:pos="2256"/>
        </w:tabs>
        <w:spacing w:before="55" w:line="328" w:lineRule="auto"/>
        <w:ind w:left="553" w:right="1092" w:firstLine="640"/>
        <w:jc w:val="both"/>
        <w:rPr>
          <w:sz w:val="32"/>
        </w:rPr>
      </w:pPr>
      <w:r>
        <w:rPr>
          <w:spacing w:val="9"/>
          <w:sz w:val="32"/>
        </w:rPr>
        <w:t>甲方可接受的在中华人民共和国注册和营业的银行</w:t>
      </w:r>
      <w:r>
        <w:rPr>
          <w:sz w:val="32"/>
        </w:rPr>
        <w:t>出具的履约保函；</w:t>
      </w:r>
    </w:p>
    <w:p w:rsidR="00196761" w:rsidRDefault="001C535A">
      <w:pPr>
        <w:pStyle w:val="ac"/>
        <w:numPr>
          <w:ilvl w:val="2"/>
          <w:numId w:val="42"/>
        </w:numPr>
        <w:tabs>
          <w:tab w:val="left" w:pos="2322"/>
        </w:tabs>
        <w:spacing w:line="328" w:lineRule="auto"/>
        <w:ind w:left="553" w:right="1092" w:firstLine="640"/>
        <w:jc w:val="both"/>
        <w:rPr>
          <w:sz w:val="32"/>
        </w:rPr>
      </w:pPr>
      <w:r>
        <w:rPr>
          <w:spacing w:val="6"/>
          <w:sz w:val="32"/>
        </w:rPr>
        <w:t>应当以支票、汇票、本票或者金融机构、担保机构</w:t>
      </w:r>
      <w:r>
        <w:rPr>
          <w:sz w:val="32"/>
        </w:rPr>
        <w:t>出具的保函等非现金形式提交。</w:t>
      </w:r>
    </w:p>
    <w:p w:rsidR="00196761" w:rsidRDefault="001C535A">
      <w:pPr>
        <w:pStyle w:val="ac"/>
        <w:numPr>
          <w:ilvl w:val="1"/>
          <w:numId w:val="42"/>
        </w:numPr>
        <w:tabs>
          <w:tab w:val="left" w:pos="1914"/>
        </w:tabs>
        <w:spacing w:line="328" w:lineRule="auto"/>
        <w:ind w:left="553" w:right="1093" w:firstLine="640"/>
        <w:jc w:val="both"/>
        <w:rPr>
          <w:sz w:val="32"/>
        </w:rPr>
      </w:pPr>
      <w:r>
        <w:rPr>
          <w:spacing w:val="-7"/>
          <w:sz w:val="32"/>
        </w:rPr>
        <w:t>乙方未能按合同规定履行其义务，甲方有权从履约保证</w:t>
      </w:r>
      <w:r>
        <w:rPr>
          <w:spacing w:val="-1"/>
          <w:sz w:val="32"/>
        </w:rPr>
        <w:t>金中取得补偿。货物验收合格后，甲方将履约保证金退还乙方或</w:t>
      </w:r>
      <w:r>
        <w:rPr>
          <w:sz w:val="32"/>
        </w:rPr>
        <w:t>转为质量保证金。</w:t>
      </w:r>
    </w:p>
    <w:p w:rsidR="00196761" w:rsidRDefault="001C535A">
      <w:pPr>
        <w:pStyle w:val="ac"/>
        <w:numPr>
          <w:ilvl w:val="0"/>
          <w:numId w:val="42"/>
        </w:numPr>
        <w:tabs>
          <w:tab w:val="left" w:pos="1675"/>
        </w:tabs>
        <w:spacing w:line="405" w:lineRule="exact"/>
        <w:ind w:left="1675" w:hanging="482"/>
        <w:rPr>
          <w:sz w:val="32"/>
        </w:rPr>
      </w:pPr>
      <w:r>
        <w:rPr>
          <w:sz w:val="32"/>
        </w:rPr>
        <w:t>索赔</w:t>
      </w:r>
    </w:p>
    <w:p w:rsidR="00196761" w:rsidRDefault="001C535A">
      <w:pPr>
        <w:pStyle w:val="ac"/>
        <w:numPr>
          <w:ilvl w:val="1"/>
          <w:numId w:val="42"/>
        </w:numPr>
        <w:tabs>
          <w:tab w:val="left" w:pos="1914"/>
        </w:tabs>
        <w:spacing w:before="143" w:line="328" w:lineRule="auto"/>
        <w:ind w:left="553" w:right="1093" w:firstLine="640"/>
        <w:jc w:val="both"/>
        <w:rPr>
          <w:sz w:val="32"/>
        </w:rPr>
      </w:pPr>
      <w:r>
        <w:rPr>
          <w:spacing w:val="-10"/>
          <w:sz w:val="32"/>
        </w:rPr>
        <w:t>货物的质量、规格、数量、性能等与合同约定不符，或</w:t>
      </w:r>
      <w:r>
        <w:rPr>
          <w:spacing w:val="-1"/>
          <w:sz w:val="32"/>
        </w:rPr>
        <w:t>在质量保证期内证实货物存有缺陷，包括潜在的缺陷或使用不符合要求的材料等，甲方有权根据有资质的权威质检机构的检验结</w:t>
      </w:r>
      <w:r>
        <w:rPr>
          <w:spacing w:val="12"/>
          <w:sz w:val="32"/>
        </w:rPr>
        <w:t>果向乙方提出索赔（</w:t>
      </w:r>
      <w:r>
        <w:rPr>
          <w:spacing w:val="10"/>
          <w:sz w:val="32"/>
        </w:rPr>
        <w:t>但责任应由保险公司或运输部门承担的除</w:t>
      </w:r>
      <w:r>
        <w:rPr>
          <w:sz w:val="32"/>
        </w:rPr>
        <w:t>外）。</w:t>
      </w:r>
    </w:p>
    <w:p w:rsidR="00196761" w:rsidRDefault="001C535A">
      <w:pPr>
        <w:pStyle w:val="ac"/>
        <w:numPr>
          <w:ilvl w:val="1"/>
          <w:numId w:val="42"/>
        </w:numPr>
        <w:tabs>
          <w:tab w:val="left" w:pos="1914"/>
        </w:tabs>
        <w:spacing w:line="328" w:lineRule="auto"/>
        <w:ind w:left="553" w:right="933" w:firstLine="640"/>
        <w:rPr>
          <w:sz w:val="32"/>
        </w:rPr>
      </w:pPr>
      <w:r>
        <w:rPr>
          <w:spacing w:val="-7"/>
          <w:sz w:val="32"/>
        </w:rPr>
        <w:t>在履约保证期和检验期内，乙方对甲方提出的索赔负有</w:t>
      </w:r>
      <w:r>
        <w:rPr>
          <w:spacing w:val="-15"/>
          <w:sz w:val="32"/>
        </w:rPr>
        <w:t>责任，乙方应按照甲方同意的下列一种或多种方式解决索赔事宜：</w:t>
      </w:r>
    </w:p>
    <w:p w:rsidR="00196761" w:rsidRDefault="001C535A">
      <w:pPr>
        <w:pStyle w:val="ac"/>
        <w:numPr>
          <w:ilvl w:val="2"/>
          <w:numId w:val="42"/>
        </w:numPr>
        <w:tabs>
          <w:tab w:val="left" w:pos="2234"/>
        </w:tabs>
        <w:spacing w:line="328" w:lineRule="auto"/>
        <w:ind w:left="553" w:right="1011" w:firstLine="640"/>
        <w:jc w:val="both"/>
        <w:rPr>
          <w:sz w:val="32"/>
        </w:rPr>
      </w:pPr>
      <w:r>
        <w:rPr>
          <w:spacing w:val="-1"/>
          <w:sz w:val="32"/>
        </w:rPr>
        <w:t xml:space="preserve">在退货期内，乙方应按合同规定将货款退还给甲方， </w:t>
      </w:r>
      <w:r>
        <w:rPr>
          <w:sz w:val="32"/>
        </w:rPr>
        <w:t>并承担由此发生的一切损失和费用，包括利息、银行手续费、运费、保险费、检验费、仓储费、装卸费以及为保护退回货物所需的其它必要费用。如已超过退货期，但卖方同意退货，可比照上述办法办理，或由双方协商处理。</w:t>
      </w:r>
    </w:p>
    <w:p w:rsidR="00196761" w:rsidRDefault="001C535A">
      <w:pPr>
        <w:pStyle w:val="ac"/>
        <w:numPr>
          <w:ilvl w:val="2"/>
          <w:numId w:val="42"/>
        </w:numPr>
        <w:tabs>
          <w:tab w:val="left" w:pos="2074"/>
        </w:tabs>
        <w:spacing w:line="328" w:lineRule="auto"/>
        <w:ind w:left="553" w:right="1093" w:firstLine="480"/>
        <w:jc w:val="both"/>
        <w:rPr>
          <w:sz w:val="32"/>
        </w:rPr>
      </w:pPr>
      <w:r>
        <w:rPr>
          <w:sz w:val="32"/>
        </w:rPr>
        <w:t>根据货物低劣程度、损坏程度以及甲方所遭受损失的</w:t>
      </w:r>
      <w:r>
        <w:rPr>
          <w:spacing w:val="-1"/>
          <w:sz w:val="32"/>
        </w:rPr>
        <w:t>数额，经甲乙双方商定降低货物的价格，或由有资质的中介机构</w:t>
      </w:r>
      <w:r>
        <w:rPr>
          <w:sz w:val="32"/>
        </w:rPr>
        <w:t>评估，以降低后的价格或评估价格为准。</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2"/>
          <w:numId w:val="42"/>
        </w:numPr>
        <w:tabs>
          <w:tab w:val="left" w:pos="2234"/>
        </w:tabs>
        <w:spacing w:before="55" w:line="328" w:lineRule="auto"/>
        <w:ind w:left="553" w:right="1091" w:firstLine="640"/>
        <w:jc w:val="both"/>
        <w:rPr>
          <w:sz w:val="32"/>
        </w:rPr>
      </w:pPr>
      <w:r>
        <w:rPr>
          <w:spacing w:val="-9"/>
          <w:sz w:val="32"/>
        </w:rPr>
        <w:t>用符合规格、质量和性能要求的新零件、部件或货物</w:t>
      </w:r>
      <w:r>
        <w:rPr>
          <w:spacing w:val="-1"/>
          <w:sz w:val="32"/>
        </w:rPr>
        <w:t>来更换有缺陷的部分或修补缺陷部分，乙方应承担一切费用和风险，并负担甲方所发生的一切直接费用。同时，乙方应相应延长</w:t>
      </w:r>
      <w:r>
        <w:rPr>
          <w:sz w:val="32"/>
        </w:rPr>
        <w:t>修补或更换件的履约保证期。</w:t>
      </w:r>
    </w:p>
    <w:p w:rsidR="00196761" w:rsidRDefault="001C535A">
      <w:pPr>
        <w:pStyle w:val="ac"/>
        <w:numPr>
          <w:ilvl w:val="1"/>
          <w:numId w:val="42"/>
        </w:numPr>
        <w:tabs>
          <w:tab w:val="left" w:pos="1925"/>
        </w:tabs>
        <w:spacing w:line="328" w:lineRule="auto"/>
        <w:ind w:left="553" w:right="1093" w:firstLine="640"/>
        <w:jc w:val="both"/>
        <w:rPr>
          <w:sz w:val="32"/>
        </w:rPr>
      </w:pPr>
      <w:r>
        <w:rPr>
          <w:spacing w:val="4"/>
          <w:sz w:val="32"/>
        </w:rPr>
        <w:t xml:space="preserve">乙方收到甲方发出的索赔通知之日起 </w:t>
      </w:r>
      <w:r>
        <w:rPr>
          <w:sz w:val="32"/>
        </w:rPr>
        <w:t>5</w:t>
      </w:r>
      <w:r>
        <w:rPr>
          <w:spacing w:val="-6"/>
          <w:sz w:val="32"/>
        </w:rPr>
        <w:t xml:space="preserve"> 个工作日内未</w:t>
      </w:r>
      <w:r>
        <w:rPr>
          <w:spacing w:val="-1"/>
          <w:sz w:val="32"/>
        </w:rPr>
        <w:t>作答复的，甲方可从合同款或履约保证金中扣回索赔金额，如金</w:t>
      </w:r>
      <w:r>
        <w:rPr>
          <w:sz w:val="32"/>
        </w:rPr>
        <w:t>额不足以补偿索赔金额，乙方应补足差额部分。</w:t>
      </w:r>
    </w:p>
    <w:p w:rsidR="00196761" w:rsidRDefault="001C535A">
      <w:pPr>
        <w:pStyle w:val="ac"/>
        <w:numPr>
          <w:ilvl w:val="0"/>
          <w:numId w:val="42"/>
        </w:numPr>
        <w:tabs>
          <w:tab w:val="left" w:pos="1675"/>
        </w:tabs>
        <w:spacing w:line="405" w:lineRule="exact"/>
        <w:ind w:left="1675" w:hanging="482"/>
        <w:rPr>
          <w:sz w:val="32"/>
        </w:rPr>
      </w:pPr>
      <w:r>
        <w:rPr>
          <w:sz w:val="32"/>
        </w:rPr>
        <w:t>迟延交货</w:t>
      </w:r>
    </w:p>
    <w:p w:rsidR="00196761" w:rsidRDefault="001C535A">
      <w:pPr>
        <w:pStyle w:val="ac"/>
        <w:numPr>
          <w:ilvl w:val="1"/>
          <w:numId w:val="42"/>
        </w:numPr>
        <w:tabs>
          <w:tab w:val="left" w:pos="1994"/>
        </w:tabs>
        <w:spacing w:before="143"/>
        <w:ind w:left="1994" w:hanging="801"/>
        <w:jc w:val="both"/>
        <w:rPr>
          <w:sz w:val="32"/>
        </w:rPr>
      </w:pPr>
      <w:r>
        <w:rPr>
          <w:sz w:val="32"/>
        </w:rPr>
        <w:t>乙方应按照合同约定的时间交货和提供服务。</w:t>
      </w:r>
    </w:p>
    <w:p w:rsidR="00196761" w:rsidRDefault="001C535A">
      <w:pPr>
        <w:pStyle w:val="ac"/>
        <w:numPr>
          <w:ilvl w:val="1"/>
          <w:numId w:val="42"/>
        </w:numPr>
        <w:tabs>
          <w:tab w:val="left" w:pos="2001"/>
        </w:tabs>
        <w:spacing w:before="150" w:line="328" w:lineRule="auto"/>
        <w:ind w:left="553" w:right="1092" w:firstLine="640"/>
        <w:jc w:val="both"/>
        <w:rPr>
          <w:sz w:val="32"/>
        </w:rPr>
      </w:pPr>
      <w:r>
        <w:rPr>
          <w:spacing w:val="5"/>
          <w:sz w:val="32"/>
        </w:rPr>
        <w:t>除不可抗力因素外，乙方迟延交货，甲方有权提出违约损失赔偿或解除合同。</w:t>
      </w:r>
    </w:p>
    <w:p w:rsidR="00196761" w:rsidRDefault="001C535A">
      <w:pPr>
        <w:pStyle w:val="ac"/>
        <w:numPr>
          <w:ilvl w:val="1"/>
          <w:numId w:val="42"/>
        </w:numPr>
        <w:tabs>
          <w:tab w:val="left" w:pos="1914"/>
        </w:tabs>
        <w:spacing w:line="328" w:lineRule="auto"/>
        <w:ind w:left="553" w:right="1091" w:firstLine="640"/>
        <w:jc w:val="both"/>
        <w:rPr>
          <w:sz w:val="32"/>
        </w:rPr>
      </w:pPr>
      <w:r>
        <w:rPr>
          <w:spacing w:val="-10"/>
          <w:sz w:val="32"/>
        </w:rPr>
        <w:t>在履行合同过程中，乙方遇到不能按时交货和提供服务</w:t>
      </w:r>
      <w:r>
        <w:rPr>
          <w:spacing w:val="-1"/>
          <w:sz w:val="32"/>
        </w:rPr>
        <w:t>的情况，应及时以书面形式将不能按时交货的理由、预期延误时间通知甲方。甲方收到乙方通知后，认为其理由正当的，可酌情</w:t>
      </w:r>
      <w:r>
        <w:rPr>
          <w:sz w:val="32"/>
        </w:rPr>
        <w:t>延长交货时间。</w:t>
      </w:r>
    </w:p>
    <w:p w:rsidR="00196761" w:rsidRDefault="001C535A">
      <w:pPr>
        <w:pStyle w:val="ac"/>
        <w:numPr>
          <w:ilvl w:val="0"/>
          <w:numId w:val="42"/>
        </w:numPr>
        <w:tabs>
          <w:tab w:val="left" w:pos="1675"/>
        </w:tabs>
        <w:spacing w:line="403" w:lineRule="exact"/>
        <w:ind w:left="1675" w:hanging="482"/>
        <w:rPr>
          <w:sz w:val="32"/>
        </w:rPr>
      </w:pPr>
      <w:r>
        <w:rPr>
          <w:sz w:val="32"/>
        </w:rPr>
        <w:t>违约赔偿</w:t>
      </w:r>
    </w:p>
    <w:p w:rsidR="00196761" w:rsidRDefault="001C535A">
      <w:pPr>
        <w:pStyle w:val="a0"/>
        <w:spacing w:before="147" w:line="328" w:lineRule="auto"/>
        <w:ind w:left="553" w:right="1093" w:firstLine="640"/>
        <w:jc w:val="both"/>
      </w:pPr>
      <w:r>
        <w:t>除不可抗力因素外，乙方没有按照合同规定的时间交货和提供服务，甲方可要求乙方支付违约金。违约金每日按合同总价款的千分之五计收。</w:t>
      </w:r>
    </w:p>
    <w:p w:rsidR="00196761" w:rsidRDefault="001C535A">
      <w:pPr>
        <w:pStyle w:val="ac"/>
        <w:numPr>
          <w:ilvl w:val="0"/>
          <w:numId w:val="42"/>
        </w:numPr>
        <w:tabs>
          <w:tab w:val="left" w:pos="1675"/>
        </w:tabs>
        <w:spacing w:line="405" w:lineRule="exact"/>
        <w:ind w:left="1675" w:hanging="482"/>
        <w:rPr>
          <w:sz w:val="32"/>
        </w:rPr>
      </w:pPr>
      <w:r>
        <w:rPr>
          <w:sz w:val="32"/>
        </w:rPr>
        <w:t>不可抗力</w:t>
      </w:r>
    </w:p>
    <w:p w:rsidR="00196761" w:rsidRDefault="001C535A">
      <w:pPr>
        <w:pStyle w:val="a0"/>
        <w:spacing w:before="150" w:line="328" w:lineRule="auto"/>
        <w:ind w:left="553" w:right="1093" w:firstLine="640"/>
        <w:jc w:val="both"/>
      </w:pPr>
      <w:r>
        <w:t>17.1.双方中任何一方遭遇法律规定的不可抗力，致使合同履行受阻时，履行合同的期限应予延长，延长的期限应相当于不可抗力所影响的时间。</w:t>
      </w:r>
    </w:p>
    <w:p w:rsidR="00196761" w:rsidRDefault="00196761">
      <w:pPr>
        <w:spacing w:line="328" w:lineRule="auto"/>
        <w:jc w:val="both"/>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1"/>
          <w:numId w:val="44"/>
        </w:numPr>
        <w:tabs>
          <w:tab w:val="left" w:pos="1935"/>
        </w:tabs>
        <w:spacing w:before="55" w:line="328" w:lineRule="auto"/>
        <w:ind w:left="553" w:right="1092" w:firstLine="640"/>
        <w:jc w:val="both"/>
        <w:rPr>
          <w:sz w:val="32"/>
        </w:rPr>
      </w:pPr>
      <w:r>
        <w:rPr>
          <w:spacing w:val="8"/>
          <w:sz w:val="32"/>
        </w:rPr>
        <w:t>受事故影响的一方应在不可抗力的事故发生后以书面形式通知另一方。</w:t>
      </w:r>
    </w:p>
    <w:p w:rsidR="00196761" w:rsidRDefault="001C535A">
      <w:pPr>
        <w:pStyle w:val="ac"/>
        <w:numPr>
          <w:ilvl w:val="1"/>
          <w:numId w:val="44"/>
        </w:numPr>
        <w:tabs>
          <w:tab w:val="left" w:pos="1918"/>
        </w:tabs>
        <w:spacing w:line="328" w:lineRule="auto"/>
        <w:ind w:left="553" w:right="1093" w:firstLine="640"/>
        <w:jc w:val="both"/>
        <w:rPr>
          <w:sz w:val="32"/>
        </w:rPr>
      </w:pPr>
      <w:r>
        <w:rPr>
          <w:spacing w:val="1"/>
          <w:sz w:val="32"/>
        </w:rPr>
        <w:t>不可抗力使合同的某些内容有变更必要的， 双方应通</w:t>
      </w:r>
      <w:r>
        <w:rPr>
          <w:spacing w:val="-1"/>
          <w:sz w:val="32"/>
        </w:rPr>
        <w:t>过协商达成进一步履行合同的协议，因不可抗力致使合同不能履</w:t>
      </w:r>
      <w:r>
        <w:rPr>
          <w:sz w:val="32"/>
        </w:rPr>
        <w:t>行的，合同终止。</w:t>
      </w:r>
    </w:p>
    <w:p w:rsidR="00196761" w:rsidRDefault="001C535A">
      <w:pPr>
        <w:pStyle w:val="ac"/>
        <w:numPr>
          <w:ilvl w:val="0"/>
          <w:numId w:val="42"/>
        </w:numPr>
        <w:tabs>
          <w:tab w:val="left" w:pos="1675"/>
        </w:tabs>
        <w:spacing w:line="405" w:lineRule="exact"/>
        <w:ind w:left="1675" w:hanging="482"/>
        <w:rPr>
          <w:sz w:val="32"/>
        </w:rPr>
      </w:pPr>
      <w:r>
        <w:rPr>
          <w:sz w:val="32"/>
        </w:rPr>
        <w:t>税费</w:t>
      </w:r>
    </w:p>
    <w:p w:rsidR="00196761" w:rsidRDefault="001C535A">
      <w:pPr>
        <w:pStyle w:val="a0"/>
        <w:spacing w:before="147"/>
        <w:ind w:left="1193"/>
      </w:pPr>
      <w:r>
        <w:t>与本合同有关的一切税费均由乙方承担。</w:t>
      </w:r>
    </w:p>
    <w:p w:rsidR="00196761" w:rsidRDefault="001C535A">
      <w:pPr>
        <w:pStyle w:val="ac"/>
        <w:numPr>
          <w:ilvl w:val="0"/>
          <w:numId w:val="42"/>
        </w:numPr>
        <w:tabs>
          <w:tab w:val="left" w:pos="1675"/>
        </w:tabs>
        <w:spacing w:before="150"/>
        <w:ind w:left="1675" w:hanging="482"/>
        <w:rPr>
          <w:sz w:val="32"/>
        </w:rPr>
      </w:pPr>
      <w:r>
        <w:rPr>
          <w:sz w:val="32"/>
        </w:rPr>
        <w:t>合同争议的解决</w:t>
      </w:r>
    </w:p>
    <w:p w:rsidR="00196761" w:rsidRDefault="001C535A">
      <w:pPr>
        <w:pStyle w:val="ac"/>
        <w:numPr>
          <w:ilvl w:val="1"/>
          <w:numId w:val="42"/>
        </w:numPr>
        <w:tabs>
          <w:tab w:val="left" w:pos="1914"/>
        </w:tabs>
        <w:spacing w:before="150" w:line="328" w:lineRule="auto"/>
        <w:ind w:left="553" w:right="1093" w:firstLine="640"/>
        <w:rPr>
          <w:sz w:val="32"/>
        </w:rPr>
      </w:pPr>
      <w:r>
        <w:rPr>
          <w:spacing w:val="-5"/>
          <w:sz w:val="32"/>
        </w:rPr>
        <w:t>甲方和乙方由于本合同的履行而发生任何争议时，双方</w:t>
      </w:r>
      <w:r>
        <w:rPr>
          <w:sz w:val="32"/>
        </w:rPr>
        <w:t>可先通过协商解决。</w:t>
      </w:r>
    </w:p>
    <w:p w:rsidR="00196761" w:rsidRDefault="001C535A">
      <w:pPr>
        <w:pStyle w:val="ac"/>
        <w:numPr>
          <w:ilvl w:val="1"/>
          <w:numId w:val="42"/>
        </w:numPr>
        <w:tabs>
          <w:tab w:val="left" w:pos="1914"/>
        </w:tabs>
        <w:spacing w:line="328" w:lineRule="auto"/>
        <w:ind w:left="553" w:right="1093" w:firstLine="640"/>
        <w:rPr>
          <w:sz w:val="32"/>
        </w:rPr>
      </w:pPr>
      <w:r>
        <w:rPr>
          <w:spacing w:val="-5"/>
          <w:sz w:val="32"/>
        </w:rPr>
        <w:t>任何一方不愿通过协商或通过协商仍不能解决争议，则</w:t>
      </w:r>
      <w:r>
        <w:rPr>
          <w:sz w:val="32"/>
        </w:rPr>
        <w:t>双方中任何一方均应向甲方所在地人民法院起诉。</w:t>
      </w:r>
    </w:p>
    <w:p w:rsidR="00196761" w:rsidRDefault="001C535A">
      <w:pPr>
        <w:pStyle w:val="ac"/>
        <w:numPr>
          <w:ilvl w:val="0"/>
          <w:numId w:val="42"/>
        </w:numPr>
        <w:tabs>
          <w:tab w:val="left" w:pos="1675"/>
        </w:tabs>
        <w:spacing w:line="407" w:lineRule="exact"/>
        <w:ind w:left="1675" w:hanging="482"/>
        <w:rPr>
          <w:sz w:val="32"/>
        </w:rPr>
      </w:pPr>
      <w:r>
        <w:rPr>
          <w:sz w:val="32"/>
        </w:rPr>
        <w:t>违约解除合同</w:t>
      </w:r>
    </w:p>
    <w:p w:rsidR="00196761" w:rsidRDefault="001C535A">
      <w:pPr>
        <w:pStyle w:val="ac"/>
        <w:numPr>
          <w:ilvl w:val="1"/>
          <w:numId w:val="42"/>
        </w:numPr>
        <w:tabs>
          <w:tab w:val="left" w:pos="1914"/>
        </w:tabs>
        <w:spacing w:before="146" w:line="328" w:lineRule="auto"/>
        <w:ind w:left="553" w:right="933" w:firstLine="640"/>
        <w:rPr>
          <w:sz w:val="32"/>
        </w:rPr>
      </w:pPr>
      <w:r>
        <w:rPr>
          <w:spacing w:val="-8"/>
          <w:sz w:val="32"/>
        </w:rPr>
        <w:t>出现下列情形之一的，视为乙方违约。甲方可向乙方发</w:t>
      </w:r>
      <w:r>
        <w:rPr>
          <w:spacing w:val="-17"/>
          <w:sz w:val="32"/>
        </w:rPr>
        <w:t>出书面通知，部分或全部终止合同，同时保留向乙方索赔的权利。</w:t>
      </w:r>
    </w:p>
    <w:p w:rsidR="00196761" w:rsidRDefault="001C535A">
      <w:pPr>
        <w:pStyle w:val="ac"/>
        <w:numPr>
          <w:ilvl w:val="2"/>
          <w:numId w:val="42"/>
        </w:numPr>
        <w:tabs>
          <w:tab w:val="left" w:pos="2245"/>
        </w:tabs>
        <w:spacing w:line="328" w:lineRule="auto"/>
        <w:ind w:left="553" w:right="1092" w:firstLine="640"/>
        <w:rPr>
          <w:sz w:val="32"/>
        </w:rPr>
      </w:pPr>
      <w:r>
        <w:rPr>
          <w:spacing w:val="9"/>
          <w:sz w:val="32"/>
        </w:rPr>
        <w:t>乙方未能在合同规定的限期或甲方同意延长的限期内，提供全部或部分货物的；</w:t>
      </w:r>
    </w:p>
    <w:p w:rsidR="00196761" w:rsidRDefault="001C535A">
      <w:pPr>
        <w:pStyle w:val="ac"/>
        <w:numPr>
          <w:ilvl w:val="2"/>
          <w:numId w:val="42"/>
        </w:numPr>
        <w:tabs>
          <w:tab w:val="left" w:pos="2234"/>
        </w:tabs>
        <w:spacing w:line="407" w:lineRule="exact"/>
        <w:ind w:left="2234" w:hanging="1041"/>
        <w:rPr>
          <w:sz w:val="32"/>
        </w:rPr>
      </w:pPr>
      <w:r>
        <w:rPr>
          <w:sz w:val="32"/>
        </w:rPr>
        <w:t>乙方未能履行合同规定的其它主要义务的；</w:t>
      </w:r>
    </w:p>
    <w:p w:rsidR="00196761" w:rsidRDefault="001C535A">
      <w:pPr>
        <w:pStyle w:val="ac"/>
        <w:numPr>
          <w:ilvl w:val="2"/>
          <w:numId w:val="42"/>
        </w:numPr>
        <w:tabs>
          <w:tab w:val="left" w:pos="2234"/>
        </w:tabs>
        <w:spacing w:before="147"/>
        <w:ind w:left="2234" w:hanging="1041"/>
        <w:rPr>
          <w:sz w:val="32"/>
        </w:rPr>
      </w:pPr>
      <w:r>
        <w:rPr>
          <w:sz w:val="32"/>
        </w:rPr>
        <w:t>乙方在本合同履行过程中有欺诈行为的。</w:t>
      </w:r>
    </w:p>
    <w:p w:rsidR="00196761" w:rsidRDefault="001C535A">
      <w:pPr>
        <w:pStyle w:val="ac"/>
        <w:numPr>
          <w:ilvl w:val="1"/>
          <w:numId w:val="42"/>
        </w:numPr>
        <w:tabs>
          <w:tab w:val="left" w:pos="1914"/>
        </w:tabs>
        <w:spacing w:before="150" w:line="328" w:lineRule="auto"/>
        <w:ind w:left="553" w:right="1093" w:firstLine="640"/>
        <w:jc w:val="both"/>
        <w:rPr>
          <w:sz w:val="32"/>
        </w:rPr>
      </w:pPr>
      <w:r>
        <w:rPr>
          <w:spacing w:val="-7"/>
          <w:sz w:val="32"/>
        </w:rPr>
        <w:t>甲方全部或部分解除合同之后，应当遵循诚实信用原则</w:t>
      </w:r>
      <w:r>
        <w:rPr>
          <w:spacing w:val="-1"/>
          <w:sz w:val="32"/>
        </w:rPr>
        <w:t>购买与未交付的货物类似的货物或服务，乙方应承担买方购买类似货物或服务而产生的额外支出。部分解除合同的，乙方应继续</w:t>
      </w:r>
      <w:r>
        <w:rPr>
          <w:sz w:val="32"/>
        </w:rPr>
        <w:t>履行合同中未解除的部分。</w:t>
      </w:r>
    </w:p>
    <w:p w:rsidR="00196761" w:rsidRDefault="00196761">
      <w:pPr>
        <w:spacing w:line="328" w:lineRule="auto"/>
        <w:jc w:val="both"/>
        <w:rPr>
          <w:sz w:val="32"/>
        </w:rPr>
        <w:sectPr w:rsidR="00196761">
          <w:pgSz w:w="11910" w:h="16840"/>
          <w:pgMar w:top="1800" w:right="380" w:bottom="1180" w:left="920" w:header="1091" w:footer="911" w:gutter="0"/>
          <w:cols w:space="720"/>
        </w:sectPr>
      </w:pPr>
    </w:p>
    <w:p w:rsidR="00196761" w:rsidRDefault="00196761">
      <w:pPr>
        <w:pStyle w:val="a0"/>
        <w:spacing w:before="7"/>
        <w:rPr>
          <w:sz w:val="18"/>
        </w:rPr>
      </w:pPr>
    </w:p>
    <w:p w:rsidR="00196761" w:rsidRDefault="001C535A">
      <w:pPr>
        <w:pStyle w:val="ac"/>
        <w:numPr>
          <w:ilvl w:val="0"/>
          <w:numId w:val="42"/>
        </w:numPr>
        <w:tabs>
          <w:tab w:val="left" w:pos="1675"/>
        </w:tabs>
        <w:spacing w:before="55"/>
        <w:ind w:left="1675" w:hanging="482"/>
        <w:rPr>
          <w:sz w:val="32"/>
        </w:rPr>
      </w:pPr>
      <w:r>
        <w:rPr>
          <w:sz w:val="32"/>
        </w:rPr>
        <w:t>破产终止合同</w:t>
      </w:r>
    </w:p>
    <w:p w:rsidR="00196761" w:rsidRDefault="001C535A">
      <w:pPr>
        <w:pStyle w:val="a0"/>
        <w:spacing w:before="150" w:line="328" w:lineRule="auto"/>
        <w:ind w:left="553" w:right="1093" w:firstLine="640"/>
        <w:jc w:val="both"/>
      </w:pPr>
      <w:r>
        <w:t>乙方破产而无法完全履行本合同义务时，甲方可以书面方式通知乙方终止合同而不给予乙方补偿。该合同的终止将不损害或不影响甲方已经采取或将要采取任何行动或补救措施的权利。</w:t>
      </w:r>
    </w:p>
    <w:p w:rsidR="00196761" w:rsidRDefault="001C535A">
      <w:pPr>
        <w:pStyle w:val="ac"/>
        <w:numPr>
          <w:ilvl w:val="0"/>
          <w:numId w:val="42"/>
        </w:numPr>
        <w:tabs>
          <w:tab w:val="left" w:pos="1675"/>
        </w:tabs>
        <w:spacing w:line="405" w:lineRule="exact"/>
        <w:ind w:left="1675" w:hanging="482"/>
        <w:rPr>
          <w:sz w:val="32"/>
        </w:rPr>
      </w:pPr>
      <w:r>
        <w:rPr>
          <w:sz w:val="32"/>
        </w:rPr>
        <w:t>转让和分包</w:t>
      </w:r>
    </w:p>
    <w:p w:rsidR="00196761" w:rsidRDefault="001C535A">
      <w:pPr>
        <w:pStyle w:val="ac"/>
        <w:numPr>
          <w:ilvl w:val="1"/>
          <w:numId w:val="42"/>
        </w:numPr>
        <w:tabs>
          <w:tab w:val="left" w:pos="1914"/>
        </w:tabs>
        <w:spacing w:before="150"/>
        <w:ind w:left="1914" w:hanging="721"/>
        <w:rPr>
          <w:sz w:val="32"/>
        </w:rPr>
      </w:pPr>
      <w:r>
        <w:rPr>
          <w:sz w:val="32"/>
        </w:rPr>
        <w:t>政府采购合同不能转让。</w:t>
      </w:r>
    </w:p>
    <w:p w:rsidR="00196761" w:rsidRDefault="001C535A">
      <w:pPr>
        <w:pStyle w:val="ac"/>
        <w:numPr>
          <w:ilvl w:val="1"/>
          <w:numId w:val="42"/>
        </w:numPr>
        <w:tabs>
          <w:tab w:val="left" w:pos="1914"/>
        </w:tabs>
        <w:spacing w:before="150" w:line="328" w:lineRule="auto"/>
        <w:ind w:left="553" w:right="931" w:firstLine="640"/>
        <w:rPr>
          <w:sz w:val="32"/>
        </w:rPr>
      </w:pPr>
      <w:r>
        <w:rPr>
          <w:spacing w:val="-4"/>
          <w:sz w:val="32"/>
        </w:rPr>
        <w:t>经甲方书面同意乙方可以将合同条款下非主体、非关键</w:t>
      </w:r>
      <w:r>
        <w:rPr>
          <w:spacing w:val="-16"/>
          <w:sz w:val="32"/>
        </w:rPr>
        <w:t xml:space="preserve">性工作分包给他人完成。接受分包的人应当具备相应的资格条件， </w:t>
      </w:r>
      <w:r>
        <w:rPr>
          <w:spacing w:val="-14"/>
          <w:sz w:val="32"/>
        </w:rPr>
        <w:t xml:space="preserve">并不得再次分包。分包后不能解除卖方履行本合同的责任和义务， </w:t>
      </w:r>
      <w:r>
        <w:rPr>
          <w:sz w:val="32"/>
        </w:rPr>
        <w:t>接受分包的人与乙方共同对甲方连带承担合同的责任和义务。</w:t>
      </w:r>
    </w:p>
    <w:p w:rsidR="00196761" w:rsidRDefault="001C535A">
      <w:pPr>
        <w:pStyle w:val="ac"/>
        <w:numPr>
          <w:ilvl w:val="0"/>
          <w:numId w:val="42"/>
        </w:numPr>
        <w:tabs>
          <w:tab w:val="left" w:pos="1675"/>
        </w:tabs>
        <w:spacing w:line="403" w:lineRule="exact"/>
        <w:ind w:left="1675" w:hanging="482"/>
        <w:rPr>
          <w:sz w:val="32"/>
        </w:rPr>
      </w:pPr>
      <w:r>
        <w:rPr>
          <w:sz w:val="32"/>
        </w:rPr>
        <w:t>合同修改</w:t>
      </w:r>
    </w:p>
    <w:p w:rsidR="00196761" w:rsidRDefault="001C535A">
      <w:pPr>
        <w:pStyle w:val="a0"/>
        <w:spacing w:before="150" w:line="328" w:lineRule="auto"/>
        <w:ind w:left="553" w:right="1093" w:firstLine="640"/>
        <w:jc w:val="both"/>
      </w:pPr>
      <w:r>
        <w:t>甲方和乙方都不得擅自变更本合同，但合同继续履行将损害国家和社会公共利益的除外。如必须对合同条款进行改动时，当事人双方须共同签署书面文件，做为合同的补充。</w:t>
      </w:r>
    </w:p>
    <w:p w:rsidR="00196761" w:rsidRDefault="001C535A">
      <w:pPr>
        <w:pStyle w:val="ac"/>
        <w:numPr>
          <w:ilvl w:val="0"/>
          <w:numId w:val="42"/>
        </w:numPr>
        <w:tabs>
          <w:tab w:val="left" w:pos="1675"/>
        </w:tabs>
        <w:spacing w:line="405" w:lineRule="exact"/>
        <w:ind w:left="1675" w:hanging="482"/>
        <w:rPr>
          <w:sz w:val="32"/>
        </w:rPr>
      </w:pPr>
      <w:r>
        <w:rPr>
          <w:sz w:val="32"/>
        </w:rPr>
        <w:t>通知</w:t>
      </w:r>
    </w:p>
    <w:p w:rsidR="00196761" w:rsidRDefault="001C535A">
      <w:pPr>
        <w:pStyle w:val="a0"/>
        <w:spacing w:before="150" w:line="328" w:lineRule="auto"/>
        <w:ind w:left="553" w:right="1093" w:firstLine="640"/>
      </w:pPr>
      <w:r>
        <w:t>本合同任何一方给另一方的通知，都应以书面形式发送，而另一方也应以书面形式确认并发送到对方明确的地址。</w:t>
      </w:r>
    </w:p>
    <w:p w:rsidR="00196761" w:rsidRDefault="001C535A">
      <w:pPr>
        <w:pStyle w:val="ac"/>
        <w:numPr>
          <w:ilvl w:val="0"/>
          <w:numId w:val="42"/>
        </w:numPr>
        <w:tabs>
          <w:tab w:val="left" w:pos="1675"/>
        </w:tabs>
        <w:spacing w:line="407" w:lineRule="exact"/>
        <w:ind w:left="1675" w:hanging="482"/>
        <w:rPr>
          <w:sz w:val="32"/>
        </w:rPr>
      </w:pPr>
      <w:r>
        <w:rPr>
          <w:sz w:val="32"/>
        </w:rPr>
        <w:t>计量单位</w:t>
      </w:r>
    </w:p>
    <w:p w:rsidR="00196761" w:rsidRDefault="001C535A">
      <w:pPr>
        <w:pStyle w:val="a0"/>
        <w:spacing w:before="150" w:line="328" w:lineRule="auto"/>
        <w:ind w:left="553" w:right="1093" w:firstLine="640"/>
      </w:pPr>
      <w:r>
        <w:t>除技术规范中另有规定外，计量单位均使用国家法定计量单位。</w:t>
      </w:r>
    </w:p>
    <w:p w:rsidR="00196761" w:rsidRDefault="001C535A">
      <w:pPr>
        <w:pStyle w:val="ac"/>
        <w:numPr>
          <w:ilvl w:val="0"/>
          <w:numId w:val="42"/>
        </w:numPr>
        <w:tabs>
          <w:tab w:val="left" w:pos="1675"/>
        </w:tabs>
        <w:spacing w:line="407" w:lineRule="exact"/>
        <w:ind w:left="1675" w:hanging="482"/>
        <w:rPr>
          <w:sz w:val="32"/>
        </w:rPr>
      </w:pPr>
      <w:r>
        <w:rPr>
          <w:sz w:val="32"/>
        </w:rPr>
        <w:t>适用法律</w:t>
      </w:r>
    </w:p>
    <w:p w:rsidR="00196761" w:rsidRDefault="001C535A">
      <w:pPr>
        <w:pStyle w:val="a0"/>
        <w:spacing w:before="150"/>
        <w:ind w:left="1193"/>
      </w:pPr>
      <w:r>
        <w:t>本合同按照中华人民共和国的相关法律进行解释。</w:t>
      </w:r>
    </w:p>
    <w:sectPr w:rsidR="00196761" w:rsidSect="00196761">
      <w:pgSz w:w="11910" w:h="16840"/>
      <w:pgMar w:top="1800" w:right="380" w:bottom="1180" w:left="920" w:header="1091" w:footer="911"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7787607" w15:done="0"/>
  <w15:commentEx w15:paraId="024F0B9C" w15:done="0"/>
  <w15:commentEx w15:paraId="3B9A3053" w15:done="0"/>
  <w15:commentEx w15:paraId="179936BE" w15:done="0"/>
  <w15:commentEx w15:paraId="4B5B42A5" w15:done="0"/>
  <w15:commentEx w15:paraId="13D87B9D" w15:done="0"/>
  <w15:commentEx w15:paraId="10E7778F" w15:done="0"/>
  <w15:commentEx w15:paraId="54BC5A5A" w15:done="0"/>
  <w15:commentEx w15:paraId="34885BD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6F19" w:rsidRDefault="00246F19" w:rsidP="00196761">
      <w:r>
        <w:separator/>
      </w:r>
    </w:p>
  </w:endnote>
  <w:endnote w:type="continuationSeparator" w:id="0">
    <w:p w:rsidR="00246F19" w:rsidRDefault="00246F19" w:rsidP="00196761">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中宋">
    <w:altName w:val="宋体"/>
    <w:charset w:val="86"/>
    <w:family w:val="auto"/>
    <w:pitch w:val="default"/>
    <w:sig w:usb0="00000000" w:usb1="00000000" w:usb2="00000000" w:usb3="00000000" w:csb0="0004009F" w:csb1="DFD70000"/>
  </w:font>
  <w:font w:name="HelveticaNeueLT Std Lt">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3" w:rsidRDefault="008A5153">
    <w:pPr>
      <w:pStyle w:val="a0"/>
      <w:spacing w:line="14" w:lineRule="auto"/>
      <w:rPr>
        <w:sz w:val="12"/>
      </w:rPr>
    </w:pPr>
    <w:r w:rsidRPr="00871710">
      <w:pict>
        <v:shapetype id="_x0000_t202" coordsize="21600,21600" o:spt="202" path="m,l,21600r21600,l21600,xe">
          <v:stroke joinstyle="miter"/>
          <v:path gradientshapeok="t" o:connecttype="rect"/>
        </v:shapetype>
        <v:shape id="_x0000_s2053" type="#_x0000_t202" style="position:absolute;margin-left:510.55pt;margin-top:781.3pt;width:13pt;height:12pt;z-index:-251652096;mso-position-horizontal-relative:page;mso-position-vertical-relative:page" o:gfxdata="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dM1C7aAAAADwEAAA8AAAAAAAAAAQAgAAAAIgAAAGRycy9kb3ducmV2LnhtbFBLAQIU&#10;ABQAAAAIAIdO4kDRJZE5uAEAAHEDAAAOAAAAAAAAAAEAIAAAACkBAABkcnMvZTJvRG9jLnhtbFBL&#10;BQYAAAAABgAGAFkBAABTBQAAAAA=&#10;" filled="f" stroked="f">
          <v:textbox inset="0,0,0,0">
            <w:txbxContent>
              <w:p w:rsidR="008A5153" w:rsidRDefault="008A5153">
                <w:pPr>
                  <w:spacing w:before="12"/>
                  <w:ind w:left="40"/>
                  <w:rPr>
                    <w:rFonts w:ascii="Times New Roman"/>
                    <w:sz w:val="18"/>
                  </w:rPr>
                </w:pPr>
                <w:r>
                  <w:fldChar w:fldCharType="begin"/>
                </w:r>
                <w:r>
                  <w:rPr>
                    <w:rFonts w:ascii="Times New Roman"/>
                    <w:sz w:val="18"/>
                  </w:rPr>
                  <w:instrText xml:space="preserve"> PAGE </w:instrText>
                </w:r>
                <w:r>
                  <w:fldChar w:fldCharType="separate"/>
                </w:r>
                <w:r w:rsidR="00EE2E95">
                  <w:rPr>
                    <w:rFonts w:ascii="Times New Roman"/>
                    <w:noProof/>
                    <w:sz w:val="18"/>
                  </w:rPr>
                  <w:t>63</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3" w:rsidRDefault="008A5153">
    <w:pPr>
      <w:pStyle w:val="a0"/>
      <w:spacing w:line="14" w:lineRule="auto"/>
      <w:rPr>
        <w:sz w:val="20"/>
      </w:rPr>
    </w:pPr>
    <w:r w:rsidRPr="00871710">
      <w:pict>
        <v:shapetype id="_x0000_t202" coordsize="21600,21600" o:spt="202" path="m,l,21600r21600,l21600,xe">
          <v:stroke joinstyle="miter"/>
          <v:path gradientshapeok="t" o:connecttype="rect"/>
        </v:shapetype>
        <v:shape id="_x0000_s2050" type="#_x0000_t202" style="position:absolute;margin-left:41.55pt;margin-top:695.4pt;width:10pt;height:80.25pt;z-index:-251655168;mso-position-horizontal-relative:page;mso-position-vertical-relative:page" o:gfxdata="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TwLP3ZAAAADAEAAA8AAAAAAAAAAQAgAAAAIgAAAGRycy9kb3ducmV2LnhtbFBLAQIU&#10;ABQAAAAIAIdO4kDTmJWWuQEAAHIDAAAOAAAAAAAAAAEAIAAAACgBAABkcnMvZTJvRG9jLnhtbFBL&#10;BQYAAAAABgAGAFkBAABTBQAAAAA=&#10;" filled="f" stroked="f">
          <v:textbox inset="0,0,0,0">
            <w:txbxContent>
              <w:p w:rsidR="008A5153" w:rsidRDefault="008A5153">
                <w:pPr>
                  <w:pStyle w:val="a0"/>
                  <w:spacing w:line="384" w:lineRule="exact"/>
                  <w:ind w:left="20"/>
                </w:pPr>
                <w:r>
                  <w:rPr>
                    <w:w w:val="98"/>
                  </w:rPr>
                  <w:t xml:space="preserve"> </w:t>
                </w:r>
              </w:p>
              <w:p w:rsidR="008A5153" w:rsidRDefault="008A5153">
                <w:pPr>
                  <w:pStyle w:val="a0"/>
                  <w:spacing w:before="5"/>
                  <w:ind w:left="20"/>
                </w:pPr>
                <w:r>
                  <w:rPr>
                    <w:w w:val="98"/>
                  </w:rPr>
                  <w:t xml:space="preserve"> </w:t>
                </w:r>
              </w:p>
              <w:p w:rsidR="008A5153" w:rsidRDefault="008A5153">
                <w:pPr>
                  <w:pStyle w:val="a0"/>
                  <w:spacing w:before="5"/>
                  <w:ind w:left="20"/>
                </w:pPr>
                <w:r>
                  <w:rPr>
                    <w:w w:val="98"/>
                  </w:rPr>
                  <w:t xml:space="preserve"> </w:t>
                </w:r>
              </w:p>
              <w:p w:rsidR="008A5153" w:rsidRDefault="008A5153">
                <w:pPr>
                  <w:pStyle w:val="a0"/>
                  <w:spacing w:before="5" w:line="385" w:lineRule="exact"/>
                  <w:ind w:left="20"/>
                </w:pPr>
                <w:r>
                  <w:rPr>
                    <w:w w:val="98"/>
                  </w:rPr>
                  <w:t xml:space="preserve"> </w:t>
                </w:r>
              </w:p>
            </w:txbxContent>
          </v:textbox>
          <w10:wrap anchorx="page" anchory="page"/>
        </v:shape>
      </w:pict>
    </w:r>
    <w:r w:rsidRPr="00871710">
      <w:pict>
        <v:shape id="_x0000_s2049" type="#_x0000_t202" style="position:absolute;margin-left:262.9pt;margin-top:781.85pt;width:69.7pt;height:12pt;z-index:-251654144;mso-position-horizontal-relative:page;mso-position-vertical-relative:page" o:gfxdata="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pNXe+2wAAAA0BAAAPAAAAAAAAAAEAIAAAACIAAABkcnMvZG93bnJldi54bWxQ&#10;SwECFAAUAAAACACHTuJA2ExCoLsBAABxAwAADgAAAAAAAAABACAAAAAqAQAAZHJzL2Uyb0RvYy54&#10;bWxQSwUGAAAAAAYABgBZAQAAVwUAAAAA&#10;" filled="f" stroked="f">
          <v:textbox inset="0,0,0,0">
            <w:txbxContent>
              <w:p w:rsidR="008A5153" w:rsidRDefault="008A5153">
                <w:pPr>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noProof/>
                    <w:sz w:val="18"/>
                  </w:rPr>
                  <w:t>90</w:t>
                </w:r>
                <w:r>
                  <w:fldChar w:fldCharType="end"/>
                </w:r>
                <w:r>
                  <w:rPr>
                    <w:rFonts w:ascii="Times New Roman" w:eastAsia="Times New Roman"/>
                    <w:sz w:val="18"/>
                  </w:rPr>
                  <w:t xml:space="preserve"> </w:t>
                </w:r>
                <w:r>
                  <w:rPr>
                    <w:sz w:val="18"/>
                  </w:rPr>
                  <w:t xml:space="preserve">页 共 </w:t>
                </w:r>
                <w:r>
                  <w:rPr>
                    <w:rFonts w:ascii="Times New Roman" w:eastAsia="Times New Roman"/>
                    <w:sz w:val="18"/>
                  </w:rPr>
                  <w:t xml:space="preserve">9 </w:t>
                </w:r>
                <w:r>
                  <w:rPr>
                    <w:sz w:val="18"/>
                  </w:rPr>
                  <w:t>页</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6F19" w:rsidRDefault="00246F19" w:rsidP="00196761">
      <w:r>
        <w:separator/>
      </w:r>
    </w:p>
  </w:footnote>
  <w:footnote w:type="continuationSeparator" w:id="0">
    <w:p w:rsidR="00246F19" w:rsidRDefault="00246F19" w:rsidP="001967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3" w:rsidRDefault="008A5153">
    <w:pPr>
      <w:pStyle w:val="a0"/>
      <w:spacing w:line="14" w:lineRule="auto"/>
      <w:rPr>
        <w:sz w:val="20"/>
      </w:rPr>
    </w:pPr>
    <w:r w:rsidRPr="00871710">
      <w:pict>
        <v:line id="直线 1" o:spid="_x0000_s2054" style="position:absolute;z-index:-251653120;mso-position-horizontal-relative:page;mso-position-vertical-relative:page" from="72.25pt,90.55pt" to="523pt,90.55pt" o:gfxdata="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YQ2njXAAAA&#10;DAEAAA8AAAAAAAAAAQAgAAAAIgAAAGRycy9kb3ducmV2LnhtbFBLAQIUABQAAAAIAIdO4kB9Qpl0&#10;5QEAANsDAAAOAAAAAAAAAAEAIAAAACYBAABkcnMvZTJvRG9jLnhtbFBLBQYAAAAABgAGAFkBAAB9&#10;BQAAAAA=&#10;">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3" w:rsidRDefault="008A5153">
    <w:pPr>
      <w:pStyle w:val="a0"/>
      <w:spacing w:line="14" w:lineRule="auto"/>
      <w:rPr>
        <w:sz w:val="20"/>
      </w:rPr>
    </w:pPr>
    <w:r w:rsidRPr="00871710">
      <w:pict>
        <v:line id="_x0000_s2052" style="position:absolute;z-index:-251657216;mso-position-horizontal-relative:page;mso-position-vertical-relative:page" from="41.15pt,80.25pt" to="554.35pt,80.25pt" o:gfxdata="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8Yj8eNYAAAALAQAADwAAAAAAAAABACAAAAAiAAAAZHJzL2Rvd25yZXYueG1sUEsBAhQA&#10;FAAAAAgAh07iQN7RzmD0AQAA5AMAAA4AAAAAAAAAAQAgAAAAJQEAAGRycy9lMm9Eb2MueG1sUEsF&#10;BgAAAAAGAAYAWQEAAIsFAAAAAA==&#10;" strokeweight=".72pt">
          <w10:wrap anchorx="page" anchory="page"/>
        </v:line>
      </w:pict>
    </w:r>
    <w:r w:rsidRPr="00871710">
      <w:pict>
        <v:shapetype id="_x0000_t202" coordsize="21600,21600" o:spt="202" path="m,l,21600r21600,l21600,xe">
          <v:stroke joinstyle="miter"/>
          <v:path gradientshapeok="t" o:connecttype="rect"/>
        </v:shapetype>
        <v:shape id="_x0000_s2051" type="#_x0000_t202" style="position:absolute;margin-left:41.55pt;margin-top:89.9pt;width:10pt;height:18pt;z-index:-251656192;mso-position-horizontal-relative:page;mso-position-vertical-relative:page" o:gfxdata="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45UivXAAAACgEAAA8AAAAAAAAAAQAgAAAAIgAAAGRycy9kb3ducmV2LnhtbFBLAQIUABQA&#10;AAAIAIdO4kCGE3sIuAEAAHMDAAAOAAAAAAAAAAEAIAAAACYBAABkcnMvZTJvRG9jLnhtbFBLBQYA&#10;AAAABgAGAFkBAABQBQAAAAA=&#10;" filled="f" stroked="f">
          <v:textbox inset="0,0,0,0">
            <w:txbxContent>
              <w:p w:rsidR="008A5153" w:rsidRDefault="008A5153">
                <w:pPr>
                  <w:pStyle w:val="a0"/>
                  <w:spacing w:line="359" w:lineRule="exact"/>
                  <w:ind w:left="20"/>
                </w:pPr>
                <w:r>
                  <w:rPr>
                    <w:w w:val="98"/>
                  </w:rPr>
                  <w:t xml:space="preserve"> </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3A4B87"/>
    <w:multiLevelType w:val="multilevel"/>
    <w:tmpl w:val="813A4B87"/>
    <w:lvl w:ilvl="0">
      <w:start w:val="1"/>
      <w:numFmt w:val="decimal"/>
      <w:lvlText w:val="%1."/>
      <w:lvlJc w:val="left"/>
      <w:pPr>
        <w:ind w:left="554" w:hanging="32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1">
    <w:nsid w:val="8461FADE"/>
    <w:multiLevelType w:val="multilevel"/>
    <w:tmpl w:val="8461FADE"/>
    <w:lvl w:ilvl="0">
      <w:start w:val="1"/>
      <w:numFmt w:val="decimal"/>
      <w:lvlText w:val="%1."/>
      <w:lvlJc w:val="left"/>
      <w:pPr>
        <w:ind w:left="554" w:hanging="333"/>
        <w:jc w:val="left"/>
      </w:pPr>
      <w:rPr>
        <w:rFonts w:ascii="仿宋" w:eastAsia="仿宋" w:hAnsi="仿宋" w:cs="仿宋" w:hint="default"/>
        <w:w w:val="100"/>
        <w:sz w:val="30"/>
        <w:szCs w:val="30"/>
        <w:lang w:val="zh-CN" w:eastAsia="zh-CN" w:bidi="zh-CN"/>
      </w:rPr>
    </w:lvl>
    <w:lvl w:ilvl="1">
      <w:numFmt w:val="bullet"/>
      <w:lvlText w:val="•"/>
      <w:lvlJc w:val="left"/>
      <w:pPr>
        <w:ind w:left="1564" w:hanging="333"/>
      </w:pPr>
      <w:rPr>
        <w:rFonts w:hint="default"/>
        <w:lang w:val="zh-CN" w:eastAsia="zh-CN" w:bidi="zh-CN"/>
      </w:rPr>
    </w:lvl>
    <w:lvl w:ilvl="2">
      <w:numFmt w:val="bullet"/>
      <w:lvlText w:val="•"/>
      <w:lvlJc w:val="left"/>
      <w:pPr>
        <w:ind w:left="2569" w:hanging="333"/>
      </w:pPr>
      <w:rPr>
        <w:rFonts w:hint="default"/>
        <w:lang w:val="zh-CN" w:eastAsia="zh-CN" w:bidi="zh-CN"/>
      </w:rPr>
    </w:lvl>
    <w:lvl w:ilvl="3">
      <w:numFmt w:val="bullet"/>
      <w:lvlText w:val="•"/>
      <w:lvlJc w:val="left"/>
      <w:pPr>
        <w:ind w:left="3573" w:hanging="333"/>
      </w:pPr>
      <w:rPr>
        <w:rFonts w:hint="default"/>
        <w:lang w:val="zh-CN" w:eastAsia="zh-CN" w:bidi="zh-CN"/>
      </w:rPr>
    </w:lvl>
    <w:lvl w:ilvl="4">
      <w:numFmt w:val="bullet"/>
      <w:lvlText w:val="•"/>
      <w:lvlJc w:val="left"/>
      <w:pPr>
        <w:ind w:left="4578" w:hanging="333"/>
      </w:pPr>
      <w:rPr>
        <w:rFonts w:hint="default"/>
        <w:lang w:val="zh-CN" w:eastAsia="zh-CN" w:bidi="zh-CN"/>
      </w:rPr>
    </w:lvl>
    <w:lvl w:ilvl="5">
      <w:numFmt w:val="bullet"/>
      <w:lvlText w:val="•"/>
      <w:lvlJc w:val="left"/>
      <w:pPr>
        <w:ind w:left="5583" w:hanging="333"/>
      </w:pPr>
      <w:rPr>
        <w:rFonts w:hint="default"/>
        <w:lang w:val="zh-CN" w:eastAsia="zh-CN" w:bidi="zh-CN"/>
      </w:rPr>
    </w:lvl>
    <w:lvl w:ilvl="6">
      <w:numFmt w:val="bullet"/>
      <w:lvlText w:val="•"/>
      <w:lvlJc w:val="left"/>
      <w:pPr>
        <w:ind w:left="6587" w:hanging="333"/>
      </w:pPr>
      <w:rPr>
        <w:rFonts w:hint="default"/>
        <w:lang w:val="zh-CN" w:eastAsia="zh-CN" w:bidi="zh-CN"/>
      </w:rPr>
    </w:lvl>
    <w:lvl w:ilvl="7">
      <w:numFmt w:val="bullet"/>
      <w:lvlText w:val="•"/>
      <w:lvlJc w:val="left"/>
      <w:pPr>
        <w:ind w:left="7592" w:hanging="333"/>
      </w:pPr>
      <w:rPr>
        <w:rFonts w:hint="default"/>
        <w:lang w:val="zh-CN" w:eastAsia="zh-CN" w:bidi="zh-CN"/>
      </w:rPr>
    </w:lvl>
    <w:lvl w:ilvl="8">
      <w:numFmt w:val="bullet"/>
      <w:lvlText w:val="•"/>
      <w:lvlJc w:val="left"/>
      <w:pPr>
        <w:ind w:left="8596" w:hanging="333"/>
      </w:pPr>
      <w:rPr>
        <w:rFonts w:hint="default"/>
        <w:lang w:val="zh-CN" w:eastAsia="zh-CN" w:bidi="zh-CN"/>
      </w:rPr>
    </w:lvl>
  </w:abstractNum>
  <w:abstractNum w:abstractNumId="2">
    <w:nsid w:val="9059BCF0"/>
    <w:multiLevelType w:val="singleLevel"/>
    <w:tmpl w:val="9059BCF0"/>
    <w:lvl w:ilvl="0">
      <w:start w:val="1"/>
      <w:numFmt w:val="decimal"/>
      <w:lvlText w:val="%1."/>
      <w:lvlJc w:val="left"/>
      <w:pPr>
        <w:tabs>
          <w:tab w:val="left" w:pos="312"/>
        </w:tabs>
      </w:pPr>
    </w:lvl>
  </w:abstractNum>
  <w:abstractNum w:abstractNumId="3">
    <w:nsid w:val="9239341B"/>
    <w:multiLevelType w:val="multilevel"/>
    <w:tmpl w:val="9239341B"/>
    <w:lvl w:ilvl="0">
      <w:start w:val="2"/>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4">
    <w:nsid w:val="9288B902"/>
    <w:multiLevelType w:val="multilevel"/>
    <w:tmpl w:val="9288B902"/>
    <w:lvl w:ilvl="0">
      <w:start w:val="1"/>
      <w:numFmt w:val="decimal"/>
      <w:lvlText w:val="%1."/>
      <w:lvlJc w:val="left"/>
      <w:pPr>
        <w:ind w:left="876" w:hanging="323"/>
        <w:jc w:val="right"/>
      </w:pPr>
      <w:rPr>
        <w:rFonts w:ascii="Microsoft JhengHei" w:eastAsia="Microsoft JhengHei" w:hAnsi="Microsoft JhengHei" w:cs="Microsoft JhengHei" w:hint="default"/>
        <w:b/>
        <w:bCs/>
        <w:spacing w:val="1"/>
        <w:w w:val="83"/>
        <w:sz w:val="30"/>
        <w:szCs w:val="30"/>
        <w:lang w:val="zh-CN" w:eastAsia="zh-CN" w:bidi="zh-CN"/>
      </w:rPr>
    </w:lvl>
    <w:lvl w:ilvl="1">
      <w:numFmt w:val="bullet"/>
      <w:lvlText w:val="•"/>
      <w:lvlJc w:val="left"/>
      <w:pPr>
        <w:ind w:left="1487" w:hanging="323"/>
      </w:pPr>
      <w:rPr>
        <w:rFonts w:hint="default"/>
        <w:lang w:val="zh-CN" w:eastAsia="zh-CN" w:bidi="zh-CN"/>
      </w:rPr>
    </w:lvl>
    <w:lvl w:ilvl="2">
      <w:numFmt w:val="bullet"/>
      <w:lvlText w:val="•"/>
      <w:lvlJc w:val="left"/>
      <w:pPr>
        <w:ind w:left="2094" w:hanging="323"/>
      </w:pPr>
      <w:rPr>
        <w:rFonts w:hint="default"/>
        <w:lang w:val="zh-CN" w:eastAsia="zh-CN" w:bidi="zh-CN"/>
      </w:rPr>
    </w:lvl>
    <w:lvl w:ilvl="3">
      <w:numFmt w:val="bullet"/>
      <w:lvlText w:val="•"/>
      <w:lvlJc w:val="left"/>
      <w:pPr>
        <w:ind w:left="2701" w:hanging="323"/>
      </w:pPr>
      <w:rPr>
        <w:rFonts w:hint="default"/>
        <w:lang w:val="zh-CN" w:eastAsia="zh-CN" w:bidi="zh-CN"/>
      </w:rPr>
    </w:lvl>
    <w:lvl w:ilvl="4">
      <w:numFmt w:val="bullet"/>
      <w:lvlText w:val="•"/>
      <w:lvlJc w:val="left"/>
      <w:pPr>
        <w:ind w:left="3308" w:hanging="323"/>
      </w:pPr>
      <w:rPr>
        <w:rFonts w:hint="default"/>
        <w:lang w:val="zh-CN" w:eastAsia="zh-CN" w:bidi="zh-CN"/>
      </w:rPr>
    </w:lvl>
    <w:lvl w:ilvl="5">
      <w:numFmt w:val="bullet"/>
      <w:lvlText w:val="•"/>
      <w:lvlJc w:val="left"/>
      <w:pPr>
        <w:ind w:left="3914" w:hanging="323"/>
      </w:pPr>
      <w:rPr>
        <w:rFonts w:hint="default"/>
        <w:lang w:val="zh-CN" w:eastAsia="zh-CN" w:bidi="zh-CN"/>
      </w:rPr>
    </w:lvl>
    <w:lvl w:ilvl="6">
      <w:numFmt w:val="bullet"/>
      <w:lvlText w:val="•"/>
      <w:lvlJc w:val="left"/>
      <w:pPr>
        <w:ind w:left="4521" w:hanging="323"/>
      </w:pPr>
      <w:rPr>
        <w:rFonts w:hint="default"/>
        <w:lang w:val="zh-CN" w:eastAsia="zh-CN" w:bidi="zh-CN"/>
      </w:rPr>
    </w:lvl>
    <w:lvl w:ilvl="7">
      <w:numFmt w:val="bullet"/>
      <w:lvlText w:val="•"/>
      <w:lvlJc w:val="left"/>
      <w:pPr>
        <w:ind w:left="5128" w:hanging="323"/>
      </w:pPr>
      <w:rPr>
        <w:rFonts w:hint="default"/>
        <w:lang w:val="zh-CN" w:eastAsia="zh-CN" w:bidi="zh-CN"/>
      </w:rPr>
    </w:lvl>
    <w:lvl w:ilvl="8">
      <w:numFmt w:val="bullet"/>
      <w:lvlText w:val="•"/>
      <w:lvlJc w:val="left"/>
      <w:pPr>
        <w:ind w:left="5735" w:hanging="323"/>
      </w:pPr>
      <w:rPr>
        <w:rFonts w:hint="default"/>
        <w:lang w:val="zh-CN" w:eastAsia="zh-CN" w:bidi="zh-CN"/>
      </w:rPr>
    </w:lvl>
  </w:abstractNum>
  <w:abstractNum w:abstractNumId="5">
    <w:nsid w:val="9C8AC8EF"/>
    <w:multiLevelType w:val="multilevel"/>
    <w:tmpl w:val="9C8AC8EF"/>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6">
    <w:nsid w:val="B0F1ACD9"/>
    <w:multiLevelType w:val="multilevel"/>
    <w:tmpl w:val="B0F1ACD9"/>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7">
    <w:nsid w:val="B5E306ED"/>
    <w:multiLevelType w:val="multilevel"/>
    <w:tmpl w:val="B5E306ED"/>
    <w:lvl w:ilvl="0">
      <w:start w:val="1"/>
      <w:numFmt w:val="decimal"/>
      <w:lvlText w:val="%1."/>
      <w:lvlJc w:val="left"/>
      <w:pPr>
        <w:ind w:left="108" w:hanging="480"/>
        <w:jc w:val="left"/>
      </w:pPr>
      <w:rPr>
        <w:rFonts w:ascii="仿宋" w:eastAsia="仿宋" w:hAnsi="仿宋" w:cs="仿宋" w:hint="default"/>
        <w:spacing w:val="-300"/>
        <w:w w:val="100"/>
        <w:sz w:val="32"/>
        <w:szCs w:val="32"/>
        <w:lang w:val="zh-CN" w:eastAsia="zh-CN" w:bidi="zh-CN"/>
      </w:rPr>
    </w:lvl>
    <w:lvl w:ilvl="1">
      <w:numFmt w:val="bullet"/>
      <w:lvlText w:val="•"/>
      <w:lvlJc w:val="left"/>
      <w:pPr>
        <w:ind w:left="797" w:hanging="480"/>
      </w:pPr>
      <w:rPr>
        <w:rFonts w:hint="default"/>
        <w:lang w:val="zh-CN" w:eastAsia="zh-CN" w:bidi="zh-CN"/>
      </w:rPr>
    </w:lvl>
    <w:lvl w:ilvl="2">
      <w:numFmt w:val="bullet"/>
      <w:lvlText w:val="•"/>
      <w:lvlJc w:val="left"/>
      <w:pPr>
        <w:ind w:left="1495" w:hanging="480"/>
      </w:pPr>
      <w:rPr>
        <w:rFonts w:hint="default"/>
        <w:lang w:val="zh-CN" w:eastAsia="zh-CN" w:bidi="zh-CN"/>
      </w:rPr>
    </w:lvl>
    <w:lvl w:ilvl="3">
      <w:numFmt w:val="bullet"/>
      <w:lvlText w:val="•"/>
      <w:lvlJc w:val="left"/>
      <w:pPr>
        <w:ind w:left="2192" w:hanging="480"/>
      </w:pPr>
      <w:rPr>
        <w:rFonts w:hint="default"/>
        <w:lang w:val="zh-CN" w:eastAsia="zh-CN" w:bidi="zh-CN"/>
      </w:rPr>
    </w:lvl>
    <w:lvl w:ilvl="4">
      <w:numFmt w:val="bullet"/>
      <w:lvlText w:val="•"/>
      <w:lvlJc w:val="left"/>
      <w:pPr>
        <w:ind w:left="2890" w:hanging="480"/>
      </w:pPr>
      <w:rPr>
        <w:rFonts w:hint="default"/>
        <w:lang w:val="zh-CN" w:eastAsia="zh-CN" w:bidi="zh-CN"/>
      </w:rPr>
    </w:lvl>
    <w:lvl w:ilvl="5">
      <w:numFmt w:val="bullet"/>
      <w:lvlText w:val="•"/>
      <w:lvlJc w:val="left"/>
      <w:pPr>
        <w:ind w:left="3587" w:hanging="480"/>
      </w:pPr>
      <w:rPr>
        <w:rFonts w:hint="default"/>
        <w:lang w:val="zh-CN" w:eastAsia="zh-CN" w:bidi="zh-CN"/>
      </w:rPr>
    </w:lvl>
    <w:lvl w:ilvl="6">
      <w:numFmt w:val="bullet"/>
      <w:lvlText w:val="•"/>
      <w:lvlJc w:val="left"/>
      <w:pPr>
        <w:ind w:left="4285" w:hanging="480"/>
      </w:pPr>
      <w:rPr>
        <w:rFonts w:hint="default"/>
        <w:lang w:val="zh-CN" w:eastAsia="zh-CN" w:bidi="zh-CN"/>
      </w:rPr>
    </w:lvl>
    <w:lvl w:ilvl="7">
      <w:numFmt w:val="bullet"/>
      <w:lvlText w:val="•"/>
      <w:lvlJc w:val="left"/>
      <w:pPr>
        <w:ind w:left="4982" w:hanging="480"/>
      </w:pPr>
      <w:rPr>
        <w:rFonts w:hint="default"/>
        <w:lang w:val="zh-CN" w:eastAsia="zh-CN" w:bidi="zh-CN"/>
      </w:rPr>
    </w:lvl>
    <w:lvl w:ilvl="8">
      <w:numFmt w:val="bullet"/>
      <w:lvlText w:val="•"/>
      <w:lvlJc w:val="left"/>
      <w:pPr>
        <w:ind w:left="5680" w:hanging="480"/>
      </w:pPr>
      <w:rPr>
        <w:rFonts w:hint="default"/>
        <w:lang w:val="zh-CN" w:eastAsia="zh-CN" w:bidi="zh-CN"/>
      </w:rPr>
    </w:lvl>
  </w:abstractNum>
  <w:abstractNum w:abstractNumId="8">
    <w:nsid w:val="BE923771"/>
    <w:multiLevelType w:val="multilevel"/>
    <w:tmpl w:val="BE923771"/>
    <w:lvl w:ilvl="0">
      <w:start w:val="1"/>
      <w:numFmt w:val="decimal"/>
      <w:lvlText w:val="%1."/>
      <w:lvlJc w:val="left"/>
      <w:pPr>
        <w:ind w:left="554" w:hanging="321"/>
        <w:jc w:val="left"/>
      </w:pPr>
      <w:rPr>
        <w:rFonts w:ascii="仿宋" w:eastAsia="仿宋" w:hAnsi="仿宋" w:cs="仿宋" w:hint="default"/>
        <w:spacing w:val="-18"/>
        <w:w w:val="100"/>
        <w:sz w:val="30"/>
        <w:szCs w:val="30"/>
        <w:lang w:val="zh-CN" w:eastAsia="zh-CN" w:bidi="zh-CN"/>
      </w:rPr>
    </w:lvl>
    <w:lvl w:ilvl="1">
      <w:start w:val="1"/>
      <w:numFmt w:val="decimal"/>
      <w:lvlText w:val="%2."/>
      <w:lvlJc w:val="left"/>
      <w:pPr>
        <w:ind w:left="3587" w:hanging="323"/>
        <w:jc w:val="right"/>
      </w:pPr>
      <w:rPr>
        <w:rFonts w:ascii="Microsoft JhengHei" w:eastAsia="Microsoft JhengHei" w:hAnsi="Microsoft JhengHei" w:cs="Microsoft JhengHei" w:hint="default"/>
        <w:b/>
        <w:bCs/>
        <w:spacing w:val="1"/>
        <w:w w:val="83"/>
        <w:sz w:val="30"/>
        <w:szCs w:val="30"/>
        <w:lang w:val="zh-CN" w:eastAsia="zh-CN" w:bidi="zh-CN"/>
      </w:rPr>
    </w:lvl>
    <w:lvl w:ilvl="2">
      <w:start w:val="1"/>
      <w:numFmt w:val="decimal"/>
      <w:lvlText w:val="%2.%3"/>
      <w:lvlJc w:val="left"/>
      <w:pPr>
        <w:ind w:left="1117" w:hanging="564"/>
        <w:jc w:val="left"/>
      </w:pPr>
      <w:rPr>
        <w:rFonts w:ascii="Microsoft JhengHei" w:eastAsia="Microsoft JhengHei" w:hAnsi="Microsoft JhengHei" w:cs="Microsoft JhengHei" w:hint="default"/>
        <w:b/>
        <w:bCs/>
        <w:spacing w:val="0"/>
        <w:w w:val="83"/>
        <w:sz w:val="32"/>
        <w:szCs w:val="32"/>
        <w:lang w:val="zh-CN" w:eastAsia="zh-CN" w:bidi="zh-CN"/>
      </w:rPr>
    </w:lvl>
    <w:lvl w:ilvl="3">
      <w:start w:val="1"/>
      <w:numFmt w:val="decimal"/>
      <w:lvlText w:val="%4."/>
      <w:lvlJc w:val="left"/>
      <w:pPr>
        <w:ind w:left="2843" w:hanging="420"/>
        <w:jc w:val="right"/>
      </w:pPr>
      <w:rPr>
        <w:rFonts w:ascii="楷体" w:eastAsia="楷体" w:hAnsi="楷体" w:cs="楷体" w:hint="default"/>
        <w:w w:val="100"/>
        <w:sz w:val="32"/>
        <w:szCs w:val="32"/>
        <w:lang w:val="zh-CN" w:eastAsia="zh-CN" w:bidi="zh-CN"/>
      </w:rPr>
    </w:lvl>
    <w:lvl w:ilvl="4">
      <w:numFmt w:val="bullet"/>
      <w:lvlText w:val="•"/>
      <w:lvlJc w:val="left"/>
      <w:pPr>
        <w:ind w:left="4583" w:hanging="420"/>
      </w:pPr>
      <w:rPr>
        <w:rFonts w:hint="default"/>
        <w:lang w:val="zh-CN" w:eastAsia="zh-CN" w:bidi="zh-CN"/>
      </w:rPr>
    </w:lvl>
    <w:lvl w:ilvl="5">
      <w:numFmt w:val="bullet"/>
      <w:lvlText w:val="•"/>
      <w:lvlJc w:val="left"/>
      <w:pPr>
        <w:ind w:left="5587" w:hanging="420"/>
      </w:pPr>
      <w:rPr>
        <w:rFonts w:hint="default"/>
        <w:lang w:val="zh-CN" w:eastAsia="zh-CN" w:bidi="zh-CN"/>
      </w:rPr>
    </w:lvl>
    <w:lvl w:ilvl="6">
      <w:numFmt w:val="bullet"/>
      <w:lvlText w:val="•"/>
      <w:lvlJc w:val="left"/>
      <w:pPr>
        <w:ind w:left="6591" w:hanging="420"/>
      </w:pPr>
      <w:rPr>
        <w:rFonts w:hint="default"/>
        <w:lang w:val="zh-CN" w:eastAsia="zh-CN" w:bidi="zh-CN"/>
      </w:rPr>
    </w:lvl>
    <w:lvl w:ilvl="7">
      <w:numFmt w:val="bullet"/>
      <w:lvlText w:val="•"/>
      <w:lvlJc w:val="left"/>
      <w:pPr>
        <w:ind w:left="7594" w:hanging="420"/>
      </w:pPr>
      <w:rPr>
        <w:rFonts w:hint="default"/>
        <w:lang w:val="zh-CN" w:eastAsia="zh-CN" w:bidi="zh-CN"/>
      </w:rPr>
    </w:lvl>
    <w:lvl w:ilvl="8">
      <w:numFmt w:val="bullet"/>
      <w:lvlText w:val="•"/>
      <w:lvlJc w:val="left"/>
      <w:pPr>
        <w:ind w:left="8598" w:hanging="420"/>
      </w:pPr>
      <w:rPr>
        <w:rFonts w:hint="default"/>
        <w:lang w:val="zh-CN" w:eastAsia="zh-CN" w:bidi="zh-CN"/>
      </w:rPr>
    </w:lvl>
  </w:abstractNum>
  <w:abstractNum w:abstractNumId="9">
    <w:nsid w:val="BF205925"/>
    <w:multiLevelType w:val="multilevel"/>
    <w:tmpl w:val="BF205925"/>
    <w:lvl w:ilvl="0">
      <w:start w:val="3"/>
      <w:numFmt w:val="decimal"/>
      <w:lvlText w:val="%1."/>
      <w:lvlJc w:val="left"/>
      <w:pPr>
        <w:ind w:left="108" w:hanging="335"/>
        <w:jc w:val="left"/>
      </w:pPr>
      <w:rPr>
        <w:rFonts w:ascii="仿宋" w:eastAsia="仿宋" w:hAnsi="仿宋" w:cs="仿宋" w:hint="default"/>
        <w:w w:val="100"/>
        <w:sz w:val="30"/>
        <w:szCs w:val="30"/>
        <w:lang w:val="zh-CN" w:eastAsia="zh-CN" w:bidi="zh-CN"/>
      </w:rPr>
    </w:lvl>
    <w:lvl w:ilvl="1">
      <w:numFmt w:val="bullet"/>
      <w:lvlText w:val="•"/>
      <w:lvlJc w:val="left"/>
      <w:pPr>
        <w:ind w:left="797" w:hanging="335"/>
      </w:pPr>
      <w:rPr>
        <w:rFonts w:hint="default"/>
        <w:lang w:val="zh-CN" w:eastAsia="zh-CN" w:bidi="zh-CN"/>
      </w:rPr>
    </w:lvl>
    <w:lvl w:ilvl="2">
      <w:numFmt w:val="bullet"/>
      <w:lvlText w:val="•"/>
      <w:lvlJc w:val="left"/>
      <w:pPr>
        <w:ind w:left="1495" w:hanging="335"/>
      </w:pPr>
      <w:rPr>
        <w:rFonts w:hint="default"/>
        <w:lang w:val="zh-CN" w:eastAsia="zh-CN" w:bidi="zh-CN"/>
      </w:rPr>
    </w:lvl>
    <w:lvl w:ilvl="3">
      <w:numFmt w:val="bullet"/>
      <w:lvlText w:val="•"/>
      <w:lvlJc w:val="left"/>
      <w:pPr>
        <w:ind w:left="2192" w:hanging="335"/>
      </w:pPr>
      <w:rPr>
        <w:rFonts w:hint="default"/>
        <w:lang w:val="zh-CN" w:eastAsia="zh-CN" w:bidi="zh-CN"/>
      </w:rPr>
    </w:lvl>
    <w:lvl w:ilvl="4">
      <w:numFmt w:val="bullet"/>
      <w:lvlText w:val="•"/>
      <w:lvlJc w:val="left"/>
      <w:pPr>
        <w:ind w:left="2890" w:hanging="335"/>
      </w:pPr>
      <w:rPr>
        <w:rFonts w:hint="default"/>
        <w:lang w:val="zh-CN" w:eastAsia="zh-CN" w:bidi="zh-CN"/>
      </w:rPr>
    </w:lvl>
    <w:lvl w:ilvl="5">
      <w:numFmt w:val="bullet"/>
      <w:lvlText w:val="•"/>
      <w:lvlJc w:val="left"/>
      <w:pPr>
        <w:ind w:left="3587" w:hanging="335"/>
      </w:pPr>
      <w:rPr>
        <w:rFonts w:hint="default"/>
        <w:lang w:val="zh-CN" w:eastAsia="zh-CN" w:bidi="zh-CN"/>
      </w:rPr>
    </w:lvl>
    <w:lvl w:ilvl="6">
      <w:numFmt w:val="bullet"/>
      <w:lvlText w:val="•"/>
      <w:lvlJc w:val="left"/>
      <w:pPr>
        <w:ind w:left="4285" w:hanging="335"/>
      </w:pPr>
      <w:rPr>
        <w:rFonts w:hint="default"/>
        <w:lang w:val="zh-CN" w:eastAsia="zh-CN" w:bidi="zh-CN"/>
      </w:rPr>
    </w:lvl>
    <w:lvl w:ilvl="7">
      <w:numFmt w:val="bullet"/>
      <w:lvlText w:val="•"/>
      <w:lvlJc w:val="left"/>
      <w:pPr>
        <w:ind w:left="4982" w:hanging="335"/>
      </w:pPr>
      <w:rPr>
        <w:rFonts w:hint="default"/>
        <w:lang w:val="zh-CN" w:eastAsia="zh-CN" w:bidi="zh-CN"/>
      </w:rPr>
    </w:lvl>
    <w:lvl w:ilvl="8">
      <w:numFmt w:val="bullet"/>
      <w:lvlText w:val="•"/>
      <w:lvlJc w:val="left"/>
      <w:pPr>
        <w:ind w:left="5680" w:hanging="335"/>
      </w:pPr>
      <w:rPr>
        <w:rFonts w:hint="default"/>
        <w:lang w:val="zh-CN" w:eastAsia="zh-CN" w:bidi="zh-CN"/>
      </w:rPr>
    </w:lvl>
  </w:abstractNum>
  <w:abstractNum w:abstractNumId="10">
    <w:nsid w:val="C8879AEF"/>
    <w:multiLevelType w:val="multilevel"/>
    <w:tmpl w:val="C8879AEF"/>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11">
    <w:nsid w:val="CF092B84"/>
    <w:multiLevelType w:val="multilevel"/>
    <w:tmpl w:val="CF092B84"/>
    <w:lvl w:ilvl="0">
      <w:start w:val="21"/>
      <w:numFmt w:val="decimal"/>
      <w:lvlText w:val="%1."/>
      <w:lvlJc w:val="left"/>
      <w:pPr>
        <w:ind w:left="1815" w:hanging="421"/>
        <w:jc w:val="left"/>
      </w:pPr>
      <w:rPr>
        <w:rFonts w:ascii="楷体" w:eastAsia="楷体" w:hAnsi="楷体" w:cs="楷体" w:hint="default"/>
        <w:w w:val="100"/>
        <w:sz w:val="26"/>
        <w:szCs w:val="26"/>
        <w:lang w:val="zh-CN" w:eastAsia="zh-CN" w:bidi="zh-CN"/>
      </w:rPr>
    </w:lvl>
    <w:lvl w:ilvl="1">
      <w:numFmt w:val="bullet"/>
      <w:lvlText w:val="•"/>
      <w:lvlJc w:val="left"/>
      <w:pPr>
        <w:ind w:left="2698" w:hanging="421"/>
      </w:pPr>
      <w:rPr>
        <w:rFonts w:hint="default"/>
        <w:lang w:val="zh-CN" w:eastAsia="zh-CN" w:bidi="zh-CN"/>
      </w:rPr>
    </w:lvl>
    <w:lvl w:ilvl="2">
      <w:numFmt w:val="bullet"/>
      <w:lvlText w:val="•"/>
      <w:lvlJc w:val="left"/>
      <w:pPr>
        <w:ind w:left="3577" w:hanging="421"/>
      </w:pPr>
      <w:rPr>
        <w:rFonts w:hint="default"/>
        <w:lang w:val="zh-CN" w:eastAsia="zh-CN" w:bidi="zh-CN"/>
      </w:rPr>
    </w:lvl>
    <w:lvl w:ilvl="3">
      <w:numFmt w:val="bullet"/>
      <w:lvlText w:val="•"/>
      <w:lvlJc w:val="left"/>
      <w:pPr>
        <w:ind w:left="4455" w:hanging="421"/>
      </w:pPr>
      <w:rPr>
        <w:rFonts w:hint="default"/>
        <w:lang w:val="zh-CN" w:eastAsia="zh-CN" w:bidi="zh-CN"/>
      </w:rPr>
    </w:lvl>
    <w:lvl w:ilvl="4">
      <w:numFmt w:val="bullet"/>
      <w:lvlText w:val="•"/>
      <w:lvlJc w:val="left"/>
      <w:pPr>
        <w:ind w:left="5334" w:hanging="421"/>
      </w:pPr>
      <w:rPr>
        <w:rFonts w:hint="default"/>
        <w:lang w:val="zh-CN" w:eastAsia="zh-CN" w:bidi="zh-CN"/>
      </w:rPr>
    </w:lvl>
    <w:lvl w:ilvl="5">
      <w:numFmt w:val="bullet"/>
      <w:lvlText w:val="•"/>
      <w:lvlJc w:val="left"/>
      <w:pPr>
        <w:ind w:left="6213" w:hanging="421"/>
      </w:pPr>
      <w:rPr>
        <w:rFonts w:hint="default"/>
        <w:lang w:val="zh-CN" w:eastAsia="zh-CN" w:bidi="zh-CN"/>
      </w:rPr>
    </w:lvl>
    <w:lvl w:ilvl="6">
      <w:numFmt w:val="bullet"/>
      <w:lvlText w:val="•"/>
      <w:lvlJc w:val="left"/>
      <w:pPr>
        <w:ind w:left="7091" w:hanging="421"/>
      </w:pPr>
      <w:rPr>
        <w:rFonts w:hint="default"/>
        <w:lang w:val="zh-CN" w:eastAsia="zh-CN" w:bidi="zh-CN"/>
      </w:rPr>
    </w:lvl>
    <w:lvl w:ilvl="7">
      <w:numFmt w:val="bullet"/>
      <w:lvlText w:val="•"/>
      <w:lvlJc w:val="left"/>
      <w:pPr>
        <w:ind w:left="7970" w:hanging="421"/>
      </w:pPr>
      <w:rPr>
        <w:rFonts w:hint="default"/>
        <w:lang w:val="zh-CN" w:eastAsia="zh-CN" w:bidi="zh-CN"/>
      </w:rPr>
    </w:lvl>
    <w:lvl w:ilvl="8">
      <w:numFmt w:val="bullet"/>
      <w:lvlText w:val="•"/>
      <w:lvlJc w:val="left"/>
      <w:pPr>
        <w:ind w:left="8848" w:hanging="421"/>
      </w:pPr>
      <w:rPr>
        <w:rFonts w:hint="default"/>
        <w:lang w:val="zh-CN" w:eastAsia="zh-CN" w:bidi="zh-CN"/>
      </w:rPr>
    </w:lvl>
  </w:abstractNum>
  <w:abstractNum w:abstractNumId="12">
    <w:nsid w:val="D7F9FE59"/>
    <w:multiLevelType w:val="multilevel"/>
    <w:tmpl w:val="D7F9FE59"/>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13">
    <w:nsid w:val="DCBA6B53"/>
    <w:multiLevelType w:val="multilevel"/>
    <w:tmpl w:val="DCBA6B53"/>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14">
    <w:nsid w:val="E093A4B0"/>
    <w:multiLevelType w:val="multilevel"/>
    <w:tmpl w:val="E093A4B0"/>
    <w:lvl w:ilvl="0">
      <w:start w:val="1"/>
      <w:numFmt w:val="decimal"/>
      <w:lvlText w:val="%1."/>
      <w:lvlJc w:val="left"/>
      <w:pPr>
        <w:ind w:left="1515" w:hanging="321"/>
        <w:jc w:val="left"/>
      </w:pPr>
      <w:rPr>
        <w:rFonts w:ascii="仿宋" w:eastAsia="仿宋" w:hAnsi="仿宋" w:cs="仿宋" w:hint="default"/>
        <w:w w:val="100"/>
        <w:sz w:val="30"/>
        <w:szCs w:val="30"/>
        <w:lang w:val="zh-CN" w:eastAsia="zh-CN" w:bidi="zh-CN"/>
      </w:rPr>
    </w:lvl>
    <w:lvl w:ilvl="1">
      <w:start w:val="1"/>
      <w:numFmt w:val="decimal"/>
      <w:lvlText w:val="%1.%2"/>
      <w:lvlJc w:val="left"/>
      <w:pPr>
        <w:ind w:left="554" w:hanging="640"/>
        <w:jc w:val="left"/>
      </w:pPr>
      <w:rPr>
        <w:rFonts w:ascii="仿宋" w:eastAsia="仿宋" w:hAnsi="仿宋" w:cs="仿宋" w:hint="default"/>
        <w:spacing w:val="-18"/>
        <w:w w:val="100"/>
        <w:sz w:val="32"/>
        <w:szCs w:val="32"/>
        <w:lang w:val="zh-CN" w:eastAsia="zh-CN" w:bidi="zh-CN"/>
      </w:rPr>
    </w:lvl>
    <w:lvl w:ilvl="2">
      <w:start w:val="1"/>
      <w:numFmt w:val="decimal"/>
      <w:lvlText w:val="%1.%2.%3"/>
      <w:lvlJc w:val="left"/>
      <w:pPr>
        <w:ind w:left="554" w:hanging="884"/>
        <w:jc w:val="left"/>
      </w:pPr>
      <w:rPr>
        <w:rFonts w:ascii="仿宋" w:eastAsia="仿宋" w:hAnsi="仿宋" w:cs="仿宋" w:hint="default"/>
        <w:w w:val="100"/>
        <w:sz w:val="32"/>
        <w:szCs w:val="32"/>
        <w:lang w:val="zh-CN" w:eastAsia="zh-CN" w:bidi="zh-CN"/>
      </w:rPr>
    </w:lvl>
    <w:lvl w:ilvl="3">
      <w:numFmt w:val="bullet"/>
      <w:lvlText w:val="•"/>
      <w:lvlJc w:val="left"/>
      <w:pPr>
        <w:ind w:left="1920" w:hanging="884"/>
      </w:pPr>
      <w:rPr>
        <w:rFonts w:hint="default"/>
        <w:lang w:val="zh-CN" w:eastAsia="zh-CN" w:bidi="zh-CN"/>
      </w:rPr>
    </w:lvl>
    <w:lvl w:ilvl="4">
      <w:numFmt w:val="bullet"/>
      <w:lvlText w:val="•"/>
      <w:lvlJc w:val="left"/>
      <w:pPr>
        <w:ind w:left="2000" w:hanging="884"/>
      </w:pPr>
      <w:rPr>
        <w:rFonts w:hint="default"/>
        <w:lang w:val="zh-CN" w:eastAsia="zh-CN" w:bidi="zh-CN"/>
      </w:rPr>
    </w:lvl>
    <w:lvl w:ilvl="5">
      <w:numFmt w:val="bullet"/>
      <w:lvlText w:val="•"/>
      <w:lvlJc w:val="left"/>
      <w:pPr>
        <w:ind w:left="2080" w:hanging="884"/>
      </w:pPr>
      <w:rPr>
        <w:rFonts w:hint="default"/>
        <w:lang w:val="zh-CN" w:eastAsia="zh-CN" w:bidi="zh-CN"/>
      </w:rPr>
    </w:lvl>
    <w:lvl w:ilvl="6">
      <w:numFmt w:val="bullet"/>
      <w:lvlText w:val="•"/>
      <w:lvlJc w:val="left"/>
      <w:pPr>
        <w:ind w:left="3785" w:hanging="884"/>
      </w:pPr>
      <w:rPr>
        <w:rFonts w:hint="default"/>
        <w:lang w:val="zh-CN" w:eastAsia="zh-CN" w:bidi="zh-CN"/>
      </w:rPr>
    </w:lvl>
    <w:lvl w:ilvl="7">
      <w:numFmt w:val="bullet"/>
      <w:lvlText w:val="•"/>
      <w:lvlJc w:val="left"/>
      <w:pPr>
        <w:ind w:left="5490" w:hanging="884"/>
      </w:pPr>
      <w:rPr>
        <w:rFonts w:hint="default"/>
        <w:lang w:val="zh-CN" w:eastAsia="zh-CN" w:bidi="zh-CN"/>
      </w:rPr>
    </w:lvl>
    <w:lvl w:ilvl="8">
      <w:numFmt w:val="bullet"/>
      <w:lvlText w:val="•"/>
      <w:lvlJc w:val="left"/>
      <w:pPr>
        <w:ind w:left="7195" w:hanging="884"/>
      </w:pPr>
      <w:rPr>
        <w:rFonts w:hint="default"/>
        <w:lang w:val="zh-CN" w:eastAsia="zh-CN" w:bidi="zh-CN"/>
      </w:rPr>
    </w:lvl>
  </w:abstractNum>
  <w:abstractNum w:abstractNumId="15">
    <w:nsid w:val="F4B5D9F5"/>
    <w:multiLevelType w:val="multilevel"/>
    <w:tmpl w:val="F4B5D9F5"/>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16">
    <w:nsid w:val="F7735DC9"/>
    <w:multiLevelType w:val="multilevel"/>
    <w:tmpl w:val="F7735DC9"/>
    <w:lvl w:ilvl="0">
      <w:start w:val="1"/>
      <w:numFmt w:val="decimal"/>
      <w:lvlText w:val="%1."/>
      <w:lvlJc w:val="left"/>
      <w:pPr>
        <w:ind w:left="1515" w:hanging="321"/>
        <w:jc w:val="left"/>
      </w:pPr>
      <w:rPr>
        <w:rFonts w:ascii="仿宋" w:eastAsia="仿宋" w:hAnsi="仿宋" w:cs="仿宋" w:hint="default"/>
        <w:w w:val="100"/>
        <w:sz w:val="30"/>
        <w:szCs w:val="30"/>
        <w:lang w:val="zh-CN" w:eastAsia="zh-CN" w:bidi="zh-CN"/>
      </w:rPr>
    </w:lvl>
    <w:lvl w:ilvl="1">
      <w:numFmt w:val="bullet"/>
      <w:lvlText w:val="•"/>
      <w:lvlJc w:val="left"/>
      <w:pPr>
        <w:ind w:left="2428" w:hanging="321"/>
      </w:pPr>
      <w:rPr>
        <w:rFonts w:hint="default"/>
        <w:lang w:val="zh-CN" w:eastAsia="zh-CN" w:bidi="zh-CN"/>
      </w:rPr>
    </w:lvl>
    <w:lvl w:ilvl="2">
      <w:numFmt w:val="bullet"/>
      <w:lvlText w:val="•"/>
      <w:lvlJc w:val="left"/>
      <w:pPr>
        <w:ind w:left="3337" w:hanging="321"/>
      </w:pPr>
      <w:rPr>
        <w:rFonts w:hint="default"/>
        <w:lang w:val="zh-CN" w:eastAsia="zh-CN" w:bidi="zh-CN"/>
      </w:rPr>
    </w:lvl>
    <w:lvl w:ilvl="3">
      <w:numFmt w:val="bullet"/>
      <w:lvlText w:val="•"/>
      <w:lvlJc w:val="left"/>
      <w:pPr>
        <w:ind w:left="4245" w:hanging="321"/>
      </w:pPr>
      <w:rPr>
        <w:rFonts w:hint="default"/>
        <w:lang w:val="zh-CN" w:eastAsia="zh-CN" w:bidi="zh-CN"/>
      </w:rPr>
    </w:lvl>
    <w:lvl w:ilvl="4">
      <w:numFmt w:val="bullet"/>
      <w:lvlText w:val="•"/>
      <w:lvlJc w:val="left"/>
      <w:pPr>
        <w:ind w:left="5154" w:hanging="321"/>
      </w:pPr>
      <w:rPr>
        <w:rFonts w:hint="default"/>
        <w:lang w:val="zh-CN" w:eastAsia="zh-CN" w:bidi="zh-CN"/>
      </w:rPr>
    </w:lvl>
    <w:lvl w:ilvl="5">
      <w:numFmt w:val="bullet"/>
      <w:lvlText w:val="•"/>
      <w:lvlJc w:val="left"/>
      <w:pPr>
        <w:ind w:left="6063" w:hanging="321"/>
      </w:pPr>
      <w:rPr>
        <w:rFonts w:hint="default"/>
        <w:lang w:val="zh-CN" w:eastAsia="zh-CN" w:bidi="zh-CN"/>
      </w:rPr>
    </w:lvl>
    <w:lvl w:ilvl="6">
      <w:numFmt w:val="bullet"/>
      <w:lvlText w:val="•"/>
      <w:lvlJc w:val="left"/>
      <w:pPr>
        <w:ind w:left="6971" w:hanging="321"/>
      </w:pPr>
      <w:rPr>
        <w:rFonts w:hint="default"/>
        <w:lang w:val="zh-CN" w:eastAsia="zh-CN" w:bidi="zh-CN"/>
      </w:rPr>
    </w:lvl>
    <w:lvl w:ilvl="7">
      <w:numFmt w:val="bullet"/>
      <w:lvlText w:val="•"/>
      <w:lvlJc w:val="left"/>
      <w:pPr>
        <w:ind w:left="7880" w:hanging="321"/>
      </w:pPr>
      <w:rPr>
        <w:rFonts w:hint="default"/>
        <w:lang w:val="zh-CN" w:eastAsia="zh-CN" w:bidi="zh-CN"/>
      </w:rPr>
    </w:lvl>
    <w:lvl w:ilvl="8">
      <w:numFmt w:val="bullet"/>
      <w:lvlText w:val="•"/>
      <w:lvlJc w:val="left"/>
      <w:pPr>
        <w:ind w:left="8788" w:hanging="321"/>
      </w:pPr>
      <w:rPr>
        <w:rFonts w:hint="default"/>
        <w:lang w:val="zh-CN" w:eastAsia="zh-CN" w:bidi="zh-CN"/>
      </w:rPr>
    </w:lvl>
  </w:abstractNum>
  <w:abstractNum w:abstractNumId="17">
    <w:nsid w:val="0053208E"/>
    <w:multiLevelType w:val="multilevel"/>
    <w:tmpl w:val="0053208E"/>
    <w:lvl w:ilvl="0">
      <w:start w:val="1"/>
      <w:numFmt w:val="decimal"/>
      <w:lvlText w:val="%1."/>
      <w:lvlJc w:val="left"/>
      <w:pPr>
        <w:ind w:left="1675" w:hanging="281"/>
        <w:jc w:val="left"/>
      </w:pPr>
      <w:rPr>
        <w:rFonts w:ascii="楷体" w:eastAsia="楷体" w:hAnsi="楷体" w:cs="楷体" w:hint="default"/>
        <w:w w:val="100"/>
        <w:sz w:val="26"/>
        <w:szCs w:val="26"/>
        <w:lang w:val="zh-CN" w:eastAsia="zh-CN" w:bidi="zh-CN"/>
      </w:rPr>
    </w:lvl>
    <w:lvl w:ilvl="1">
      <w:numFmt w:val="bullet"/>
      <w:lvlText w:val="•"/>
      <w:lvlJc w:val="left"/>
      <w:pPr>
        <w:ind w:left="2572" w:hanging="281"/>
      </w:pPr>
      <w:rPr>
        <w:rFonts w:hint="default"/>
        <w:lang w:val="zh-CN" w:eastAsia="zh-CN" w:bidi="zh-CN"/>
      </w:rPr>
    </w:lvl>
    <w:lvl w:ilvl="2">
      <w:numFmt w:val="bullet"/>
      <w:lvlText w:val="•"/>
      <w:lvlJc w:val="left"/>
      <w:pPr>
        <w:ind w:left="3465" w:hanging="281"/>
      </w:pPr>
      <w:rPr>
        <w:rFonts w:hint="default"/>
        <w:lang w:val="zh-CN" w:eastAsia="zh-CN" w:bidi="zh-CN"/>
      </w:rPr>
    </w:lvl>
    <w:lvl w:ilvl="3">
      <w:numFmt w:val="bullet"/>
      <w:lvlText w:val="•"/>
      <w:lvlJc w:val="left"/>
      <w:pPr>
        <w:ind w:left="4357" w:hanging="281"/>
      </w:pPr>
      <w:rPr>
        <w:rFonts w:hint="default"/>
        <w:lang w:val="zh-CN" w:eastAsia="zh-CN" w:bidi="zh-CN"/>
      </w:rPr>
    </w:lvl>
    <w:lvl w:ilvl="4">
      <w:numFmt w:val="bullet"/>
      <w:lvlText w:val="•"/>
      <w:lvlJc w:val="left"/>
      <w:pPr>
        <w:ind w:left="5250" w:hanging="281"/>
      </w:pPr>
      <w:rPr>
        <w:rFonts w:hint="default"/>
        <w:lang w:val="zh-CN" w:eastAsia="zh-CN" w:bidi="zh-CN"/>
      </w:rPr>
    </w:lvl>
    <w:lvl w:ilvl="5">
      <w:numFmt w:val="bullet"/>
      <w:lvlText w:val="•"/>
      <w:lvlJc w:val="left"/>
      <w:pPr>
        <w:ind w:left="6143" w:hanging="281"/>
      </w:pPr>
      <w:rPr>
        <w:rFonts w:hint="default"/>
        <w:lang w:val="zh-CN" w:eastAsia="zh-CN" w:bidi="zh-CN"/>
      </w:rPr>
    </w:lvl>
    <w:lvl w:ilvl="6">
      <w:numFmt w:val="bullet"/>
      <w:lvlText w:val="•"/>
      <w:lvlJc w:val="left"/>
      <w:pPr>
        <w:ind w:left="7035" w:hanging="281"/>
      </w:pPr>
      <w:rPr>
        <w:rFonts w:hint="default"/>
        <w:lang w:val="zh-CN" w:eastAsia="zh-CN" w:bidi="zh-CN"/>
      </w:rPr>
    </w:lvl>
    <w:lvl w:ilvl="7">
      <w:numFmt w:val="bullet"/>
      <w:lvlText w:val="•"/>
      <w:lvlJc w:val="left"/>
      <w:pPr>
        <w:ind w:left="7928" w:hanging="281"/>
      </w:pPr>
      <w:rPr>
        <w:rFonts w:hint="default"/>
        <w:lang w:val="zh-CN" w:eastAsia="zh-CN" w:bidi="zh-CN"/>
      </w:rPr>
    </w:lvl>
    <w:lvl w:ilvl="8">
      <w:numFmt w:val="bullet"/>
      <w:lvlText w:val="•"/>
      <w:lvlJc w:val="left"/>
      <w:pPr>
        <w:ind w:left="8820" w:hanging="281"/>
      </w:pPr>
      <w:rPr>
        <w:rFonts w:hint="default"/>
        <w:lang w:val="zh-CN" w:eastAsia="zh-CN" w:bidi="zh-CN"/>
      </w:rPr>
    </w:lvl>
  </w:abstractNum>
  <w:abstractNum w:abstractNumId="18">
    <w:nsid w:val="0248C179"/>
    <w:multiLevelType w:val="multilevel"/>
    <w:tmpl w:val="0248C179"/>
    <w:lvl w:ilvl="0">
      <w:start w:val="2"/>
      <w:numFmt w:val="decimal"/>
      <w:lvlText w:val="%1"/>
      <w:lvlJc w:val="left"/>
      <w:pPr>
        <w:ind w:left="554" w:hanging="560"/>
        <w:jc w:val="left"/>
      </w:pPr>
      <w:rPr>
        <w:rFonts w:hint="default"/>
        <w:lang w:val="zh-CN" w:eastAsia="zh-CN" w:bidi="zh-CN"/>
      </w:rPr>
    </w:lvl>
    <w:lvl w:ilvl="1">
      <w:start w:val="2"/>
      <w:numFmt w:val="decimal"/>
      <w:lvlText w:val="%1.%2"/>
      <w:lvlJc w:val="left"/>
      <w:pPr>
        <w:ind w:left="554" w:hanging="560"/>
        <w:jc w:val="left"/>
      </w:pPr>
      <w:rPr>
        <w:rFonts w:ascii="仿宋" w:eastAsia="仿宋" w:hAnsi="仿宋" w:cs="仿宋" w:hint="default"/>
        <w:w w:val="100"/>
        <w:sz w:val="32"/>
        <w:szCs w:val="32"/>
        <w:lang w:val="zh-CN" w:eastAsia="zh-CN" w:bidi="zh-CN"/>
      </w:rPr>
    </w:lvl>
    <w:lvl w:ilvl="2">
      <w:numFmt w:val="bullet"/>
      <w:lvlText w:val="•"/>
      <w:lvlJc w:val="left"/>
      <w:pPr>
        <w:ind w:left="2569" w:hanging="560"/>
      </w:pPr>
      <w:rPr>
        <w:rFonts w:hint="default"/>
        <w:lang w:val="zh-CN" w:eastAsia="zh-CN" w:bidi="zh-CN"/>
      </w:rPr>
    </w:lvl>
    <w:lvl w:ilvl="3">
      <w:numFmt w:val="bullet"/>
      <w:lvlText w:val="•"/>
      <w:lvlJc w:val="left"/>
      <w:pPr>
        <w:ind w:left="3573" w:hanging="560"/>
      </w:pPr>
      <w:rPr>
        <w:rFonts w:hint="default"/>
        <w:lang w:val="zh-CN" w:eastAsia="zh-CN" w:bidi="zh-CN"/>
      </w:rPr>
    </w:lvl>
    <w:lvl w:ilvl="4">
      <w:numFmt w:val="bullet"/>
      <w:lvlText w:val="•"/>
      <w:lvlJc w:val="left"/>
      <w:pPr>
        <w:ind w:left="4578" w:hanging="560"/>
      </w:pPr>
      <w:rPr>
        <w:rFonts w:hint="default"/>
        <w:lang w:val="zh-CN" w:eastAsia="zh-CN" w:bidi="zh-CN"/>
      </w:rPr>
    </w:lvl>
    <w:lvl w:ilvl="5">
      <w:numFmt w:val="bullet"/>
      <w:lvlText w:val="•"/>
      <w:lvlJc w:val="left"/>
      <w:pPr>
        <w:ind w:left="5583" w:hanging="560"/>
      </w:pPr>
      <w:rPr>
        <w:rFonts w:hint="default"/>
        <w:lang w:val="zh-CN" w:eastAsia="zh-CN" w:bidi="zh-CN"/>
      </w:rPr>
    </w:lvl>
    <w:lvl w:ilvl="6">
      <w:numFmt w:val="bullet"/>
      <w:lvlText w:val="•"/>
      <w:lvlJc w:val="left"/>
      <w:pPr>
        <w:ind w:left="6587" w:hanging="560"/>
      </w:pPr>
      <w:rPr>
        <w:rFonts w:hint="default"/>
        <w:lang w:val="zh-CN" w:eastAsia="zh-CN" w:bidi="zh-CN"/>
      </w:rPr>
    </w:lvl>
    <w:lvl w:ilvl="7">
      <w:numFmt w:val="bullet"/>
      <w:lvlText w:val="•"/>
      <w:lvlJc w:val="left"/>
      <w:pPr>
        <w:ind w:left="7592" w:hanging="560"/>
      </w:pPr>
      <w:rPr>
        <w:rFonts w:hint="default"/>
        <w:lang w:val="zh-CN" w:eastAsia="zh-CN" w:bidi="zh-CN"/>
      </w:rPr>
    </w:lvl>
    <w:lvl w:ilvl="8">
      <w:numFmt w:val="bullet"/>
      <w:lvlText w:val="•"/>
      <w:lvlJc w:val="left"/>
      <w:pPr>
        <w:ind w:left="8596" w:hanging="560"/>
      </w:pPr>
      <w:rPr>
        <w:rFonts w:hint="default"/>
        <w:lang w:val="zh-CN" w:eastAsia="zh-CN" w:bidi="zh-CN"/>
      </w:rPr>
    </w:lvl>
  </w:abstractNum>
  <w:abstractNum w:abstractNumId="19">
    <w:nsid w:val="03D62ECE"/>
    <w:multiLevelType w:val="multilevel"/>
    <w:tmpl w:val="03D62ECE"/>
    <w:lvl w:ilvl="0">
      <w:start w:val="5"/>
      <w:numFmt w:val="decimal"/>
      <w:lvlText w:val="%1."/>
      <w:lvlJc w:val="left"/>
      <w:pPr>
        <w:ind w:left="108" w:hanging="480"/>
        <w:jc w:val="left"/>
      </w:pPr>
      <w:rPr>
        <w:rFonts w:ascii="仿宋" w:eastAsia="仿宋" w:hAnsi="仿宋" w:cs="仿宋" w:hint="default"/>
        <w:spacing w:val="-19"/>
        <w:w w:val="100"/>
        <w:sz w:val="32"/>
        <w:szCs w:val="32"/>
        <w:lang w:val="zh-CN" w:eastAsia="zh-CN" w:bidi="zh-CN"/>
      </w:rPr>
    </w:lvl>
    <w:lvl w:ilvl="1">
      <w:numFmt w:val="bullet"/>
      <w:lvlText w:val="•"/>
      <w:lvlJc w:val="left"/>
      <w:pPr>
        <w:ind w:left="797" w:hanging="480"/>
      </w:pPr>
      <w:rPr>
        <w:rFonts w:hint="default"/>
        <w:lang w:val="zh-CN" w:eastAsia="zh-CN" w:bidi="zh-CN"/>
      </w:rPr>
    </w:lvl>
    <w:lvl w:ilvl="2">
      <w:numFmt w:val="bullet"/>
      <w:lvlText w:val="•"/>
      <w:lvlJc w:val="left"/>
      <w:pPr>
        <w:ind w:left="1495" w:hanging="480"/>
      </w:pPr>
      <w:rPr>
        <w:rFonts w:hint="default"/>
        <w:lang w:val="zh-CN" w:eastAsia="zh-CN" w:bidi="zh-CN"/>
      </w:rPr>
    </w:lvl>
    <w:lvl w:ilvl="3">
      <w:numFmt w:val="bullet"/>
      <w:lvlText w:val="•"/>
      <w:lvlJc w:val="left"/>
      <w:pPr>
        <w:ind w:left="2192" w:hanging="480"/>
      </w:pPr>
      <w:rPr>
        <w:rFonts w:hint="default"/>
        <w:lang w:val="zh-CN" w:eastAsia="zh-CN" w:bidi="zh-CN"/>
      </w:rPr>
    </w:lvl>
    <w:lvl w:ilvl="4">
      <w:numFmt w:val="bullet"/>
      <w:lvlText w:val="•"/>
      <w:lvlJc w:val="left"/>
      <w:pPr>
        <w:ind w:left="2890" w:hanging="480"/>
      </w:pPr>
      <w:rPr>
        <w:rFonts w:hint="default"/>
        <w:lang w:val="zh-CN" w:eastAsia="zh-CN" w:bidi="zh-CN"/>
      </w:rPr>
    </w:lvl>
    <w:lvl w:ilvl="5">
      <w:numFmt w:val="bullet"/>
      <w:lvlText w:val="•"/>
      <w:lvlJc w:val="left"/>
      <w:pPr>
        <w:ind w:left="3587" w:hanging="480"/>
      </w:pPr>
      <w:rPr>
        <w:rFonts w:hint="default"/>
        <w:lang w:val="zh-CN" w:eastAsia="zh-CN" w:bidi="zh-CN"/>
      </w:rPr>
    </w:lvl>
    <w:lvl w:ilvl="6">
      <w:numFmt w:val="bullet"/>
      <w:lvlText w:val="•"/>
      <w:lvlJc w:val="left"/>
      <w:pPr>
        <w:ind w:left="4285" w:hanging="480"/>
      </w:pPr>
      <w:rPr>
        <w:rFonts w:hint="default"/>
        <w:lang w:val="zh-CN" w:eastAsia="zh-CN" w:bidi="zh-CN"/>
      </w:rPr>
    </w:lvl>
    <w:lvl w:ilvl="7">
      <w:numFmt w:val="bullet"/>
      <w:lvlText w:val="•"/>
      <w:lvlJc w:val="left"/>
      <w:pPr>
        <w:ind w:left="4982" w:hanging="480"/>
      </w:pPr>
      <w:rPr>
        <w:rFonts w:hint="default"/>
        <w:lang w:val="zh-CN" w:eastAsia="zh-CN" w:bidi="zh-CN"/>
      </w:rPr>
    </w:lvl>
    <w:lvl w:ilvl="8">
      <w:numFmt w:val="bullet"/>
      <w:lvlText w:val="•"/>
      <w:lvlJc w:val="left"/>
      <w:pPr>
        <w:ind w:left="5680" w:hanging="480"/>
      </w:pPr>
      <w:rPr>
        <w:rFonts w:hint="default"/>
        <w:lang w:val="zh-CN" w:eastAsia="zh-CN" w:bidi="zh-CN"/>
      </w:rPr>
    </w:lvl>
  </w:abstractNum>
  <w:abstractNum w:abstractNumId="20">
    <w:nsid w:val="07596674"/>
    <w:multiLevelType w:val="singleLevel"/>
    <w:tmpl w:val="07596674"/>
    <w:lvl w:ilvl="0">
      <w:start w:val="1"/>
      <w:numFmt w:val="decimal"/>
      <w:suff w:val="nothing"/>
      <w:lvlText w:val="%1、"/>
      <w:lvlJc w:val="left"/>
    </w:lvl>
  </w:abstractNum>
  <w:abstractNum w:abstractNumId="21">
    <w:nsid w:val="0E640482"/>
    <w:multiLevelType w:val="multilevel"/>
    <w:tmpl w:val="0E640482"/>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22">
    <w:nsid w:val="243FCF68"/>
    <w:multiLevelType w:val="multilevel"/>
    <w:tmpl w:val="243FCF68"/>
    <w:lvl w:ilvl="0">
      <w:start w:val="1"/>
      <w:numFmt w:val="decimal"/>
      <w:lvlText w:val="%1."/>
      <w:lvlJc w:val="left"/>
      <w:pPr>
        <w:ind w:left="554" w:hanging="32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23">
    <w:nsid w:val="2470EC97"/>
    <w:multiLevelType w:val="multilevel"/>
    <w:tmpl w:val="2470EC97"/>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24">
    <w:nsid w:val="25B654F3"/>
    <w:multiLevelType w:val="multilevel"/>
    <w:tmpl w:val="25B654F3"/>
    <w:lvl w:ilvl="0">
      <w:start w:val="1"/>
      <w:numFmt w:val="decimal"/>
      <w:lvlText w:val="%1."/>
      <w:lvlJc w:val="left"/>
      <w:pPr>
        <w:ind w:left="429" w:hanging="321"/>
        <w:jc w:val="left"/>
      </w:pPr>
      <w:rPr>
        <w:rFonts w:ascii="仿宋" w:eastAsia="仿宋" w:hAnsi="仿宋" w:cs="仿宋" w:hint="default"/>
        <w:w w:val="100"/>
        <w:sz w:val="30"/>
        <w:szCs w:val="30"/>
        <w:lang w:val="zh-CN" w:eastAsia="zh-CN" w:bidi="zh-CN"/>
      </w:rPr>
    </w:lvl>
    <w:lvl w:ilvl="1">
      <w:numFmt w:val="bullet"/>
      <w:lvlText w:val="•"/>
      <w:lvlJc w:val="left"/>
      <w:pPr>
        <w:ind w:left="1085" w:hanging="321"/>
      </w:pPr>
      <w:rPr>
        <w:rFonts w:hint="default"/>
        <w:lang w:val="zh-CN" w:eastAsia="zh-CN" w:bidi="zh-CN"/>
      </w:rPr>
    </w:lvl>
    <w:lvl w:ilvl="2">
      <w:numFmt w:val="bullet"/>
      <w:lvlText w:val="•"/>
      <w:lvlJc w:val="left"/>
      <w:pPr>
        <w:ind w:left="1751" w:hanging="321"/>
      </w:pPr>
      <w:rPr>
        <w:rFonts w:hint="default"/>
        <w:lang w:val="zh-CN" w:eastAsia="zh-CN" w:bidi="zh-CN"/>
      </w:rPr>
    </w:lvl>
    <w:lvl w:ilvl="3">
      <w:numFmt w:val="bullet"/>
      <w:lvlText w:val="•"/>
      <w:lvlJc w:val="left"/>
      <w:pPr>
        <w:ind w:left="2416" w:hanging="321"/>
      </w:pPr>
      <w:rPr>
        <w:rFonts w:hint="default"/>
        <w:lang w:val="zh-CN" w:eastAsia="zh-CN" w:bidi="zh-CN"/>
      </w:rPr>
    </w:lvl>
    <w:lvl w:ilvl="4">
      <w:numFmt w:val="bullet"/>
      <w:lvlText w:val="•"/>
      <w:lvlJc w:val="left"/>
      <w:pPr>
        <w:ind w:left="3082" w:hanging="321"/>
      </w:pPr>
      <w:rPr>
        <w:rFonts w:hint="default"/>
        <w:lang w:val="zh-CN" w:eastAsia="zh-CN" w:bidi="zh-CN"/>
      </w:rPr>
    </w:lvl>
    <w:lvl w:ilvl="5">
      <w:numFmt w:val="bullet"/>
      <w:lvlText w:val="•"/>
      <w:lvlJc w:val="left"/>
      <w:pPr>
        <w:ind w:left="3747" w:hanging="321"/>
      </w:pPr>
      <w:rPr>
        <w:rFonts w:hint="default"/>
        <w:lang w:val="zh-CN" w:eastAsia="zh-CN" w:bidi="zh-CN"/>
      </w:rPr>
    </w:lvl>
    <w:lvl w:ilvl="6">
      <w:numFmt w:val="bullet"/>
      <w:lvlText w:val="•"/>
      <w:lvlJc w:val="left"/>
      <w:pPr>
        <w:ind w:left="4413" w:hanging="321"/>
      </w:pPr>
      <w:rPr>
        <w:rFonts w:hint="default"/>
        <w:lang w:val="zh-CN" w:eastAsia="zh-CN" w:bidi="zh-CN"/>
      </w:rPr>
    </w:lvl>
    <w:lvl w:ilvl="7">
      <w:numFmt w:val="bullet"/>
      <w:lvlText w:val="•"/>
      <w:lvlJc w:val="left"/>
      <w:pPr>
        <w:ind w:left="5078" w:hanging="321"/>
      </w:pPr>
      <w:rPr>
        <w:rFonts w:hint="default"/>
        <w:lang w:val="zh-CN" w:eastAsia="zh-CN" w:bidi="zh-CN"/>
      </w:rPr>
    </w:lvl>
    <w:lvl w:ilvl="8">
      <w:numFmt w:val="bullet"/>
      <w:lvlText w:val="•"/>
      <w:lvlJc w:val="left"/>
      <w:pPr>
        <w:ind w:left="5744" w:hanging="321"/>
      </w:pPr>
      <w:rPr>
        <w:rFonts w:hint="default"/>
        <w:lang w:val="zh-CN" w:eastAsia="zh-CN" w:bidi="zh-CN"/>
      </w:rPr>
    </w:lvl>
  </w:abstractNum>
  <w:abstractNum w:abstractNumId="25">
    <w:nsid w:val="2A8F537B"/>
    <w:multiLevelType w:val="multilevel"/>
    <w:tmpl w:val="2A8F537B"/>
    <w:lvl w:ilvl="0">
      <w:start w:val="5"/>
      <w:numFmt w:val="decimal"/>
      <w:lvlText w:val="%1."/>
      <w:lvlJc w:val="left"/>
      <w:pPr>
        <w:ind w:left="876" w:hanging="323"/>
        <w:jc w:val="left"/>
      </w:pPr>
      <w:rPr>
        <w:rFonts w:ascii="Microsoft JhengHei" w:eastAsia="Microsoft JhengHei" w:hAnsi="Microsoft JhengHei" w:cs="Microsoft JhengHei" w:hint="default"/>
        <w:b/>
        <w:bCs/>
        <w:spacing w:val="1"/>
        <w:w w:val="83"/>
        <w:sz w:val="30"/>
        <w:szCs w:val="30"/>
        <w:lang w:val="zh-CN" w:eastAsia="zh-CN" w:bidi="zh-CN"/>
      </w:rPr>
    </w:lvl>
    <w:lvl w:ilvl="1">
      <w:start w:val="1"/>
      <w:numFmt w:val="decimal"/>
      <w:lvlText w:val="%1.%2"/>
      <w:lvlJc w:val="left"/>
      <w:pPr>
        <w:ind w:left="1754" w:hanging="560"/>
        <w:jc w:val="left"/>
      </w:pPr>
      <w:rPr>
        <w:rFonts w:ascii="仿宋" w:eastAsia="仿宋" w:hAnsi="仿宋" w:cs="仿宋" w:hint="default"/>
        <w:w w:val="100"/>
        <w:sz w:val="32"/>
        <w:szCs w:val="32"/>
        <w:lang w:val="zh-CN" w:eastAsia="zh-CN" w:bidi="zh-CN"/>
      </w:rPr>
    </w:lvl>
    <w:lvl w:ilvl="2">
      <w:start w:val="1"/>
      <w:numFmt w:val="decimal"/>
      <w:lvlText w:val="%1.%2.%3"/>
      <w:lvlJc w:val="left"/>
      <w:pPr>
        <w:ind w:left="1194" w:hanging="1040"/>
        <w:jc w:val="left"/>
      </w:pPr>
      <w:rPr>
        <w:rFonts w:ascii="仿宋" w:eastAsia="仿宋" w:hAnsi="仿宋" w:cs="仿宋" w:hint="default"/>
        <w:w w:val="100"/>
        <w:sz w:val="32"/>
        <w:szCs w:val="32"/>
        <w:lang w:val="zh-CN" w:eastAsia="zh-CN" w:bidi="zh-CN"/>
      </w:rPr>
    </w:lvl>
    <w:lvl w:ilvl="3">
      <w:numFmt w:val="bullet"/>
      <w:lvlText w:val="•"/>
      <w:lvlJc w:val="left"/>
      <w:pPr>
        <w:ind w:left="1760" w:hanging="1040"/>
      </w:pPr>
      <w:rPr>
        <w:rFonts w:hint="default"/>
        <w:lang w:val="zh-CN" w:eastAsia="zh-CN" w:bidi="zh-CN"/>
      </w:rPr>
    </w:lvl>
    <w:lvl w:ilvl="4">
      <w:numFmt w:val="bullet"/>
      <w:lvlText w:val="•"/>
      <w:lvlJc w:val="left"/>
      <w:pPr>
        <w:ind w:left="1920" w:hanging="1040"/>
      </w:pPr>
      <w:rPr>
        <w:rFonts w:hint="default"/>
        <w:lang w:val="zh-CN" w:eastAsia="zh-CN" w:bidi="zh-CN"/>
      </w:rPr>
    </w:lvl>
    <w:lvl w:ilvl="5">
      <w:numFmt w:val="bullet"/>
      <w:lvlText w:val="•"/>
      <w:lvlJc w:val="left"/>
      <w:pPr>
        <w:ind w:left="3367" w:hanging="1040"/>
      </w:pPr>
      <w:rPr>
        <w:rFonts w:hint="default"/>
        <w:lang w:val="zh-CN" w:eastAsia="zh-CN" w:bidi="zh-CN"/>
      </w:rPr>
    </w:lvl>
    <w:lvl w:ilvl="6">
      <w:numFmt w:val="bullet"/>
      <w:lvlText w:val="•"/>
      <w:lvlJc w:val="left"/>
      <w:pPr>
        <w:ind w:left="4815" w:hanging="1040"/>
      </w:pPr>
      <w:rPr>
        <w:rFonts w:hint="default"/>
        <w:lang w:val="zh-CN" w:eastAsia="zh-CN" w:bidi="zh-CN"/>
      </w:rPr>
    </w:lvl>
    <w:lvl w:ilvl="7">
      <w:numFmt w:val="bullet"/>
      <w:lvlText w:val="•"/>
      <w:lvlJc w:val="left"/>
      <w:pPr>
        <w:ind w:left="6263" w:hanging="1040"/>
      </w:pPr>
      <w:rPr>
        <w:rFonts w:hint="default"/>
        <w:lang w:val="zh-CN" w:eastAsia="zh-CN" w:bidi="zh-CN"/>
      </w:rPr>
    </w:lvl>
    <w:lvl w:ilvl="8">
      <w:numFmt w:val="bullet"/>
      <w:lvlText w:val="•"/>
      <w:lvlJc w:val="left"/>
      <w:pPr>
        <w:ind w:left="7710" w:hanging="1040"/>
      </w:pPr>
      <w:rPr>
        <w:rFonts w:hint="default"/>
        <w:lang w:val="zh-CN" w:eastAsia="zh-CN" w:bidi="zh-CN"/>
      </w:rPr>
    </w:lvl>
  </w:abstractNum>
  <w:abstractNum w:abstractNumId="26">
    <w:nsid w:val="30FC5B15"/>
    <w:multiLevelType w:val="multilevel"/>
    <w:tmpl w:val="30FC5B15"/>
    <w:lvl w:ilvl="0">
      <w:start w:val="1"/>
      <w:numFmt w:val="lowerLetter"/>
      <w:lvlText w:val="%1."/>
      <w:lvlJc w:val="left"/>
      <w:pPr>
        <w:ind w:left="1515" w:hanging="321"/>
        <w:jc w:val="left"/>
      </w:pPr>
      <w:rPr>
        <w:rFonts w:ascii="仿宋" w:eastAsia="仿宋" w:hAnsi="仿宋" w:cs="仿宋" w:hint="default"/>
        <w:w w:val="100"/>
        <w:sz w:val="30"/>
        <w:szCs w:val="30"/>
        <w:lang w:val="zh-CN" w:eastAsia="zh-CN" w:bidi="zh-CN"/>
      </w:rPr>
    </w:lvl>
    <w:lvl w:ilvl="1">
      <w:numFmt w:val="bullet"/>
      <w:lvlText w:val="•"/>
      <w:lvlJc w:val="left"/>
      <w:pPr>
        <w:ind w:left="2428" w:hanging="321"/>
      </w:pPr>
      <w:rPr>
        <w:rFonts w:hint="default"/>
        <w:lang w:val="zh-CN" w:eastAsia="zh-CN" w:bidi="zh-CN"/>
      </w:rPr>
    </w:lvl>
    <w:lvl w:ilvl="2">
      <w:numFmt w:val="bullet"/>
      <w:lvlText w:val="•"/>
      <w:lvlJc w:val="left"/>
      <w:pPr>
        <w:ind w:left="3337" w:hanging="321"/>
      </w:pPr>
      <w:rPr>
        <w:rFonts w:hint="default"/>
        <w:lang w:val="zh-CN" w:eastAsia="zh-CN" w:bidi="zh-CN"/>
      </w:rPr>
    </w:lvl>
    <w:lvl w:ilvl="3">
      <w:numFmt w:val="bullet"/>
      <w:lvlText w:val="•"/>
      <w:lvlJc w:val="left"/>
      <w:pPr>
        <w:ind w:left="4245" w:hanging="321"/>
      </w:pPr>
      <w:rPr>
        <w:rFonts w:hint="default"/>
        <w:lang w:val="zh-CN" w:eastAsia="zh-CN" w:bidi="zh-CN"/>
      </w:rPr>
    </w:lvl>
    <w:lvl w:ilvl="4">
      <w:numFmt w:val="bullet"/>
      <w:lvlText w:val="•"/>
      <w:lvlJc w:val="left"/>
      <w:pPr>
        <w:ind w:left="5154" w:hanging="321"/>
      </w:pPr>
      <w:rPr>
        <w:rFonts w:hint="default"/>
        <w:lang w:val="zh-CN" w:eastAsia="zh-CN" w:bidi="zh-CN"/>
      </w:rPr>
    </w:lvl>
    <w:lvl w:ilvl="5">
      <w:numFmt w:val="bullet"/>
      <w:lvlText w:val="•"/>
      <w:lvlJc w:val="left"/>
      <w:pPr>
        <w:ind w:left="6063" w:hanging="321"/>
      </w:pPr>
      <w:rPr>
        <w:rFonts w:hint="default"/>
        <w:lang w:val="zh-CN" w:eastAsia="zh-CN" w:bidi="zh-CN"/>
      </w:rPr>
    </w:lvl>
    <w:lvl w:ilvl="6">
      <w:numFmt w:val="bullet"/>
      <w:lvlText w:val="•"/>
      <w:lvlJc w:val="left"/>
      <w:pPr>
        <w:ind w:left="6971" w:hanging="321"/>
      </w:pPr>
      <w:rPr>
        <w:rFonts w:hint="default"/>
        <w:lang w:val="zh-CN" w:eastAsia="zh-CN" w:bidi="zh-CN"/>
      </w:rPr>
    </w:lvl>
    <w:lvl w:ilvl="7">
      <w:numFmt w:val="bullet"/>
      <w:lvlText w:val="•"/>
      <w:lvlJc w:val="left"/>
      <w:pPr>
        <w:ind w:left="7880" w:hanging="321"/>
      </w:pPr>
      <w:rPr>
        <w:rFonts w:hint="default"/>
        <w:lang w:val="zh-CN" w:eastAsia="zh-CN" w:bidi="zh-CN"/>
      </w:rPr>
    </w:lvl>
    <w:lvl w:ilvl="8">
      <w:numFmt w:val="bullet"/>
      <w:lvlText w:val="•"/>
      <w:lvlJc w:val="left"/>
      <w:pPr>
        <w:ind w:left="8788" w:hanging="321"/>
      </w:pPr>
      <w:rPr>
        <w:rFonts w:hint="default"/>
        <w:lang w:val="zh-CN" w:eastAsia="zh-CN" w:bidi="zh-CN"/>
      </w:rPr>
    </w:lvl>
  </w:abstractNum>
  <w:abstractNum w:abstractNumId="27">
    <w:nsid w:val="39A0D9AC"/>
    <w:multiLevelType w:val="multilevel"/>
    <w:tmpl w:val="39A0D9AC"/>
    <w:lvl w:ilvl="0">
      <w:start w:val="1"/>
      <w:numFmt w:val="decimal"/>
      <w:lvlText w:val="%1."/>
      <w:lvlJc w:val="left"/>
      <w:pPr>
        <w:ind w:left="1515" w:hanging="321"/>
        <w:jc w:val="left"/>
      </w:pPr>
      <w:rPr>
        <w:rFonts w:ascii="仿宋" w:eastAsia="仿宋" w:hAnsi="仿宋" w:cs="仿宋" w:hint="default"/>
        <w:w w:val="100"/>
        <w:sz w:val="30"/>
        <w:szCs w:val="30"/>
        <w:lang w:val="zh-CN" w:eastAsia="zh-CN" w:bidi="zh-CN"/>
      </w:rPr>
    </w:lvl>
    <w:lvl w:ilvl="1">
      <w:numFmt w:val="bullet"/>
      <w:lvlText w:val="•"/>
      <w:lvlJc w:val="left"/>
      <w:pPr>
        <w:ind w:left="2428" w:hanging="321"/>
      </w:pPr>
      <w:rPr>
        <w:rFonts w:hint="default"/>
        <w:lang w:val="zh-CN" w:eastAsia="zh-CN" w:bidi="zh-CN"/>
      </w:rPr>
    </w:lvl>
    <w:lvl w:ilvl="2">
      <w:numFmt w:val="bullet"/>
      <w:lvlText w:val="•"/>
      <w:lvlJc w:val="left"/>
      <w:pPr>
        <w:ind w:left="3337" w:hanging="321"/>
      </w:pPr>
      <w:rPr>
        <w:rFonts w:hint="default"/>
        <w:lang w:val="zh-CN" w:eastAsia="zh-CN" w:bidi="zh-CN"/>
      </w:rPr>
    </w:lvl>
    <w:lvl w:ilvl="3">
      <w:numFmt w:val="bullet"/>
      <w:lvlText w:val="•"/>
      <w:lvlJc w:val="left"/>
      <w:pPr>
        <w:ind w:left="4245" w:hanging="321"/>
      </w:pPr>
      <w:rPr>
        <w:rFonts w:hint="default"/>
        <w:lang w:val="zh-CN" w:eastAsia="zh-CN" w:bidi="zh-CN"/>
      </w:rPr>
    </w:lvl>
    <w:lvl w:ilvl="4">
      <w:numFmt w:val="bullet"/>
      <w:lvlText w:val="•"/>
      <w:lvlJc w:val="left"/>
      <w:pPr>
        <w:ind w:left="5154" w:hanging="321"/>
      </w:pPr>
      <w:rPr>
        <w:rFonts w:hint="default"/>
        <w:lang w:val="zh-CN" w:eastAsia="zh-CN" w:bidi="zh-CN"/>
      </w:rPr>
    </w:lvl>
    <w:lvl w:ilvl="5">
      <w:numFmt w:val="bullet"/>
      <w:lvlText w:val="•"/>
      <w:lvlJc w:val="left"/>
      <w:pPr>
        <w:ind w:left="6063" w:hanging="321"/>
      </w:pPr>
      <w:rPr>
        <w:rFonts w:hint="default"/>
        <w:lang w:val="zh-CN" w:eastAsia="zh-CN" w:bidi="zh-CN"/>
      </w:rPr>
    </w:lvl>
    <w:lvl w:ilvl="6">
      <w:numFmt w:val="bullet"/>
      <w:lvlText w:val="•"/>
      <w:lvlJc w:val="left"/>
      <w:pPr>
        <w:ind w:left="6971" w:hanging="321"/>
      </w:pPr>
      <w:rPr>
        <w:rFonts w:hint="default"/>
        <w:lang w:val="zh-CN" w:eastAsia="zh-CN" w:bidi="zh-CN"/>
      </w:rPr>
    </w:lvl>
    <w:lvl w:ilvl="7">
      <w:numFmt w:val="bullet"/>
      <w:lvlText w:val="•"/>
      <w:lvlJc w:val="left"/>
      <w:pPr>
        <w:ind w:left="7880" w:hanging="321"/>
      </w:pPr>
      <w:rPr>
        <w:rFonts w:hint="default"/>
        <w:lang w:val="zh-CN" w:eastAsia="zh-CN" w:bidi="zh-CN"/>
      </w:rPr>
    </w:lvl>
    <w:lvl w:ilvl="8">
      <w:numFmt w:val="bullet"/>
      <w:lvlText w:val="•"/>
      <w:lvlJc w:val="left"/>
      <w:pPr>
        <w:ind w:left="8788" w:hanging="321"/>
      </w:pPr>
      <w:rPr>
        <w:rFonts w:hint="default"/>
        <w:lang w:val="zh-CN" w:eastAsia="zh-CN" w:bidi="zh-CN"/>
      </w:rPr>
    </w:lvl>
  </w:abstractNum>
  <w:abstractNum w:abstractNumId="28">
    <w:nsid w:val="46A08BB8"/>
    <w:multiLevelType w:val="multilevel"/>
    <w:tmpl w:val="46A08BB8"/>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29">
    <w:nsid w:val="4C1BAE26"/>
    <w:multiLevelType w:val="multilevel"/>
    <w:tmpl w:val="4C1BAE26"/>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30">
    <w:nsid w:val="4D4DC07F"/>
    <w:multiLevelType w:val="multilevel"/>
    <w:tmpl w:val="4D4DC07F"/>
    <w:lvl w:ilvl="0">
      <w:start w:val="1"/>
      <w:numFmt w:val="decimal"/>
      <w:lvlText w:val="（%1）"/>
      <w:lvlJc w:val="left"/>
      <w:pPr>
        <w:ind w:left="554" w:hanging="801"/>
        <w:jc w:val="left"/>
      </w:pPr>
      <w:rPr>
        <w:rFonts w:ascii="仿宋" w:eastAsia="仿宋" w:hAnsi="仿宋" w:cs="仿宋" w:hint="default"/>
        <w:spacing w:val="-80"/>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31">
    <w:nsid w:val="4D94DA66"/>
    <w:multiLevelType w:val="multilevel"/>
    <w:tmpl w:val="4D94DA66"/>
    <w:lvl w:ilvl="0">
      <w:start w:val="1"/>
      <w:numFmt w:val="decimal"/>
      <w:lvlText w:val="（%1）"/>
      <w:lvlJc w:val="left"/>
      <w:pPr>
        <w:ind w:left="1905" w:hanging="751"/>
        <w:jc w:val="left"/>
      </w:pPr>
      <w:rPr>
        <w:rFonts w:ascii="仿宋" w:eastAsia="仿宋" w:hAnsi="仿宋" w:cs="仿宋" w:hint="default"/>
        <w:w w:val="100"/>
        <w:sz w:val="28"/>
        <w:szCs w:val="28"/>
        <w:lang w:val="zh-CN" w:eastAsia="zh-CN" w:bidi="zh-CN"/>
      </w:rPr>
    </w:lvl>
    <w:lvl w:ilvl="1">
      <w:numFmt w:val="bullet"/>
      <w:lvlText w:val="•"/>
      <w:lvlJc w:val="left"/>
      <w:pPr>
        <w:ind w:left="2770" w:hanging="751"/>
      </w:pPr>
      <w:rPr>
        <w:rFonts w:hint="default"/>
        <w:lang w:val="zh-CN" w:eastAsia="zh-CN" w:bidi="zh-CN"/>
      </w:rPr>
    </w:lvl>
    <w:lvl w:ilvl="2">
      <w:numFmt w:val="bullet"/>
      <w:lvlText w:val="•"/>
      <w:lvlJc w:val="left"/>
      <w:pPr>
        <w:ind w:left="3641" w:hanging="751"/>
      </w:pPr>
      <w:rPr>
        <w:rFonts w:hint="default"/>
        <w:lang w:val="zh-CN" w:eastAsia="zh-CN" w:bidi="zh-CN"/>
      </w:rPr>
    </w:lvl>
    <w:lvl w:ilvl="3">
      <w:numFmt w:val="bullet"/>
      <w:lvlText w:val="•"/>
      <w:lvlJc w:val="left"/>
      <w:pPr>
        <w:ind w:left="4511" w:hanging="751"/>
      </w:pPr>
      <w:rPr>
        <w:rFonts w:hint="default"/>
        <w:lang w:val="zh-CN" w:eastAsia="zh-CN" w:bidi="zh-CN"/>
      </w:rPr>
    </w:lvl>
    <w:lvl w:ilvl="4">
      <w:numFmt w:val="bullet"/>
      <w:lvlText w:val="•"/>
      <w:lvlJc w:val="left"/>
      <w:pPr>
        <w:ind w:left="5382" w:hanging="751"/>
      </w:pPr>
      <w:rPr>
        <w:rFonts w:hint="default"/>
        <w:lang w:val="zh-CN" w:eastAsia="zh-CN" w:bidi="zh-CN"/>
      </w:rPr>
    </w:lvl>
    <w:lvl w:ilvl="5">
      <w:numFmt w:val="bullet"/>
      <w:lvlText w:val="•"/>
      <w:lvlJc w:val="left"/>
      <w:pPr>
        <w:ind w:left="6253" w:hanging="751"/>
      </w:pPr>
      <w:rPr>
        <w:rFonts w:hint="default"/>
        <w:lang w:val="zh-CN" w:eastAsia="zh-CN" w:bidi="zh-CN"/>
      </w:rPr>
    </w:lvl>
    <w:lvl w:ilvl="6">
      <w:numFmt w:val="bullet"/>
      <w:lvlText w:val="•"/>
      <w:lvlJc w:val="left"/>
      <w:pPr>
        <w:ind w:left="7123" w:hanging="751"/>
      </w:pPr>
      <w:rPr>
        <w:rFonts w:hint="default"/>
        <w:lang w:val="zh-CN" w:eastAsia="zh-CN" w:bidi="zh-CN"/>
      </w:rPr>
    </w:lvl>
    <w:lvl w:ilvl="7">
      <w:numFmt w:val="bullet"/>
      <w:lvlText w:val="•"/>
      <w:lvlJc w:val="left"/>
      <w:pPr>
        <w:ind w:left="7994" w:hanging="751"/>
      </w:pPr>
      <w:rPr>
        <w:rFonts w:hint="default"/>
        <w:lang w:val="zh-CN" w:eastAsia="zh-CN" w:bidi="zh-CN"/>
      </w:rPr>
    </w:lvl>
    <w:lvl w:ilvl="8">
      <w:numFmt w:val="bullet"/>
      <w:lvlText w:val="•"/>
      <w:lvlJc w:val="left"/>
      <w:pPr>
        <w:ind w:left="8864" w:hanging="751"/>
      </w:pPr>
      <w:rPr>
        <w:rFonts w:hint="default"/>
        <w:lang w:val="zh-CN" w:eastAsia="zh-CN" w:bidi="zh-CN"/>
      </w:rPr>
    </w:lvl>
  </w:abstractNum>
  <w:abstractNum w:abstractNumId="32">
    <w:nsid w:val="58765686"/>
    <w:multiLevelType w:val="multilevel"/>
    <w:tmpl w:val="58765686"/>
    <w:lvl w:ilvl="0">
      <w:start w:val="1"/>
      <w:numFmt w:val="decimal"/>
      <w:lvlText w:val="%1."/>
      <w:lvlJc w:val="left"/>
      <w:pPr>
        <w:ind w:left="554" w:hanging="321"/>
        <w:jc w:val="left"/>
      </w:pPr>
      <w:rPr>
        <w:rFonts w:ascii="仿宋" w:eastAsia="仿宋" w:hAnsi="仿宋" w:cs="仿宋" w:hint="default"/>
        <w:spacing w:val="-80"/>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33">
    <w:nsid w:val="59ADCABA"/>
    <w:multiLevelType w:val="multilevel"/>
    <w:tmpl w:val="59ADCABA"/>
    <w:lvl w:ilvl="0">
      <w:start w:val="1"/>
      <w:numFmt w:val="decimal"/>
      <w:lvlText w:val="%1."/>
      <w:lvlJc w:val="left"/>
      <w:pPr>
        <w:ind w:left="108" w:hanging="335"/>
        <w:jc w:val="left"/>
      </w:pPr>
      <w:rPr>
        <w:rFonts w:ascii="仿宋" w:eastAsia="仿宋" w:hAnsi="仿宋" w:cs="仿宋" w:hint="default"/>
        <w:w w:val="100"/>
        <w:sz w:val="30"/>
        <w:szCs w:val="30"/>
        <w:lang w:val="zh-CN" w:eastAsia="zh-CN" w:bidi="zh-CN"/>
      </w:rPr>
    </w:lvl>
    <w:lvl w:ilvl="1">
      <w:numFmt w:val="bullet"/>
      <w:lvlText w:val="•"/>
      <w:lvlJc w:val="left"/>
      <w:pPr>
        <w:ind w:left="797" w:hanging="335"/>
      </w:pPr>
      <w:rPr>
        <w:rFonts w:hint="default"/>
        <w:lang w:val="zh-CN" w:eastAsia="zh-CN" w:bidi="zh-CN"/>
      </w:rPr>
    </w:lvl>
    <w:lvl w:ilvl="2">
      <w:numFmt w:val="bullet"/>
      <w:lvlText w:val="•"/>
      <w:lvlJc w:val="left"/>
      <w:pPr>
        <w:ind w:left="1495" w:hanging="335"/>
      </w:pPr>
      <w:rPr>
        <w:rFonts w:hint="default"/>
        <w:lang w:val="zh-CN" w:eastAsia="zh-CN" w:bidi="zh-CN"/>
      </w:rPr>
    </w:lvl>
    <w:lvl w:ilvl="3">
      <w:numFmt w:val="bullet"/>
      <w:lvlText w:val="•"/>
      <w:lvlJc w:val="left"/>
      <w:pPr>
        <w:ind w:left="2192" w:hanging="335"/>
      </w:pPr>
      <w:rPr>
        <w:rFonts w:hint="default"/>
        <w:lang w:val="zh-CN" w:eastAsia="zh-CN" w:bidi="zh-CN"/>
      </w:rPr>
    </w:lvl>
    <w:lvl w:ilvl="4">
      <w:numFmt w:val="bullet"/>
      <w:lvlText w:val="•"/>
      <w:lvlJc w:val="left"/>
      <w:pPr>
        <w:ind w:left="2890" w:hanging="335"/>
      </w:pPr>
      <w:rPr>
        <w:rFonts w:hint="default"/>
        <w:lang w:val="zh-CN" w:eastAsia="zh-CN" w:bidi="zh-CN"/>
      </w:rPr>
    </w:lvl>
    <w:lvl w:ilvl="5">
      <w:numFmt w:val="bullet"/>
      <w:lvlText w:val="•"/>
      <w:lvlJc w:val="left"/>
      <w:pPr>
        <w:ind w:left="3587" w:hanging="335"/>
      </w:pPr>
      <w:rPr>
        <w:rFonts w:hint="default"/>
        <w:lang w:val="zh-CN" w:eastAsia="zh-CN" w:bidi="zh-CN"/>
      </w:rPr>
    </w:lvl>
    <w:lvl w:ilvl="6">
      <w:numFmt w:val="bullet"/>
      <w:lvlText w:val="•"/>
      <w:lvlJc w:val="left"/>
      <w:pPr>
        <w:ind w:left="4285" w:hanging="335"/>
      </w:pPr>
      <w:rPr>
        <w:rFonts w:hint="default"/>
        <w:lang w:val="zh-CN" w:eastAsia="zh-CN" w:bidi="zh-CN"/>
      </w:rPr>
    </w:lvl>
    <w:lvl w:ilvl="7">
      <w:numFmt w:val="bullet"/>
      <w:lvlText w:val="•"/>
      <w:lvlJc w:val="left"/>
      <w:pPr>
        <w:ind w:left="4982" w:hanging="335"/>
      </w:pPr>
      <w:rPr>
        <w:rFonts w:hint="default"/>
        <w:lang w:val="zh-CN" w:eastAsia="zh-CN" w:bidi="zh-CN"/>
      </w:rPr>
    </w:lvl>
    <w:lvl w:ilvl="8">
      <w:numFmt w:val="bullet"/>
      <w:lvlText w:val="•"/>
      <w:lvlJc w:val="left"/>
      <w:pPr>
        <w:ind w:left="5680" w:hanging="335"/>
      </w:pPr>
      <w:rPr>
        <w:rFonts w:hint="default"/>
        <w:lang w:val="zh-CN" w:eastAsia="zh-CN" w:bidi="zh-CN"/>
      </w:rPr>
    </w:lvl>
  </w:abstractNum>
  <w:abstractNum w:abstractNumId="34">
    <w:nsid w:val="5A241D34"/>
    <w:multiLevelType w:val="multilevel"/>
    <w:tmpl w:val="5A241D34"/>
    <w:lvl w:ilvl="0">
      <w:start w:val="1"/>
      <w:numFmt w:val="decimal"/>
      <w:lvlText w:val="（%1）"/>
      <w:lvlJc w:val="left"/>
      <w:pPr>
        <w:ind w:left="1995" w:hanging="801"/>
        <w:jc w:val="left"/>
      </w:pPr>
      <w:rPr>
        <w:rFonts w:ascii="仿宋" w:eastAsia="仿宋" w:hAnsi="仿宋" w:cs="仿宋" w:hint="default"/>
        <w:w w:val="100"/>
        <w:sz w:val="30"/>
        <w:szCs w:val="30"/>
        <w:lang w:val="zh-CN" w:eastAsia="zh-CN" w:bidi="zh-CN"/>
      </w:rPr>
    </w:lvl>
    <w:lvl w:ilvl="1">
      <w:numFmt w:val="bullet"/>
      <w:lvlText w:val="•"/>
      <w:lvlJc w:val="left"/>
      <w:pPr>
        <w:ind w:left="2860" w:hanging="801"/>
      </w:pPr>
      <w:rPr>
        <w:rFonts w:hint="default"/>
        <w:lang w:val="zh-CN" w:eastAsia="zh-CN" w:bidi="zh-CN"/>
      </w:rPr>
    </w:lvl>
    <w:lvl w:ilvl="2">
      <w:numFmt w:val="bullet"/>
      <w:lvlText w:val="•"/>
      <w:lvlJc w:val="left"/>
      <w:pPr>
        <w:ind w:left="3721" w:hanging="801"/>
      </w:pPr>
      <w:rPr>
        <w:rFonts w:hint="default"/>
        <w:lang w:val="zh-CN" w:eastAsia="zh-CN" w:bidi="zh-CN"/>
      </w:rPr>
    </w:lvl>
    <w:lvl w:ilvl="3">
      <w:numFmt w:val="bullet"/>
      <w:lvlText w:val="•"/>
      <w:lvlJc w:val="left"/>
      <w:pPr>
        <w:ind w:left="4581" w:hanging="801"/>
      </w:pPr>
      <w:rPr>
        <w:rFonts w:hint="default"/>
        <w:lang w:val="zh-CN" w:eastAsia="zh-CN" w:bidi="zh-CN"/>
      </w:rPr>
    </w:lvl>
    <w:lvl w:ilvl="4">
      <w:numFmt w:val="bullet"/>
      <w:lvlText w:val="•"/>
      <w:lvlJc w:val="left"/>
      <w:pPr>
        <w:ind w:left="5442" w:hanging="801"/>
      </w:pPr>
      <w:rPr>
        <w:rFonts w:hint="default"/>
        <w:lang w:val="zh-CN" w:eastAsia="zh-CN" w:bidi="zh-CN"/>
      </w:rPr>
    </w:lvl>
    <w:lvl w:ilvl="5">
      <w:numFmt w:val="bullet"/>
      <w:lvlText w:val="•"/>
      <w:lvlJc w:val="left"/>
      <w:pPr>
        <w:ind w:left="6303" w:hanging="801"/>
      </w:pPr>
      <w:rPr>
        <w:rFonts w:hint="default"/>
        <w:lang w:val="zh-CN" w:eastAsia="zh-CN" w:bidi="zh-CN"/>
      </w:rPr>
    </w:lvl>
    <w:lvl w:ilvl="6">
      <w:numFmt w:val="bullet"/>
      <w:lvlText w:val="•"/>
      <w:lvlJc w:val="left"/>
      <w:pPr>
        <w:ind w:left="7163" w:hanging="801"/>
      </w:pPr>
      <w:rPr>
        <w:rFonts w:hint="default"/>
        <w:lang w:val="zh-CN" w:eastAsia="zh-CN" w:bidi="zh-CN"/>
      </w:rPr>
    </w:lvl>
    <w:lvl w:ilvl="7">
      <w:numFmt w:val="bullet"/>
      <w:lvlText w:val="•"/>
      <w:lvlJc w:val="left"/>
      <w:pPr>
        <w:ind w:left="8024" w:hanging="801"/>
      </w:pPr>
      <w:rPr>
        <w:rFonts w:hint="default"/>
        <w:lang w:val="zh-CN" w:eastAsia="zh-CN" w:bidi="zh-CN"/>
      </w:rPr>
    </w:lvl>
    <w:lvl w:ilvl="8">
      <w:numFmt w:val="bullet"/>
      <w:lvlText w:val="•"/>
      <w:lvlJc w:val="left"/>
      <w:pPr>
        <w:ind w:left="8884" w:hanging="801"/>
      </w:pPr>
      <w:rPr>
        <w:rFonts w:hint="default"/>
        <w:lang w:val="zh-CN" w:eastAsia="zh-CN" w:bidi="zh-CN"/>
      </w:rPr>
    </w:lvl>
  </w:abstractNum>
  <w:abstractNum w:abstractNumId="35">
    <w:nsid w:val="5A346C73"/>
    <w:multiLevelType w:val="singleLevel"/>
    <w:tmpl w:val="5A346C73"/>
    <w:lvl w:ilvl="0">
      <w:start w:val="1"/>
      <w:numFmt w:val="decimal"/>
      <w:lvlText w:val="%1."/>
      <w:lvlJc w:val="left"/>
      <w:pPr>
        <w:tabs>
          <w:tab w:val="left" w:pos="312"/>
        </w:tabs>
      </w:pPr>
    </w:lvl>
  </w:abstractNum>
  <w:abstractNum w:abstractNumId="36">
    <w:nsid w:val="60382F6E"/>
    <w:multiLevelType w:val="multilevel"/>
    <w:tmpl w:val="60382F6E"/>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37">
    <w:nsid w:val="629F7852"/>
    <w:multiLevelType w:val="multilevel"/>
    <w:tmpl w:val="629F7852"/>
    <w:lvl w:ilvl="0">
      <w:start w:val="1"/>
      <w:numFmt w:val="decimal"/>
      <w:lvlText w:val="%1."/>
      <w:lvlJc w:val="left"/>
      <w:pPr>
        <w:ind w:left="554" w:hanging="504"/>
        <w:jc w:val="right"/>
      </w:pPr>
      <w:rPr>
        <w:rFonts w:hint="default"/>
        <w:spacing w:val="0"/>
        <w:w w:val="100"/>
        <w:lang w:val="zh-CN" w:eastAsia="zh-CN" w:bidi="zh-CN"/>
      </w:rPr>
    </w:lvl>
    <w:lvl w:ilvl="1">
      <w:numFmt w:val="bullet"/>
      <w:lvlText w:val="•"/>
      <w:lvlJc w:val="left"/>
      <w:pPr>
        <w:ind w:left="1564" w:hanging="504"/>
      </w:pPr>
      <w:rPr>
        <w:rFonts w:hint="default"/>
        <w:lang w:val="zh-CN" w:eastAsia="zh-CN" w:bidi="zh-CN"/>
      </w:rPr>
    </w:lvl>
    <w:lvl w:ilvl="2">
      <w:numFmt w:val="bullet"/>
      <w:lvlText w:val="•"/>
      <w:lvlJc w:val="left"/>
      <w:pPr>
        <w:ind w:left="2569" w:hanging="504"/>
      </w:pPr>
      <w:rPr>
        <w:rFonts w:hint="default"/>
        <w:lang w:val="zh-CN" w:eastAsia="zh-CN" w:bidi="zh-CN"/>
      </w:rPr>
    </w:lvl>
    <w:lvl w:ilvl="3">
      <w:numFmt w:val="bullet"/>
      <w:lvlText w:val="•"/>
      <w:lvlJc w:val="left"/>
      <w:pPr>
        <w:ind w:left="3573" w:hanging="504"/>
      </w:pPr>
      <w:rPr>
        <w:rFonts w:hint="default"/>
        <w:lang w:val="zh-CN" w:eastAsia="zh-CN" w:bidi="zh-CN"/>
      </w:rPr>
    </w:lvl>
    <w:lvl w:ilvl="4">
      <w:numFmt w:val="bullet"/>
      <w:lvlText w:val="•"/>
      <w:lvlJc w:val="left"/>
      <w:pPr>
        <w:ind w:left="4578" w:hanging="504"/>
      </w:pPr>
      <w:rPr>
        <w:rFonts w:hint="default"/>
        <w:lang w:val="zh-CN" w:eastAsia="zh-CN" w:bidi="zh-CN"/>
      </w:rPr>
    </w:lvl>
    <w:lvl w:ilvl="5">
      <w:numFmt w:val="bullet"/>
      <w:lvlText w:val="•"/>
      <w:lvlJc w:val="left"/>
      <w:pPr>
        <w:ind w:left="5583" w:hanging="504"/>
      </w:pPr>
      <w:rPr>
        <w:rFonts w:hint="default"/>
        <w:lang w:val="zh-CN" w:eastAsia="zh-CN" w:bidi="zh-CN"/>
      </w:rPr>
    </w:lvl>
    <w:lvl w:ilvl="6">
      <w:numFmt w:val="bullet"/>
      <w:lvlText w:val="•"/>
      <w:lvlJc w:val="left"/>
      <w:pPr>
        <w:ind w:left="6587" w:hanging="504"/>
      </w:pPr>
      <w:rPr>
        <w:rFonts w:hint="default"/>
        <w:lang w:val="zh-CN" w:eastAsia="zh-CN" w:bidi="zh-CN"/>
      </w:rPr>
    </w:lvl>
    <w:lvl w:ilvl="7">
      <w:numFmt w:val="bullet"/>
      <w:lvlText w:val="•"/>
      <w:lvlJc w:val="left"/>
      <w:pPr>
        <w:ind w:left="7592" w:hanging="504"/>
      </w:pPr>
      <w:rPr>
        <w:rFonts w:hint="default"/>
        <w:lang w:val="zh-CN" w:eastAsia="zh-CN" w:bidi="zh-CN"/>
      </w:rPr>
    </w:lvl>
    <w:lvl w:ilvl="8">
      <w:numFmt w:val="bullet"/>
      <w:lvlText w:val="•"/>
      <w:lvlJc w:val="left"/>
      <w:pPr>
        <w:ind w:left="8596" w:hanging="504"/>
      </w:pPr>
      <w:rPr>
        <w:rFonts w:hint="default"/>
        <w:lang w:val="zh-CN" w:eastAsia="zh-CN" w:bidi="zh-CN"/>
      </w:rPr>
    </w:lvl>
  </w:abstractNum>
  <w:abstractNum w:abstractNumId="38">
    <w:nsid w:val="72183CF9"/>
    <w:multiLevelType w:val="multilevel"/>
    <w:tmpl w:val="72183CF9"/>
    <w:lvl w:ilvl="0">
      <w:start w:val="1"/>
      <w:numFmt w:val="decimal"/>
      <w:lvlText w:val="%1."/>
      <w:lvlJc w:val="left"/>
      <w:pPr>
        <w:ind w:left="876" w:hanging="323"/>
        <w:jc w:val="left"/>
      </w:pPr>
      <w:rPr>
        <w:rFonts w:ascii="Microsoft JhengHei" w:eastAsia="Microsoft JhengHei" w:hAnsi="Microsoft JhengHei" w:cs="Microsoft JhengHei" w:hint="default"/>
        <w:b/>
        <w:bCs/>
        <w:spacing w:val="1"/>
        <w:w w:val="83"/>
        <w:sz w:val="30"/>
        <w:szCs w:val="30"/>
        <w:lang w:val="zh-CN" w:eastAsia="zh-CN" w:bidi="zh-CN"/>
      </w:rPr>
    </w:lvl>
    <w:lvl w:ilvl="1">
      <w:start w:val="1"/>
      <w:numFmt w:val="decimal"/>
      <w:lvlText w:val="%1.%2"/>
      <w:lvlJc w:val="left"/>
      <w:pPr>
        <w:ind w:left="554" w:hanging="560"/>
        <w:jc w:val="left"/>
      </w:pPr>
      <w:rPr>
        <w:rFonts w:ascii="仿宋" w:eastAsia="仿宋" w:hAnsi="仿宋" w:cs="仿宋" w:hint="default"/>
        <w:w w:val="100"/>
        <w:sz w:val="32"/>
        <w:szCs w:val="32"/>
        <w:lang w:val="zh-CN" w:eastAsia="zh-CN" w:bidi="zh-CN"/>
      </w:rPr>
    </w:lvl>
    <w:lvl w:ilvl="2">
      <w:numFmt w:val="bullet"/>
      <w:lvlText w:val="•"/>
      <w:lvlJc w:val="left"/>
      <w:pPr>
        <w:ind w:left="1960" w:hanging="560"/>
      </w:pPr>
      <w:rPr>
        <w:rFonts w:hint="default"/>
        <w:lang w:val="zh-CN" w:eastAsia="zh-CN" w:bidi="zh-CN"/>
      </w:rPr>
    </w:lvl>
    <w:lvl w:ilvl="3">
      <w:numFmt w:val="bullet"/>
      <w:lvlText w:val="•"/>
      <w:lvlJc w:val="left"/>
      <w:pPr>
        <w:ind w:left="3041" w:hanging="560"/>
      </w:pPr>
      <w:rPr>
        <w:rFonts w:hint="default"/>
        <w:lang w:val="zh-CN" w:eastAsia="zh-CN" w:bidi="zh-CN"/>
      </w:rPr>
    </w:lvl>
    <w:lvl w:ilvl="4">
      <w:numFmt w:val="bullet"/>
      <w:lvlText w:val="•"/>
      <w:lvlJc w:val="left"/>
      <w:pPr>
        <w:ind w:left="4122" w:hanging="560"/>
      </w:pPr>
      <w:rPr>
        <w:rFonts w:hint="default"/>
        <w:lang w:val="zh-CN" w:eastAsia="zh-CN" w:bidi="zh-CN"/>
      </w:rPr>
    </w:lvl>
    <w:lvl w:ilvl="5">
      <w:numFmt w:val="bullet"/>
      <w:lvlText w:val="•"/>
      <w:lvlJc w:val="left"/>
      <w:pPr>
        <w:ind w:left="5202" w:hanging="560"/>
      </w:pPr>
      <w:rPr>
        <w:rFonts w:hint="default"/>
        <w:lang w:val="zh-CN" w:eastAsia="zh-CN" w:bidi="zh-CN"/>
      </w:rPr>
    </w:lvl>
    <w:lvl w:ilvl="6">
      <w:numFmt w:val="bullet"/>
      <w:lvlText w:val="•"/>
      <w:lvlJc w:val="left"/>
      <w:pPr>
        <w:ind w:left="6283" w:hanging="560"/>
      </w:pPr>
      <w:rPr>
        <w:rFonts w:hint="default"/>
        <w:lang w:val="zh-CN" w:eastAsia="zh-CN" w:bidi="zh-CN"/>
      </w:rPr>
    </w:lvl>
    <w:lvl w:ilvl="7">
      <w:numFmt w:val="bullet"/>
      <w:lvlText w:val="•"/>
      <w:lvlJc w:val="left"/>
      <w:pPr>
        <w:ind w:left="7364" w:hanging="560"/>
      </w:pPr>
      <w:rPr>
        <w:rFonts w:hint="default"/>
        <w:lang w:val="zh-CN" w:eastAsia="zh-CN" w:bidi="zh-CN"/>
      </w:rPr>
    </w:lvl>
    <w:lvl w:ilvl="8">
      <w:numFmt w:val="bullet"/>
      <w:lvlText w:val="•"/>
      <w:lvlJc w:val="left"/>
      <w:pPr>
        <w:ind w:left="8444" w:hanging="560"/>
      </w:pPr>
      <w:rPr>
        <w:rFonts w:hint="default"/>
        <w:lang w:val="zh-CN" w:eastAsia="zh-CN" w:bidi="zh-CN"/>
      </w:rPr>
    </w:lvl>
  </w:abstractNum>
  <w:abstractNum w:abstractNumId="39">
    <w:nsid w:val="77ECEA79"/>
    <w:multiLevelType w:val="multilevel"/>
    <w:tmpl w:val="77ECEA79"/>
    <w:lvl w:ilvl="0">
      <w:start w:val="1"/>
      <w:numFmt w:val="decimal"/>
      <w:lvlText w:val="%1."/>
      <w:lvlJc w:val="left"/>
      <w:pPr>
        <w:ind w:left="554" w:hanging="32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40">
    <w:nsid w:val="79AA4FA4"/>
    <w:multiLevelType w:val="multilevel"/>
    <w:tmpl w:val="79AA4FA4"/>
    <w:lvl w:ilvl="0">
      <w:start w:val="17"/>
      <w:numFmt w:val="decimal"/>
      <w:lvlText w:val="%1"/>
      <w:lvlJc w:val="left"/>
      <w:pPr>
        <w:ind w:left="554" w:hanging="741"/>
        <w:jc w:val="left"/>
      </w:pPr>
      <w:rPr>
        <w:rFonts w:hint="default"/>
        <w:lang w:val="zh-CN" w:eastAsia="zh-CN" w:bidi="zh-CN"/>
      </w:rPr>
    </w:lvl>
    <w:lvl w:ilvl="1">
      <w:start w:val="2"/>
      <w:numFmt w:val="decimal"/>
      <w:lvlText w:val="%1.%2"/>
      <w:lvlJc w:val="left"/>
      <w:pPr>
        <w:ind w:left="554" w:hanging="741"/>
        <w:jc w:val="left"/>
      </w:pPr>
      <w:rPr>
        <w:rFonts w:ascii="仿宋" w:eastAsia="仿宋" w:hAnsi="仿宋" w:cs="仿宋" w:hint="default"/>
        <w:w w:val="100"/>
        <w:sz w:val="32"/>
        <w:szCs w:val="32"/>
        <w:lang w:val="zh-CN" w:eastAsia="zh-CN" w:bidi="zh-CN"/>
      </w:rPr>
    </w:lvl>
    <w:lvl w:ilvl="2">
      <w:numFmt w:val="bullet"/>
      <w:lvlText w:val="•"/>
      <w:lvlJc w:val="left"/>
      <w:pPr>
        <w:ind w:left="2569" w:hanging="741"/>
      </w:pPr>
      <w:rPr>
        <w:rFonts w:hint="default"/>
        <w:lang w:val="zh-CN" w:eastAsia="zh-CN" w:bidi="zh-CN"/>
      </w:rPr>
    </w:lvl>
    <w:lvl w:ilvl="3">
      <w:numFmt w:val="bullet"/>
      <w:lvlText w:val="•"/>
      <w:lvlJc w:val="left"/>
      <w:pPr>
        <w:ind w:left="3573" w:hanging="741"/>
      </w:pPr>
      <w:rPr>
        <w:rFonts w:hint="default"/>
        <w:lang w:val="zh-CN" w:eastAsia="zh-CN" w:bidi="zh-CN"/>
      </w:rPr>
    </w:lvl>
    <w:lvl w:ilvl="4">
      <w:numFmt w:val="bullet"/>
      <w:lvlText w:val="•"/>
      <w:lvlJc w:val="left"/>
      <w:pPr>
        <w:ind w:left="4578" w:hanging="741"/>
      </w:pPr>
      <w:rPr>
        <w:rFonts w:hint="default"/>
        <w:lang w:val="zh-CN" w:eastAsia="zh-CN" w:bidi="zh-CN"/>
      </w:rPr>
    </w:lvl>
    <w:lvl w:ilvl="5">
      <w:numFmt w:val="bullet"/>
      <w:lvlText w:val="•"/>
      <w:lvlJc w:val="left"/>
      <w:pPr>
        <w:ind w:left="5583" w:hanging="741"/>
      </w:pPr>
      <w:rPr>
        <w:rFonts w:hint="default"/>
        <w:lang w:val="zh-CN" w:eastAsia="zh-CN" w:bidi="zh-CN"/>
      </w:rPr>
    </w:lvl>
    <w:lvl w:ilvl="6">
      <w:numFmt w:val="bullet"/>
      <w:lvlText w:val="•"/>
      <w:lvlJc w:val="left"/>
      <w:pPr>
        <w:ind w:left="6587" w:hanging="741"/>
      </w:pPr>
      <w:rPr>
        <w:rFonts w:hint="default"/>
        <w:lang w:val="zh-CN" w:eastAsia="zh-CN" w:bidi="zh-CN"/>
      </w:rPr>
    </w:lvl>
    <w:lvl w:ilvl="7">
      <w:numFmt w:val="bullet"/>
      <w:lvlText w:val="•"/>
      <w:lvlJc w:val="left"/>
      <w:pPr>
        <w:ind w:left="7592" w:hanging="741"/>
      </w:pPr>
      <w:rPr>
        <w:rFonts w:hint="default"/>
        <w:lang w:val="zh-CN" w:eastAsia="zh-CN" w:bidi="zh-CN"/>
      </w:rPr>
    </w:lvl>
    <w:lvl w:ilvl="8">
      <w:numFmt w:val="bullet"/>
      <w:lvlText w:val="•"/>
      <w:lvlJc w:val="left"/>
      <w:pPr>
        <w:ind w:left="8596" w:hanging="741"/>
      </w:pPr>
      <w:rPr>
        <w:rFonts w:hint="default"/>
        <w:lang w:val="zh-CN" w:eastAsia="zh-CN" w:bidi="zh-CN"/>
      </w:rPr>
    </w:lvl>
  </w:abstractNum>
  <w:abstractNum w:abstractNumId="41">
    <w:nsid w:val="7C246926"/>
    <w:multiLevelType w:val="multilevel"/>
    <w:tmpl w:val="7C246926"/>
    <w:lvl w:ilvl="0">
      <w:start w:val="1"/>
      <w:numFmt w:val="decimal"/>
      <w:lvlText w:val="（%1）"/>
      <w:lvlJc w:val="left"/>
      <w:pPr>
        <w:ind w:left="554" w:hanging="801"/>
        <w:jc w:val="left"/>
      </w:pPr>
      <w:rPr>
        <w:rFonts w:ascii="仿宋" w:eastAsia="仿宋" w:hAnsi="仿宋" w:cs="仿宋" w:hint="default"/>
        <w:spacing w:val="-18"/>
        <w:w w:val="100"/>
        <w:sz w:val="30"/>
        <w:szCs w:val="30"/>
        <w:lang w:val="zh-CN" w:eastAsia="zh-CN" w:bidi="zh-CN"/>
      </w:rPr>
    </w:lvl>
    <w:lvl w:ilvl="1">
      <w:numFmt w:val="bullet"/>
      <w:lvlText w:val="•"/>
      <w:lvlJc w:val="left"/>
      <w:pPr>
        <w:ind w:left="1564" w:hanging="801"/>
      </w:pPr>
      <w:rPr>
        <w:rFonts w:hint="default"/>
        <w:lang w:val="zh-CN" w:eastAsia="zh-CN" w:bidi="zh-CN"/>
      </w:rPr>
    </w:lvl>
    <w:lvl w:ilvl="2">
      <w:numFmt w:val="bullet"/>
      <w:lvlText w:val="•"/>
      <w:lvlJc w:val="left"/>
      <w:pPr>
        <w:ind w:left="2569" w:hanging="801"/>
      </w:pPr>
      <w:rPr>
        <w:rFonts w:hint="default"/>
        <w:lang w:val="zh-CN" w:eastAsia="zh-CN" w:bidi="zh-CN"/>
      </w:rPr>
    </w:lvl>
    <w:lvl w:ilvl="3">
      <w:numFmt w:val="bullet"/>
      <w:lvlText w:val="•"/>
      <w:lvlJc w:val="left"/>
      <w:pPr>
        <w:ind w:left="3573" w:hanging="801"/>
      </w:pPr>
      <w:rPr>
        <w:rFonts w:hint="default"/>
        <w:lang w:val="zh-CN" w:eastAsia="zh-CN" w:bidi="zh-CN"/>
      </w:rPr>
    </w:lvl>
    <w:lvl w:ilvl="4">
      <w:numFmt w:val="bullet"/>
      <w:lvlText w:val="•"/>
      <w:lvlJc w:val="left"/>
      <w:pPr>
        <w:ind w:left="4578" w:hanging="801"/>
      </w:pPr>
      <w:rPr>
        <w:rFonts w:hint="default"/>
        <w:lang w:val="zh-CN" w:eastAsia="zh-CN" w:bidi="zh-CN"/>
      </w:rPr>
    </w:lvl>
    <w:lvl w:ilvl="5">
      <w:numFmt w:val="bullet"/>
      <w:lvlText w:val="•"/>
      <w:lvlJc w:val="left"/>
      <w:pPr>
        <w:ind w:left="5583" w:hanging="801"/>
      </w:pPr>
      <w:rPr>
        <w:rFonts w:hint="default"/>
        <w:lang w:val="zh-CN" w:eastAsia="zh-CN" w:bidi="zh-CN"/>
      </w:rPr>
    </w:lvl>
    <w:lvl w:ilvl="6">
      <w:numFmt w:val="bullet"/>
      <w:lvlText w:val="•"/>
      <w:lvlJc w:val="left"/>
      <w:pPr>
        <w:ind w:left="6587" w:hanging="801"/>
      </w:pPr>
      <w:rPr>
        <w:rFonts w:hint="default"/>
        <w:lang w:val="zh-CN" w:eastAsia="zh-CN" w:bidi="zh-CN"/>
      </w:rPr>
    </w:lvl>
    <w:lvl w:ilvl="7">
      <w:numFmt w:val="bullet"/>
      <w:lvlText w:val="•"/>
      <w:lvlJc w:val="left"/>
      <w:pPr>
        <w:ind w:left="7592" w:hanging="801"/>
      </w:pPr>
      <w:rPr>
        <w:rFonts w:hint="default"/>
        <w:lang w:val="zh-CN" w:eastAsia="zh-CN" w:bidi="zh-CN"/>
      </w:rPr>
    </w:lvl>
    <w:lvl w:ilvl="8">
      <w:numFmt w:val="bullet"/>
      <w:lvlText w:val="•"/>
      <w:lvlJc w:val="left"/>
      <w:pPr>
        <w:ind w:left="8596" w:hanging="801"/>
      </w:pPr>
      <w:rPr>
        <w:rFonts w:hint="default"/>
        <w:lang w:val="zh-CN" w:eastAsia="zh-CN" w:bidi="zh-CN"/>
      </w:rPr>
    </w:lvl>
  </w:abstractNum>
  <w:abstractNum w:abstractNumId="42">
    <w:nsid w:val="7DEC2089"/>
    <w:multiLevelType w:val="multilevel"/>
    <w:tmpl w:val="7DEC2089"/>
    <w:lvl w:ilvl="0">
      <w:start w:val="1"/>
      <w:numFmt w:val="decimal"/>
      <w:lvlText w:val="%1."/>
      <w:lvlJc w:val="left"/>
      <w:pPr>
        <w:ind w:left="554" w:hanging="321"/>
        <w:jc w:val="left"/>
      </w:pPr>
      <w:rPr>
        <w:rFonts w:ascii="仿宋" w:eastAsia="仿宋" w:hAnsi="仿宋" w:cs="仿宋" w:hint="default"/>
        <w:spacing w:val="-81"/>
        <w:w w:val="100"/>
        <w:sz w:val="30"/>
        <w:szCs w:val="30"/>
        <w:lang w:val="zh-CN" w:eastAsia="zh-CN" w:bidi="zh-CN"/>
      </w:rPr>
    </w:lvl>
    <w:lvl w:ilvl="1">
      <w:numFmt w:val="bullet"/>
      <w:lvlText w:val="•"/>
      <w:lvlJc w:val="left"/>
      <w:pPr>
        <w:ind w:left="1564" w:hanging="321"/>
      </w:pPr>
      <w:rPr>
        <w:rFonts w:hint="default"/>
        <w:lang w:val="zh-CN" w:eastAsia="zh-CN" w:bidi="zh-CN"/>
      </w:rPr>
    </w:lvl>
    <w:lvl w:ilvl="2">
      <w:numFmt w:val="bullet"/>
      <w:lvlText w:val="•"/>
      <w:lvlJc w:val="left"/>
      <w:pPr>
        <w:ind w:left="2569" w:hanging="321"/>
      </w:pPr>
      <w:rPr>
        <w:rFonts w:hint="default"/>
        <w:lang w:val="zh-CN" w:eastAsia="zh-CN" w:bidi="zh-CN"/>
      </w:rPr>
    </w:lvl>
    <w:lvl w:ilvl="3">
      <w:numFmt w:val="bullet"/>
      <w:lvlText w:val="•"/>
      <w:lvlJc w:val="left"/>
      <w:pPr>
        <w:ind w:left="3573" w:hanging="321"/>
      </w:pPr>
      <w:rPr>
        <w:rFonts w:hint="default"/>
        <w:lang w:val="zh-CN" w:eastAsia="zh-CN" w:bidi="zh-CN"/>
      </w:rPr>
    </w:lvl>
    <w:lvl w:ilvl="4">
      <w:numFmt w:val="bullet"/>
      <w:lvlText w:val="•"/>
      <w:lvlJc w:val="left"/>
      <w:pPr>
        <w:ind w:left="4578" w:hanging="321"/>
      </w:pPr>
      <w:rPr>
        <w:rFonts w:hint="default"/>
        <w:lang w:val="zh-CN" w:eastAsia="zh-CN" w:bidi="zh-CN"/>
      </w:rPr>
    </w:lvl>
    <w:lvl w:ilvl="5">
      <w:numFmt w:val="bullet"/>
      <w:lvlText w:val="•"/>
      <w:lvlJc w:val="left"/>
      <w:pPr>
        <w:ind w:left="5583" w:hanging="321"/>
      </w:pPr>
      <w:rPr>
        <w:rFonts w:hint="default"/>
        <w:lang w:val="zh-CN" w:eastAsia="zh-CN" w:bidi="zh-CN"/>
      </w:rPr>
    </w:lvl>
    <w:lvl w:ilvl="6">
      <w:numFmt w:val="bullet"/>
      <w:lvlText w:val="•"/>
      <w:lvlJc w:val="left"/>
      <w:pPr>
        <w:ind w:left="6587" w:hanging="321"/>
      </w:pPr>
      <w:rPr>
        <w:rFonts w:hint="default"/>
        <w:lang w:val="zh-CN" w:eastAsia="zh-CN" w:bidi="zh-CN"/>
      </w:rPr>
    </w:lvl>
    <w:lvl w:ilvl="7">
      <w:numFmt w:val="bullet"/>
      <w:lvlText w:val="•"/>
      <w:lvlJc w:val="left"/>
      <w:pPr>
        <w:ind w:left="7592" w:hanging="321"/>
      </w:pPr>
      <w:rPr>
        <w:rFonts w:hint="default"/>
        <w:lang w:val="zh-CN" w:eastAsia="zh-CN" w:bidi="zh-CN"/>
      </w:rPr>
    </w:lvl>
    <w:lvl w:ilvl="8">
      <w:numFmt w:val="bullet"/>
      <w:lvlText w:val="•"/>
      <w:lvlJc w:val="left"/>
      <w:pPr>
        <w:ind w:left="8596" w:hanging="321"/>
      </w:pPr>
      <w:rPr>
        <w:rFonts w:hint="default"/>
        <w:lang w:val="zh-CN" w:eastAsia="zh-CN" w:bidi="zh-CN"/>
      </w:rPr>
    </w:lvl>
  </w:abstractNum>
  <w:abstractNum w:abstractNumId="43">
    <w:nsid w:val="7FF9727E"/>
    <w:multiLevelType w:val="singleLevel"/>
    <w:tmpl w:val="7FF9727E"/>
    <w:lvl w:ilvl="0">
      <w:start w:val="1"/>
      <w:numFmt w:val="decimal"/>
      <w:suff w:val="nothing"/>
      <w:lvlText w:val="%1、"/>
      <w:lvlJc w:val="left"/>
    </w:lvl>
  </w:abstractNum>
  <w:num w:numId="1">
    <w:abstractNumId w:val="17"/>
  </w:num>
  <w:num w:numId="2">
    <w:abstractNumId w:val="11"/>
  </w:num>
  <w:num w:numId="3">
    <w:abstractNumId w:val="33"/>
  </w:num>
  <w:num w:numId="4">
    <w:abstractNumId w:val="9"/>
  </w:num>
  <w:num w:numId="5">
    <w:abstractNumId w:val="7"/>
  </w:num>
  <w:num w:numId="6">
    <w:abstractNumId w:val="19"/>
  </w:num>
  <w:num w:numId="7">
    <w:abstractNumId w:val="24"/>
  </w:num>
  <w:num w:numId="8">
    <w:abstractNumId w:val="38"/>
  </w:num>
  <w:num w:numId="9">
    <w:abstractNumId w:val="18"/>
  </w:num>
  <w:num w:numId="10">
    <w:abstractNumId w:val="3"/>
  </w:num>
  <w:num w:numId="11">
    <w:abstractNumId w:val="25"/>
  </w:num>
  <w:num w:numId="12">
    <w:abstractNumId w:val="34"/>
  </w:num>
  <w:num w:numId="13">
    <w:abstractNumId w:val="10"/>
  </w:num>
  <w:num w:numId="14">
    <w:abstractNumId w:val="30"/>
  </w:num>
  <w:num w:numId="15">
    <w:abstractNumId w:val="15"/>
  </w:num>
  <w:num w:numId="16">
    <w:abstractNumId w:val="23"/>
  </w:num>
  <w:num w:numId="17">
    <w:abstractNumId w:val="13"/>
  </w:num>
  <w:num w:numId="18">
    <w:abstractNumId w:val="12"/>
  </w:num>
  <w:num w:numId="19">
    <w:abstractNumId w:val="5"/>
  </w:num>
  <w:num w:numId="20">
    <w:abstractNumId w:val="29"/>
  </w:num>
  <w:num w:numId="21">
    <w:abstractNumId w:val="36"/>
  </w:num>
  <w:num w:numId="22">
    <w:abstractNumId w:val="21"/>
  </w:num>
  <w:num w:numId="23">
    <w:abstractNumId w:val="28"/>
  </w:num>
  <w:num w:numId="24">
    <w:abstractNumId w:val="6"/>
  </w:num>
  <w:num w:numId="25">
    <w:abstractNumId w:val="41"/>
  </w:num>
  <w:num w:numId="26">
    <w:abstractNumId w:val="39"/>
  </w:num>
  <w:num w:numId="27">
    <w:abstractNumId w:val="8"/>
  </w:num>
  <w:num w:numId="28">
    <w:abstractNumId w:val="2"/>
  </w:num>
  <w:num w:numId="29">
    <w:abstractNumId w:val="35"/>
  </w:num>
  <w:num w:numId="30">
    <w:abstractNumId w:val="20"/>
  </w:num>
  <w:num w:numId="31">
    <w:abstractNumId w:val="43"/>
  </w:num>
  <w:num w:numId="32">
    <w:abstractNumId w:val="37"/>
  </w:num>
  <w:num w:numId="33">
    <w:abstractNumId w:val="4"/>
  </w:num>
  <w:num w:numId="34">
    <w:abstractNumId w:val="27"/>
  </w:num>
  <w:num w:numId="35">
    <w:abstractNumId w:val="1"/>
  </w:num>
  <w:num w:numId="36">
    <w:abstractNumId w:val="32"/>
  </w:num>
  <w:num w:numId="37">
    <w:abstractNumId w:val="42"/>
  </w:num>
  <w:num w:numId="38">
    <w:abstractNumId w:val="0"/>
  </w:num>
  <w:num w:numId="39">
    <w:abstractNumId w:val="22"/>
  </w:num>
  <w:num w:numId="40">
    <w:abstractNumId w:val="31"/>
  </w:num>
  <w:num w:numId="41">
    <w:abstractNumId w:val="16"/>
  </w:num>
  <w:num w:numId="42">
    <w:abstractNumId w:val="14"/>
  </w:num>
  <w:num w:numId="43">
    <w:abstractNumId w:val="26"/>
  </w:num>
  <w:num w:numId="44">
    <w:abstractNumId w:val="4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cBook Air">
    <w15:presenceInfo w15:providerId="None" w15:userId="MacBook Ai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720"/>
  <w:drawingGridHorizontalSpacing w:val="110"/>
  <w:displayHorizontalDrawingGridEvery w:val="2"/>
  <w:noPunctuationKerning/>
  <w:characterSpacingControl w:val="doNotCompress"/>
  <w:hdrShapeDefaults>
    <o:shapedefaults v:ext="edit" spidmax="10242" fillcolor="white">
      <v:fill color="white"/>
    </o:shapedefaults>
    <o:shapelayout v:ext="edit">
      <o:idmap v:ext="edit" data="2"/>
    </o:shapelayout>
  </w:hdrShapeDefaults>
  <w:footnotePr>
    <w:footnote w:id="-1"/>
    <w:footnote w:id="0"/>
  </w:footnotePr>
  <w:endnotePr>
    <w:endnote w:id="-1"/>
    <w:endnote w:id="0"/>
  </w:endnotePr>
  <w:compat>
    <w:ulTrailSpace/>
    <w:doNotExpandShiftReturn/>
    <w:useFELayout/>
  </w:compat>
  <w:docVars>
    <w:docVar w:name="commondata" w:val="eyJoZGlkIjoiNjRlMDJkNTBiYTUyNmJjOTVlYTZiMmEwZDI3NDk2NTIifQ=="/>
  </w:docVars>
  <w:rsids>
    <w:rsidRoot w:val="006F1630"/>
    <w:rsid w:val="000622B3"/>
    <w:rsid w:val="00196761"/>
    <w:rsid w:val="001C535A"/>
    <w:rsid w:val="00246F19"/>
    <w:rsid w:val="002801B4"/>
    <w:rsid w:val="002F1178"/>
    <w:rsid w:val="00304804"/>
    <w:rsid w:val="0039108B"/>
    <w:rsid w:val="004175DE"/>
    <w:rsid w:val="00430F58"/>
    <w:rsid w:val="004504DE"/>
    <w:rsid w:val="0045502E"/>
    <w:rsid w:val="004A59EE"/>
    <w:rsid w:val="006F1630"/>
    <w:rsid w:val="00711927"/>
    <w:rsid w:val="00764277"/>
    <w:rsid w:val="007C6799"/>
    <w:rsid w:val="007F2523"/>
    <w:rsid w:val="007F746A"/>
    <w:rsid w:val="00814561"/>
    <w:rsid w:val="00871710"/>
    <w:rsid w:val="008A5153"/>
    <w:rsid w:val="008C2A0D"/>
    <w:rsid w:val="009533B6"/>
    <w:rsid w:val="009B788C"/>
    <w:rsid w:val="009D2E7A"/>
    <w:rsid w:val="00A028C6"/>
    <w:rsid w:val="00A33FBD"/>
    <w:rsid w:val="00A97372"/>
    <w:rsid w:val="00C47D4A"/>
    <w:rsid w:val="00D94F0F"/>
    <w:rsid w:val="00DC37B8"/>
    <w:rsid w:val="00E55DA9"/>
    <w:rsid w:val="00EE2E95"/>
    <w:rsid w:val="00EF5AA4"/>
    <w:rsid w:val="00F927B4"/>
    <w:rsid w:val="021A22F6"/>
    <w:rsid w:val="066D1E12"/>
    <w:rsid w:val="06FB5A56"/>
    <w:rsid w:val="0DCE5A20"/>
    <w:rsid w:val="0DF938E0"/>
    <w:rsid w:val="12D316A1"/>
    <w:rsid w:val="237435B0"/>
    <w:rsid w:val="270E0016"/>
    <w:rsid w:val="28331E7A"/>
    <w:rsid w:val="29F51FBB"/>
    <w:rsid w:val="36330876"/>
    <w:rsid w:val="3ACC2C2F"/>
    <w:rsid w:val="3C7818FE"/>
    <w:rsid w:val="3E2C4A0C"/>
    <w:rsid w:val="486F4D06"/>
    <w:rsid w:val="4F2141F4"/>
    <w:rsid w:val="73C609BB"/>
    <w:rsid w:val="777719A9"/>
    <w:rsid w:val="787C04FA"/>
    <w:rsid w:val="79F7644E"/>
    <w:rsid w:val="7F2D72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annotation text" w:uiPriority="99" w:unhideWhenUsed="1" w:qFormat="1"/>
    <w:lsdException w:name="header" w:uiPriority="99" w:qFormat="1"/>
    <w:lsdException w:name="footer" w:uiPriority="99" w:qFormat="1"/>
    <w:lsdException w:name="caption" w:semiHidden="1" w:unhideWhenUsed="1" w:qFormat="1"/>
    <w:lsdException w:name="annotation reference" w:uiPriority="99"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uiPriority w:val="1"/>
    <w:qFormat/>
    <w:rsid w:val="00196761"/>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rsid w:val="00196761"/>
    <w:pPr>
      <w:spacing w:before="43"/>
      <w:ind w:right="539"/>
      <w:jc w:val="center"/>
      <w:outlineLvl w:val="0"/>
    </w:pPr>
    <w:rPr>
      <w:rFonts w:ascii="华文中宋" w:eastAsia="华文中宋" w:hAnsi="华文中宋" w:cs="华文中宋"/>
      <w:sz w:val="44"/>
      <w:szCs w:val="44"/>
    </w:rPr>
  </w:style>
  <w:style w:type="paragraph" w:styleId="2">
    <w:name w:val="heading 2"/>
    <w:basedOn w:val="a"/>
    <w:next w:val="a"/>
    <w:uiPriority w:val="1"/>
    <w:qFormat/>
    <w:rsid w:val="00196761"/>
    <w:pPr>
      <w:ind w:left="1037"/>
      <w:outlineLvl w:val="1"/>
    </w:pPr>
    <w:rPr>
      <w:rFonts w:ascii="Microsoft JhengHei" w:eastAsia="Microsoft JhengHei" w:hAnsi="Microsoft JhengHei" w:cs="Microsoft JhengHe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Default"/>
    <w:uiPriority w:val="1"/>
    <w:qFormat/>
    <w:rsid w:val="00196761"/>
    <w:rPr>
      <w:sz w:val="32"/>
      <w:szCs w:val="32"/>
    </w:rPr>
  </w:style>
  <w:style w:type="paragraph" w:customStyle="1" w:styleId="Default">
    <w:name w:val="Default"/>
    <w:qFormat/>
    <w:rsid w:val="00196761"/>
    <w:pPr>
      <w:widowControl w:val="0"/>
      <w:autoSpaceDE w:val="0"/>
      <w:autoSpaceDN w:val="0"/>
      <w:adjustRightInd w:val="0"/>
    </w:pPr>
    <w:rPr>
      <w:rFonts w:ascii="HelveticaNeueLT Std Lt" w:hAnsi="HelveticaNeueLT Std Lt" w:cs="HelveticaNeueLT Std Lt"/>
      <w:color w:val="000000"/>
      <w:sz w:val="24"/>
      <w:szCs w:val="24"/>
    </w:rPr>
  </w:style>
  <w:style w:type="paragraph" w:styleId="a4">
    <w:name w:val="annotation text"/>
    <w:basedOn w:val="a"/>
    <w:link w:val="Char"/>
    <w:uiPriority w:val="99"/>
    <w:unhideWhenUsed/>
    <w:qFormat/>
    <w:rsid w:val="00196761"/>
    <w:pPr>
      <w:autoSpaceDE/>
      <w:autoSpaceDN/>
    </w:pPr>
    <w:rPr>
      <w:rFonts w:asciiTheme="minorHAnsi" w:eastAsiaTheme="minorEastAsia" w:hAnsiTheme="minorHAnsi" w:cstheme="minorBidi"/>
      <w:kern w:val="2"/>
      <w:sz w:val="21"/>
      <w:lang w:val="en-US" w:bidi="ar-SA"/>
    </w:rPr>
  </w:style>
  <w:style w:type="paragraph" w:styleId="5">
    <w:name w:val="toc 5"/>
    <w:basedOn w:val="a"/>
    <w:next w:val="a"/>
    <w:uiPriority w:val="1"/>
    <w:qFormat/>
    <w:rsid w:val="00196761"/>
    <w:pPr>
      <w:spacing w:before="141"/>
      <w:ind w:left="1815" w:hanging="422"/>
    </w:pPr>
    <w:rPr>
      <w:rFonts w:ascii="楷体" w:eastAsia="楷体" w:hAnsi="楷体" w:cs="楷体"/>
      <w:sz w:val="28"/>
      <w:szCs w:val="28"/>
    </w:rPr>
  </w:style>
  <w:style w:type="paragraph" w:styleId="3">
    <w:name w:val="toc 3"/>
    <w:basedOn w:val="a"/>
    <w:next w:val="a"/>
    <w:uiPriority w:val="1"/>
    <w:qFormat/>
    <w:rsid w:val="00196761"/>
    <w:pPr>
      <w:spacing w:before="141"/>
      <w:ind w:left="973"/>
    </w:pPr>
    <w:rPr>
      <w:rFonts w:ascii="黑体" w:eastAsia="黑体" w:hAnsi="黑体" w:cs="黑体"/>
      <w:sz w:val="28"/>
      <w:szCs w:val="28"/>
    </w:rPr>
  </w:style>
  <w:style w:type="paragraph" w:styleId="a5">
    <w:name w:val="Plain Text"/>
    <w:basedOn w:val="a"/>
    <w:unhideWhenUsed/>
    <w:qFormat/>
    <w:rsid w:val="00196761"/>
    <w:rPr>
      <w:rFonts w:ascii="宋体" w:hAnsi="Courier New"/>
    </w:rPr>
  </w:style>
  <w:style w:type="paragraph" w:styleId="a6">
    <w:name w:val="Balloon Text"/>
    <w:basedOn w:val="a"/>
    <w:link w:val="Char0"/>
    <w:uiPriority w:val="99"/>
    <w:qFormat/>
    <w:rsid w:val="00196761"/>
    <w:rPr>
      <w:sz w:val="18"/>
      <w:szCs w:val="18"/>
    </w:rPr>
  </w:style>
  <w:style w:type="paragraph" w:styleId="a7">
    <w:name w:val="footer"/>
    <w:basedOn w:val="a"/>
    <w:link w:val="Char1"/>
    <w:uiPriority w:val="99"/>
    <w:qFormat/>
    <w:rsid w:val="00196761"/>
    <w:pPr>
      <w:tabs>
        <w:tab w:val="center" w:pos="4153"/>
        <w:tab w:val="right" w:pos="8306"/>
      </w:tabs>
      <w:snapToGrid w:val="0"/>
    </w:pPr>
    <w:rPr>
      <w:sz w:val="18"/>
      <w:szCs w:val="18"/>
    </w:rPr>
  </w:style>
  <w:style w:type="paragraph" w:styleId="a8">
    <w:name w:val="header"/>
    <w:basedOn w:val="a"/>
    <w:link w:val="Char2"/>
    <w:uiPriority w:val="99"/>
    <w:qFormat/>
    <w:rsid w:val="00196761"/>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1"/>
    <w:qFormat/>
    <w:rsid w:val="00196761"/>
    <w:pPr>
      <w:spacing w:before="56"/>
      <w:ind w:right="539"/>
      <w:jc w:val="center"/>
    </w:pPr>
    <w:rPr>
      <w:rFonts w:ascii="华文中宋" w:eastAsia="华文中宋" w:hAnsi="华文中宋" w:cs="华文中宋"/>
      <w:sz w:val="28"/>
      <w:szCs w:val="28"/>
    </w:rPr>
  </w:style>
  <w:style w:type="paragraph" w:styleId="4">
    <w:name w:val="toc 4"/>
    <w:basedOn w:val="a"/>
    <w:next w:val="a"/>
    <w:uiPriority w:val="1"/>
    <w:qFormat/>
    <w:rsid w:val="00196761"/>
    <w:pPr>
      <w:spacing w:before="141"/>
      <w:ind w:left="1113"/>
    </w:pPr>
    <w:rPr>
      <w:rFonts w:ascii="楷体" w:eastAsia="楷体" w:hAnsi="楷体" w:cs="楷体"/>
      <w:sz w:val="28"/>
      <w:szCs w:val="28"/>
    </w:rPr>
  </w:style>
  <w:style w:type="paragraph" w:styleId="20">
    <w:name w:val="toc 2"/>
    <w:basedOn w:val="a"/>
    <w:next w:val="a"/>
    <w:uiPriority w:val="1"/>
    <w:qFormat/>
    <w:rsid w:val="00196761"/>
    <w:pPr>
      <w:spacing w:before="103"/>
      <w:ind w:left="553"/>
    </w:pPr>
    <w:rPr>
      <w:rFonts w:ascii="华文中宋" w:eastAsia="华文中宋" w:hAnsi="华文中宋" w:cs="华文中宋"/>
      <w:sz w:val="28"/>
      <w:szCs w:val="28"/>
    </w:rPr>
  </w:style>
  <w:style w:type="table" w:styleId="a9">
    <w:name w:val="Table Grid"/>
    <w:basedOn w:val="a2"/>
    <w:uiPriority w:val="59"/>
    <w:qFormat/>
    <w:rsid w:val="001967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1"/>
    <w:qFormat/>
    <w:rsid w:val="00196761"/>
    <w:rPr>
      <w:color w:val="0000FF" w:themeColor="hyperlink"/>
      <w:u w:val="single"/>
    </w:rPr>
  </w:style>
  <w:style w:type="character" w:styleId="ab">
    <w:name w:val="annotation reference"/>
    <w:basedOn w:val="a1"/>
    <w:uiPriority w:val="99"/>
    <w:unhideWhenUsed/>
    <w:qFormat/>
    <w:rsid w:val="00196761"/>
    <w:rPr>
      <w:sz w:val="21"/>
      <w:szCs w:val="21"/>
    </w:rPr>
  </w:style>
  <w:style w:type="table" w:customStyle="1" w:styleId="TableNormal">
    <w:name w:val="Table Normal"/>
    <w:uiPriority w:val="2"/>
    <w:semiHidden/>
    <w:unhideWhenUsed/>
    <w:qFormat/>
    <w:rsid w:val="00196761"/>
    <w:tblPr>
      <w:tblCellMar>
        <w:top w:w="0" w:type="dxa"/>
        <w:left w:w="0" w:type="dxa"/>
        <w:bottom w:w="0" w:type="dxa"/>
        <w:right w:w="0" w:type="dxa"/>
      </w:tblCellMar>
    </w:tblPr>
  </w:style>
  <w:style w:type="paragraph" w:styleId="ac">
    <w:name w:val="List Paragraph"/>
    <w:basedOn w:val="a"/>
    <w:uiPriority w:val="99"/>
    <w:qFormat/>
    <w:rsid w:val="00196761"/>
    <w:pPr>
      <w:ind w:left="553" w:firstLine="640"/>
    </w:pPr>
  </w:style>
  <w:style w:type="paragraph" w:customStyle="1" w:styleId="TableParagraph">
    <w:name w:val="Table Paragraph"/>
    <w:basedOn w:val="a"/>
    <w:uiPriority w:val="1"/>
    <w:qFormat/>
    <w:rsid w:val="00196761"/>
  </w:style>
  <w:style w:type="character" w:customStyle="1" w:styleId="Char2">
    <w:name w:val="页眉 Char"/>
    <w:basedOn w:val="a1"/>
    <w:link w:val="a8"/>
    <w:uiPriority w:val="99"/>
    <w:qFormat/>
    <w:rsid w:val="00196761"/>
    <w:rPr>
      <w:rFonts w:ascii="仿宋" w:eastAsia="仿宋" w:hAnsi="仿宋" w:cs="仿宋"/>
      <w:sz w:val="18"/>
      <w:szCs w:val="18"/>
      <w:lang w:val="zh-CN" w:bidi="zh-CN"/>
    </w:rPr>
  </w:style>
  <w:style w:type="character" w:customStyle="1" w:styleId="Char1">
    <w:name w:val="页脚 Char"/>
    <w:basedOn w:val="a1"/>
    <w:link w:val="a7"/>
    <w:uiPriority w:val="99"/>
    <w:qFormat/>
    <w:rsid w:val="00196761"/>
    <w:rPr>
      <w:rFonts w:ascii="仿宋" w:eastAsia="仿宋" w:hAnsi="仿宋" w:cs="仿宋"/>
      <w:sz w:val="18"/>
      <w:szCs w:val="18"/>
      <w:lang w:val="zh-CN" w:bidi="zh-CN"/>
    </w:rPr>
  </w:style>
  <w:style w:type="character" w:customStyle="1" w:styleId="Char0">
    <w:name w:val="批注框文本 Char"/>
    <w:basedOn w:val="a1"/>
    <w:link w:val="a6"/>
    <w:uiPriority w:val="99"/>
    <w:qFormat/>
    <w:rsid w:val="00196761"/>
    <w:rPr>
      <w:rFonts w:ascii="仿宋" w:eastAsia="仿宋" w:hAnsi="仿宋" w:cs="仿宋"/>
      <w:sz w:val="18"/>
      <w:szCs w:val="18"/>
      <w:lang w:val="zh-CN" w:bidi="zh-CN"/>
    </w:rPr>
  </w:style>
  <w:style w:type="paragraph" w:customStyle="1" w:styleId="ad">
    <w:name w:val="方案  正文"/>
    <w:qFormat/>
    <w:rsid w:val="00196761"/>
    <w:pPr>
      <w:adjustRightInd w:val="0"/>
      <w:snapToGrid w:val="0"/>
      <w:spacing w:line="360" w:lineRule="auto"/>
      <w:ind w:firstLineChars="200" w:firstLine="1041"/>
    </w:pPr>
    <w:rPr>
      <w:rFonts w:ascii="宋体" w:hAnsi="宋体" w:cs="宋体"/>
      <w:color w:val="000000"/>
      <w:sz w:val="24"/>
      <w:szCs w:val="24"/>
    </w:rPr>
  </w:style>
  <w:style w:type="character" w:customStyle="1" w:styleId="Char">
    <w:name w:val="批注文字 Char"/>
    <w:basedOn w:val="a1"/>
    <w:link w:val="a4"/>
    <w:uiPriority w:val="99"/>
    <w:qFormat/>
    <w:rsid w:val="00196761"/>
    <w:rPr>
      <w:rFonts w:asciiTheme="minorHAnsi" w:eastAsiaTheme="minorEastAsia" w:hAnsiTheme="minorHAnsi" w:cstheme="minorBidi"/>
      <w:kern w:val="2"/>
      <w:sz w:val="21"/>
      <w:szCs w:val="22"/>
    </w:rPr>
  </w:style>
  <w:style w:type="character" w:customStyle="1" w:styleId="font61">
    <w:name w:val="font61"/>
    <w:basedOn w:val="a1"/>
    <w:qFormat/>
    <w:rsid w:val="00196761"/>
    <w:rPr>
      <w:rFonts w:ascii="宋体" w:eastAsia="宋体" w:hAnsi="宋体" w:cs="宋体" w:hint="eastAsia"/>
      <w:color w:val="000000"/>
      <w:sz w:val="18"/>
      <w:szCs w:val="18"/>
      <w:u w:val="none"/>
    </w:rPr>
  </w:style>
  <w:style w:type="character" w:customStyle="1" w:styleId="font71">
    <w:name w:val="font71"/>
    <w:basedOn w:val="a1"/>
    <w:qFormat/>
    <w:rsid w:val="00196761"/>
    <w:rPr>
      <w:rFonts w:ascii="Arial" w:hAnsi="Arial" w:cs="Arial"/>
      <w:color w:val="000000"/>
      <w:sz w:val="18"/>
      <w:szCs w:val="18"/>
      <w:u w:val="none"/>
    </w:rPr>
  </w:style>
  <w:style w:type="character" w:customStyle="1" w:styleId="font11">
    <w:name w:val="font11"/>
    <w:basedOn w:val="a1"/>
    <w:qFormat/>
    <w:rsid w:val="00196761"/>
    <w:rPr>
      <w:rFonts w:ascii="宋体" w:eastAsia="宋体" w:hAnsi="宋体" w:cs="宋体" w:hint="eastAsia"/>
      <w:color w:val="000000"/>
      <w:sz w:val="21"/>
      <w:szCs w:val="21"/>
      <w:u w:val="none"/>
    </w:rPr>
  </w:style>
  <w:style w:type="paragraph" w:customStyle="1" w:styleId="11">
    <w:name w:val="列出段落1"/>
    <w:basedOn w:val="a"/>
    <w:qFormat/>
    <w:rsid w:val="00196761"/>
    <w:pPr>
      <w:autoSpaceDE/>
      <w:autoSpaceDN/>
      <w:ind w:firstLineChars="200" w:firstLine="420"/>
      <w:jc w:val="both"/>
    </w:pPr>
    <w:rPr>
      <w:rFonts w:asciiTheme="minorHAnsi" w:eastAsiaTheme="minorEastAsia" w:hAnsiTheme="minorHAnsi" w:cstheme="minorBidi"/>
      <w:kern w:val="2"/>
      <w:sz w:val="21"/>
      <w:lang w:val="en-US" w:bidi="ar-SA"/>
    </w:rPr>
  </w:style>
  <w:style w:type="paragraph" w:customStyle="1" w:styleId="NormalIndent1">
    <w:name w:val="Normal Indent1"/>
    <w:basedOn w:val="a"/>
    <w:qFormat/>
    <w:rsid w:val="00196761"/>
    <w:pPr>
      <w:autoSpaceDE/>
      <w:autoSpaceDN/>
      <w:ind w:firstLineChars="200" w:firstLine="420"/>
      <w:jc w:val="both"/>
    </w:pPr>
    <w:rPr>
      <w:rFonts w:ascii="Calibri" w:eastAsia="宋体" w:hAnsi="Calibri" w:cs="Times New Roman"/>
      <w:kern w:val="2"/>
      <w:sz w:val="21"/>
      <w:szCs w:val="24"/>
      <w:lang w:val="en-US"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852149011@qq.com"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852149011@qq.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cgp.gov.c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creditchina.gov.cn/" TargetMode="Externa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4"/>
    <customShpInfo spid="_x0000_s2053"/>
    <customShpInfo spid="_x0000_s2052"/>
    <customShpInfo spid="_x0000_s2051"/>
    <customShpInfo spid="_x0000_s2050"/>
    <customShpInfo spid="_x0000_s2049"/>
    <customShpInfo spid="_x0000_s1026"/>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122</Pages>
  <Words>9674</Words>
  <Characters>55146</Characters>
  <Application>Microsoft Office Word</Application>
  <DocSecurity>0</DocSecurity>
  <Lines>459</Lines>
  <Paragraphs>129</Paragraphs>
  <ScaleCrop>false</ScaleCrop>
  <Company/>
  <LinksUpToDate>false</LinksUpToDate>
  <CharactersWithSpaces>64691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dc:title>
  <dc:creator>Administrator</dc:creator>
  <cp:lastModifiedBy>Administrator</cp:lastModifiedBy>
  <cp:revision>17</cp:revision>
  <dcterms:created xsi:type="dcterms:W3CDTF">2022-06-27T05:59:00Z</dcterms:created>
  <dcterms:modified xsi:type="dcterms:W3CDTF">2022-07-29T07:08:00Z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2020-04-01T00:00:00Z</vt:filetime>
  </property>
  <property fmtid="{D5CDD505-2E9C-101B-9397-08002B2CF9AE}" pid="3" name="Creator">
    <vt:lpwstr>Aspose Ltd.</vt:lpwstr>
  </property>
  <property fmtid="{D5CDD505-2E9C-101B-9397-08002B2CF9AE}" pid="4" name="LastSaved">
    <vt:filetime>2022-06-27T00:00:00Z</vt:filetime>
  </property>
  <property fmtid="{D5CDD505-2E9C-101B-9397-08002B2CF9AE}" pid="5" name="KSOProductBuildVer">
    <vt:lpwstr>2052-11.8.2.10229</vt:lpwstr>
  </property>
  <property fmtid="{D5CDD505-2E9C-101B-9397-08002B2CF9AE}" pid="6" name="ICV">
    <vt:lpwstr>6F8AF8F216F24DB4BE6168A56E4ACEE6</vt:lpwstr>
  </property>
</Properties>
</file>