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theme/themeOverride3.xml" ContentType="application/vnd.openxmlformats-officedocument.themeOverride+xml"/>
  <Override PartName="/word/charts/chart8.xml" ContentType="application/vnd.openxmlformats-officedocument.drawingml.chart+xml"/>
  <Override PartName="/word/theme/themeOverride4.xml" ContentType="application/vnd.openxmlformats-officedocument.themeOverride+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1F4F8E" w14:textId="77777777" w:rsidR="00A27594" w:rsidRDefault="00EF07E0">
      <w:pPr>
        <w:widowControl/>
        <w:jc w:val="left"/>
        <w:rPr>
          <w:rFonts w:ascii="Times New Roman" w:hAnsi="Times New Roman"/>
        </w:rPr>
      </w:pPr>
      <w:r>
        <w:rPr>
          <w:rFonts w:ascii="黑体" w:eastAsia="黑体" w:hAnsi="黑体" w:cs="黑体"/>
          <w:noProof/>
          <w:sz w:val="40"/>
          <w:szCs w:val="30"/>
        </w:rPr>
        <w:drawing>
          <wp:anchor distT="0" distB="0" distL="114300" distR="114300" simplePos="0" relativeHeight="251659264" behindDoc="0" locked="0" layoutInCell="1" allowOverlap="1" wp14:anchorId="25568BA8" wp14:editId="04388114">
            <wp:simplePos x="0" y="0"/>
            <wp:positionH relativeFrom="margin">
              <wp:posOffset>-1143000</wp:posOffset>
            </wp:positionH>
            <wp:positionV relativeFrom="margin">
              <wp:posOffset>-895350</wp:posOffset>
            </wp:positionV>
            <wp:extent cx="7558405" cy="10690225"/>
            <wp:effectExtent l="19050" t="0" r="4445" b="0"/>
            <wp:wrapSquare wrapText="bothSides"/>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9" cstate="print"/>
                    <a:stretch>
                      <a:fillRect/>
                    </a:stretch>
                  </pic:blipFill>
                  <pic:spPr>
                    <a:xfrm>
                      <a:off x="0" y="0"/>
                      <a:ext cx="7558405" cy="10690225"/>
                    </a:xfrm>
                    <a:prstGeom prst="rect">
                      <a:avLst/>
                    </a:prstGeom>
                    <a:noFill/>
                    <a:ln>
                      <a:noFill/>
                    </a:ln>
                  </pic:spPr>
                </pic:pic>
              </a:graphicData>
            </a:graphic>
          </wp:anchor>
        </w:drawing>
      </w:r>
    </w:p>
    <w:p w14:paraId="2C3BE0B7" w14:textId="77777777" w:rsidR="00A27594" w:rsidRDefault="00EF07E0">
      <w:pPr>
        <w:rPr>
          <w:rFonts w:ascii="Times New Roman" w:hAnsi="Times New Roman"/>
        </w:rPr>
      </w:pPr>
      <w:r>
        <w:rPr>
          <w:rFonts w:ascii="黑体" w:eastAsia="黑体" w:hAnsi="黑体" w:cs="黑体"/>
          <w:noProof/>
          <w:sz w:val="40"/>
          <w:szCs w:val="30"/>
        </w:rPr>
        <w:lastRenderedPageBreak/>
        <w:drawing>
          <wp:anchor distT="0" distB="0" distL="114300" distR="114300" simplePos="0" relativeHeight="251667456" behindDoc="0" locked="0" layoutInCell="1" allowOverlap="1" wp14:anchorId="06BC95F7" wp14:editId="0BD1D2F7">
            <wp:simplePos x="0" y="0"/>
            <wp:positionH relativeFrom="page">
              <wp:posOffset>0</wp:posOffset>
            </wp:positionH>
            <wp:positionV relativeFrom="page">
              <wp:posOffset>0</wp:posOffset>
            </wp:positionV>
            <wp:extent cx="7559675" cy="10690860"/>
            <wp:effectExtent l="0" t="0" r="3175" b="15240"/>
            <wp:wrapSquare wrapText="bothSides"/>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0" cstate="print"/>
                    <a:stretch>
                      <a:fillRect/>
                    </a:stretch>
                  </pic:blipFill>
                  <pic:spPr>
                    <a:xfrm>
                      <a:off x="0" y="0"/>
                      <a:ext cx="7559675" cy="10690860"/>
                    </a:xfrm>
                    <a:prstGeom prst="rect">
                      <a:avLst/>
                    </a:prstGeom>
                    <a:noFill/>
                    <a:ln>
                      <a:noFill/>
                    </a:ln>
                  </pic:spPr>
                </pic:pic>
              </a:graphicData>
            </a:graphic>
          </wp:anchor>
        </w:drawing>
      </w:r>
    </w:p>
    <w:p w14:paraId="10289610" w14:textId="77777777" w:rsidR="00A27594" w:rsidRDefault="00EF07E0">
      <w:pPr>
        <w:rPr>
          <w:rFonts w:ascii="Times New Roman" w:hAnsi="Times New Roman"/>
        </w:rPr>
      </w:pPr>
      <w:r>
        <w:rPr>
          <w:rFonts w:ascii="黑体" w:eastAsia="黑体" w:hAnsi="黑体" w:cs="黑体" w:hint="eastAsia"/>
          <w:noProof/>
          <w:sz w:val="40"/>
          <w:szCs w:val="30"/>
        </w:rPr>
        <w:lastRenderedPageBreak/>
        <w:drawing>
          <wp:anchor distT="0" distB="0" distL="114300" distR="114300" simplePos="0" relativeHeight="251664384" behindDoc="1" locked="0" layoutInCell="1" allowOverlap="1" wp14:anchorId="0B9703FB" wp14:editId="3B807B24">
            <wp:simplePos x="0" y="0"/>
            <wp:positionH relativeFrom="page">
              <wp:posOffset>-56515</wp:posOffset>
            </wp:positionH>
            <wp:positionV relativeFrom="page">
              <wp:posOffset>9525</wp:posOffset>
            </wp:positionV>
            <wp:extent cx="7559040" cy="10690225"/>
            <wp:effectExtent l="0" t="0" r="3810" b="15875"/>
            <wp:wrapThrough wrapText="bothSides">
              <wp:wrapPolygon edited="0">
                <wp:start x="0" y="0"/>
                <wp:lineTo x="0" y="21555"/>
                <wp:lineTo x="21556" y="21555"/>
                <wp:lineTo x="21556" y="0"/>
                <wp:lineTo x="0" y="0"/>
              </wp:wrapPolygon>
            </wp:wrapThrough>
            <wp:docPr id="59" name="图片 59" descr="2018年质量报告--成都市礼仪职业中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2018年质量报告--成都市礼仪职业中学3"/>
                    <pic:cNvPicPr>
                      <a:picLocks noChangeAspect="1"/>
                    </pic:cNvPicPr>
                  </pic:nvPicPr>
                  <pic:blipFill>
                    <a:blip r:embed="rId11" cstate="print"/>
                    <a:stretch>
                      <a:fillRect/>
                    </a:stretch>
                  </pic:blipFill>
                  <pic:spPr>
                    <a:xfrm>
                      <a:off x="0" y="0"/>
                      <a:ext cx="7559040" cy="10690225"/>
                    </a:xfrm>
                    <a:prstGeom prst="rect">
                      <a:avLst/>
                    </a:prstGeom>
                  </pic:spPr>
                </pic:pic>
              </a:graphicData>
            </a:graphic>
          </wp:anchor>
        </w:drawing>
      </w:r>
    </w:p>
    <w:p w14:paraId="0011A587" w14:textId="77777777" w:rsidR="00A27594" w:rsidRDefault="00EF07E0">
      <w:pPr>
        <w:rPr>
          <w:rFonts w:ascii="Times New Roman" w:hAnsi="Times New Roman"/>
        </w:rPr>
      </w:pPr>
      <w:r>
        <w:rPr>
          <w:noProof/>
        </w:rPr>
        <w:lastRenderedPageBreak/>
        <w:drawing>
          <wp:anchor distT="0" distB="0" distL="114300" distR="114300" simplePos="0" relativeHeight="251684864" behindDoc="0" locked="0" layoutInCell="1" allowOverlap="1" wp14:anchorId="4B00EE71" wp14:editId="7DC84122">
            <wp:simplePos x="0" y="0"/>
            <wp:positionH relativeFrom="margin">
              <wp:posOffset>-1132205</wp:posOffset>
            </wp:positionH>
            <wp:positionV relativeFrom="page">
              <wp:align>top</wp:align>
            </wp:positionV>
            <wp:extent cx="7546340" cy="10669270"/>
            <wp:effectExtent l="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cstate="print"/>
                    <a:stretch>
                      <a:fillRect/>
                    </a:stretch>
                  </pic:blipFill>
                  <pic:spPr>
                    <a:xfrm>
                      <a:off x="0" y="0"/>
                      <a:ext cx="7546340" cy="10669270"/>
                    </a:xfrm>
                    <a:prstGeom prst="rect">
                      <a:avLst/>
                    </a:prstGeom>
                    <a:noFill/>
                    <a:ln>
                      <a:noFill/>
                    </a:ln>
                  </pic:spPr>
                </pic:pic>
              </a:graphicData>
            </a:graphic>
          </wp:anchor>
        </w:drawing>
      </w:r>
    </w:p>
    <w:p w14:paraId="4007EAFC" w14:textId="77777777" w:rsidR="00A27594" w:rsidRDefault="00EF07E0">
      <w:pPr>
        <w:rPr>
          <w:rFonts w:ascii="Times New Roman" w:hAnsi="Times New Roman"/>
        </w:rPr>
      </w:pPr>
      <w:r>
        <w:rPr>
          <w:noProof/>
        </w:rPr>
        <w:lastRenderedPageBreak/>
        <w:drawing>
          <wp:anchor distT="0" distB="0" distL="114300" distR="114300" simplePos="0" relativeHeight="251668480" behindDoc="0" locked="0" layoutInCell="1" allowOverlap="1" wp14:anchorId="0677BEA0" wp14:editId="3AD8AA9C">
            <wp:simplePos x="0" y="0"/>
            <wp:positionH relativeFrom="margin">
              <wp:posOffset>-1143000</wp:posOffset>
            </wp:positionH>
            <wp:positionV relativeFrom="margin">
              <wp:posOffset>-901065</wp:posOffset>
            </wp:positionV>
            <wp:extent cx="7545705" cy="10669270"/>
            <wp:effectExtent l="0" t="0" r="0" b="0"/>
            <wp:wrapSquare wrapText="bothSides"/>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45705" cy="10669270"/>
                    </a:xfrm>
                    <a:prstGeom prst="rect">
                      <a:avLst/>
                    </a:prstGeom>
                    <a:noFill/>
                    <a:ln>
                      <a:noFill/>
                    </a:ln>
                  </pic:spPr>
                </pic:pic>
              </a:graphicData>
            </a:graphic>
          </wp:anchor>
        </w:drawing>
      </w:r>
    </w:p>
    <w:p w14:paraId="0ACE8F35" w14:textId="77777777" w:rsidR="00A27594" w:rsidRDefault="00EF07E0">
      <w:pPr>
        <w:rPr>
          <w:rFonts w:ascii="Times New Roman" w:hAnsi="Times New Roman"/>
        </w:rPr>
      </w:pPr>
      <w:r>
        <w:rPr>
          <w:rFonts w:ascii="黑体" w:eastAsia="黑体" w:hAnsi="黑体" w:cs="黑体"/>
          <w:noProof/>
          <w:sz w:val="40"/>
          <w:szCs w:val="30"/>
        </w:rPr>
        <w:lastRenderedPageBreak/>
        <w:drawing>
          <wp:anchor distT="0" distB="0" distL="114300" distR="114300" simplePos="0" relativeHeight="251676672" behindDoc="0" locked="0" layoutInCell="1" allowOverlap="1" wp14:anchorId="2515FC23" wp14:editId="57769FE8">
            <wp:simplePos x="0" y="0"/>
            <wp:positionH relativeFrom="column">
              <wp:posOffset>-1132205</wp:posOffset>
            </wp:positionH>
            <wp:positionV relativeFrom="paragraph">
              <wp:posOffset>-914400</wp:posOffset>
            </wp:positionV>
            <wp:extent cx="7557135" cy="10687050"/>
            <wp:effectExtent l="19050" t="0" r="5990" b="0"/>
            <wp:wrapNone/>
            <wp:docPr id="65" name="图片 24" descr="2020年质量报告--成都市礼仪职业中学-版权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4" descr="2020年质量报告--成都市礼仪职业中学-版权页.jpg"/>
                    <pic:cNvPicPr>
                      <a:picLocks noChangeAspect="1"/>
                    </pic:cNvPicPr>
                  </pic:nvPicPr>
                  <pic:blipFill>
                    <a:blip r:embed="rId14" cstate="print"/>
                    <a:stretch>
                      <a:fillRect/>
                    </a:stretch>
                  </pic:blipFill>
                  <pic:spPr>
                    <a:xfrm>
                      <a:off x="0" y="0"/>
                      <a:ext cx="7557135" cy="10687050"/>
                    </a:xfrm>
                    <a:prstGeom prst="rect">
                      <a:avLst/>
                    </a:prstGeom>
                  </pic:spPr>
                </pic:pic>
              </a:graphicData>
            </a:graphic>
          </wp:anchor>
        </w:drawing>
      </w:r>
    </w:p>
    <w:p w14:paraId="31589436" w14:textId="77777777" w:rsidR="00A27594" w:rsidRDefault="00A27594">
      <w:pPr>
        <w:rPr>
          <w:rFonts w:ascii="Times New Roman" w:hAnsi="Times New Roman"/>
        </w:rPr>
      </w:pPr>
    </w:p>
    <w:p w14:paraId="2E3A98AF" w14:textId="77777777" w:rsidR="00A27594" w:rsidRDefault="00A27594">
      <w:pPr>
        <w:rPr>
          <w:rFonts w:ascii="Times New Roman" w:hAnsi="Times New Roman"/>
        </w:rPr>
      </w:pPr>
    </w:p>
    <w:p w14:paraId="19004CD7" w14:textId="77777777" w:rsidR="00A27594" w:rsidRDefault="00A27594">
      <w:pPr>
        <w:rPr>
          <w:rFonts w:ascii="Times New Roman" w:hAnsi="Times New Roman"/>
        </w:rPr>
      </w:pPr>
    </w:p>
    <w:p w14:paraId="3B9090B9" w14:textId="77777777" w:rsidR="00A27594" w:rsidRDefault="00A27594">
      <w:pPr>
        <w:rPr>
          <w:rFonts w:ascii="Times New Roman" w:hAnsi="Times New Roman"/>
        </w:rPr>
      </w:pPr>
    </w:p>
    <w:p w14:paraId="340CE106" w14:textId="77777777" w:rsidR="00A27594" w:rsidRDefault="00A27594">
      <w:pPr>
        <w:rPr>
          <w:rFonts w:ascii="Times New Roman" w:hAnsi="Times New Roman"/>
        </w:rPr>
      </w:pPr>
    </w:p>
    <w:p w14:paraId="6D217885" w14:textId="77777777" w:rsidR="00A27594" w:rsidRDefault="00A27594">
      <w:pPr>
        <w:rPr>
          <w:rFonts w:ascii="Times New Roman" w:hAnsi="Times New Roman"/>
        </w:rPr>
      </w:pPr>
    </w:p>
    <w:p w14:paraId="38198240" w14:textId="77777777" w:rsidR="00A27594" w:rsidRDefault="00A27594">
      <w:pPr>
        <w:rPr>
          <w:rFonts w:ascii="Times New Roman" w:hAnsi="Times New Roman"/>
        </w:rPr>
      </w:pPr>
    </w:p>
    <w:p w14:paraId="45A69582" w14:textId="77777777" w:rsidR="00A27594" w:rsidRDefault="00A27594">
      <w:pPr>
        <w:rPr>
          <w:rFonts w:ascii="Times New Roman" w:hAnsi="Times New Roman"/>
        </w:rPr>
      </w:pPr>
    </w:p>
    <w:p w14:paraId="22C28846" w14:textId="77777777" w:rsidR="00A27594" w:rsidRDefault="00A27594">
      <w:pPr>
        <w:rPr>
          <w:rFonts w:ascii="Times New Roman" w:hAnsi="Times New Roman"/>
        </w:rPr>
      </w:pPr>
    </w:p>
    <w:p w14:paraId="1BF2BC6D" w14:textId="77777777" w:rsidR="00A27594" w:rsidRDefault="00A27594">
      <w:pPr>
        <w:rPr>
          <w:rFonts w:ascii="Times New Roman" w:hAnsi="Times New Roman"/>
        </w:rPr>
      </w:pPr>
    </w:p>
    <w:p w14:paraId="4A3350A7" w14:textId="77777777" w:rsidR="00A27594" w:rsidRDefault="00A27594">
      <w:pPr>
        <w:rPr>
          <w:rFonts w:ascii="Times New Roman" w:hAnsi="Times New Roman"/>
        </w:rPr>
      </w:pPr>
    </w:p>
    <w:p w14:paraId="2DA9F335" w14:textId="77777777" w:rsidR="00A27594" w:rsidRDefault="00A27594">
      <w:pPr>
        <w:rPr>
          <w:rFonts w:ascii="Times New Roman" w:hAnsi="Times New Roman"/>
        </w:rPr>
      </w:pPr>
    </w:p>
    <w:p w14:paraId="6BE3F83E" w14:textId="77777777" w:rsidR="00A27594" w:rsidRDefault="00A27594">
      <w:pPr>
        <w:rPr>
          <w:rFonts w:ascii="Times New Roman" w:hAnsi="Times New Roman"/>
        </w:rPr>
      </w:pPr>
    </w:p>
    <w:p w14:paraId="23B74103" w14:textId="77777777" w:rsidR="00A27594" w:rsidRDefault="00A27594">
      <w:pPr>
        <w:rPr>
          <w:rFonts w:ascii="Times New Roman" w:hAnsi="Times New Roman"/>
        </w:rPr>
      </w:pPr>
    </w:p>
    <w:p w14:paraId="4845C583" w14:textId="77777777" w:rsidR="00A27594" w:rsidRDefault="00A27594">
      <w:pPr>
        <w:rPr>
          <w:rFonts w:ascii="Times New Roman" w:hAnsi="Times New Roman"/>
        </w:rPr>
      </w:pPr>
    </w:p>
    <w:p w14:paraId="37B71FFC" w14:textId="77777777" w:rsidR="00A27594" w:rsidRDefault="00A27594">
      <w:pPr>
        <w:rPr>
          <w:rFonts w:ascii="Times New Roman" w:hAnsi="Times New Roman"/>
        </w:rPr>
      </w:pPr>
    </w:p>
    <w:p w14:paraId="0752E7E2" w14:textId="77777777" w:rsidR="00A27594" w:rsidRDefault="00A27594">
      <w:pPr>
        <w:rPr>
          <w:rFonts w:ascii="Times New Roman" w:hAnsi="Times New Roman"/>
        </w:rPr>
      </w:pPr>
    </w:p>
    <w:p w14:paraId="12967AB5" w14:textId="77777777" w:rsidR="00A27594" w:rsidRDefault="00A27594">
      <w:pPr>
        <w:rPr>
          <w:rFonts w:ascii="Times New Roman" w:hAnsi="Times New Roman"/>
        </w:rPr>
      </w:pPr>
    </w:p>
    <w:p w14:paraId="31EE2EAC" w14:textId="77777777" w:rsidR="00A27594" w:rsidRDefault="00A27594">
      <w:pPr>
        <w:rPr>
          <w:rFonts w:ascii="Times New Roman" w:hAnsi="Times New Roman"/>
        </w:rPr>
      </w:pPr>
    </w:p>
    <w:p w14:paraId="198149D0" w14:textId="77777777" w:rsidR="00A27594" w:rsidRDefault="00A27594">
      <w:pPr>
        <w:rPr>
          <w:rFonts w:ascii="Times New Roman" w:hAnsi="Times New Roman"/>
        </w:rPr>
      </w:pPr>
    </w:p>
    <w:p w14:paraId="0FF9756D" w14:textId="77777777" w:rsidR="00A27594" w:rsidRDefault="00A27594">
      <w:pPr>
        <w:rPr>
          <w:rFonts w:ascii="Times New Roman" w:hAnsi="Times New Roman"/>
        </w:rPr>
      </w:pPr>
    </w:p>
    <w:p w14:paraId="701A874C" w14:textId="77777777" w:rsidR="00A27594" w:rsidRDefault="00A27594">
      <w:pPr>
        <w:rPr>
          <w:rFonts w:ascii="Times New Roman" w:hAnsi="Times New Roman"/>
        </w:rPr>
      </w:pPr>
    </w:p>
    <w:p w14:paraId="44C5715C" w14:textId="77777777" w:rsidR="00A27594" w:rsidRDefault="00A27594">
      <w:pPr>
        <w:rPr>
          <w:rFonts w:ascii="Times New Roman" w:hAnsi="Times New Roman"/>
        </w:rPr>
      </w:pPr>
    </w:p>
    <w:p w14:paraId="659AAEE9" w14:textId="77777777" w:rsidR="00A27594" w:rsidRDefault="00A27594">
      <w:pPr>
        <w:rPr>
          <w:rFonts w:ascii="Times New Roman" w:hAnsi="Times New Roman"/>
        </w:rPr>
      </w:pPr>
    </w:p>
    <w:p w14:paraId="7A350E56" w14:textId="77777777" w:rsidR="00A27594" w:rsidRDefault="00A27594">
      <w:pPr>
        <w:rPr>
          <w:rFonts w:ascii="Times New Roman" w:hAnsi="Times New Roman"/>
        </w:rPr>
      </w:pPr>
    </w:p>
    <w:p w14:paraId="6073F672" w14:textId="77777777" w:rsidR="00A27594" w:rsidRDefault="00A27594">
      <w:pPr>
        <w:rPr>
          <w:rFonts w:ascii="Times New Roman" w:hAnsi="Times New Roman"/>
        </w:rPr>
      </w:pPr>
    </w:p>
    <w:p w14:paraId="5BC26155" w14:textId="77777777" w:rsidR="00A27594" w:rsidRDefault="00A27594">
      <w:pPr>
        <w:rPr>
          <w:rFonts w:ascii="Times New Roman" w:hAnsi="Times New Roman"/>
        </w:rPr>
      </w:pPr>
    </w:p>
    <w:p w14:paraId="4B1CE5A0" w14:textId="77777777" w:rsidR="00A27594" w:rsidRDefault="00A27594">
      <w:pPr>
        <w:rPr>
          <w:rFonts w:ascii="Times New Roman" w:hAnsi="Times New Roman"/>
        </w:rPr>
      </w:pPr>
    </w:p>
    <w:p w14:paraId="2EA20C9C" w14:textId="77777777" w:rsidR="00A27594" w:rsidRDefault="00A27594">
      <w:pPr>
        <w:rPr>
          <w:rFonts w:ascii="Times New Roman" w:hAnsi="Times New Roman"/>
        </w:rPr>
      </w:pPr>
    </w:p>
    <w:p w14:paraId="19CA7C37" w14:textId="77777777" w:rsidR="00A27594" w:rsidRDefault="00A27594">
      <w:pPr>
        <w:rPr>
          <w:rFonts w:ascii="Times New Roman" w:hAnsi="Times New Roman"/>
        </w:rPr>
      </w:pPr>
    </w:p>
    <w:p w14:paraId="080BFEA9" w14:textId="77777777" w:rsidR="00A27594" w:rsidRDefault="00A27594">
      <w:pPr>
        <w:rPr>
          <w:rFonts w:ascii="Times New Roman" w:hAnsi="Times New Roman"/>
        </w:rPr>
      </w:pPr>
    </w:p>
    <w:p w14:paraId="4F35411B" w14:textId="77777777" w:rsidR="00A27594" w:rsidRDefault="00A27594">
      <w:pPr>
        <w:rPr>
          <w:rFonts w:ascii="Times New Roman" w:hAnsi="Times New Roman"/>
        </w:rPr>
      </w:pPr>
    </w:p>
    <w:p w14:paraId="490F8CFD" w14:textId="77777777" w:rsidR="00A27594" w:rsidRDefault="00A27594">
      <w:pPr>
        <w:rPr>
          <w:rFonts w:ascii="Times New Roman" w:hAnsi="Times New Roman"/>
        </w:rPr>
      </w:pPr>
    </w:p>
    <w:p w14:paraId="74A09A20" w14:textId="77777777" w:rsidR="00A27594" w:rsidRDefault="00A27594">
      <w:pPr>
        <w:rPr>
          <w:rFonts w:ascii="Times New Roman" w:hAnsi="Times New Roman"/>
        </w:rPr>
      </w:pPr>
    </w:p>
    <w:p w14:paraId="5045C41F" w14:textId="77777777" w:rsidR="00A27594" w:rsidRDefault="00A27594">
      <w:pPr>
        <w:rPr>
          <w:rFonts w:ascii="Times New Roman" w:hAnsi="Times New Roman"/>
        </w:rPr>
      </w:pPr>
    </w:p>
    <w:p w14:paraId="1F81B4E7" w14:textId="77777777" w:rsidR="00A27594" w:rsidRDefault="00A27594">
      <w:pPr>
        <w:rPr>
          <w:rFonts w:ascii="Times New Roman" w:hAnsi="Times New Roman"/>
        </w:rPr>
      </w:pPr>
    </w:p>
    <w:p w14:paraId="4E05BB03" w14:textId="77777777" w:rsidR="00A27594" w:rsidRDefault="00A27594">
      <w:pPr>
        <w:rPr>
          <w:rFonts w:ascii="Times New Roman" w:hAnsi="Times New Roman"/>
        </w:rPr>
      </w:pPr>
    </w:p>
    <w:p w14:paraId="4CE44BAA" w14:textId="77777777" w:rsidR="00A27594" w:rsidRDefault="00EF07E0">
      <w:pPr>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678720" behindDoc="0" locked="0" layoutInCell="1" allowOverlap="1" wp14:anchorId="7CE17546" wp14:editId="705CF124">
                <wp:simplePos x="0" y="0"/>
                <wp:positionH relativeFrom="column">
                  <wp:posOffset>160655</wp:posOffset>
                </wp:positionH>
                <wp:positionV relativeFrom="paragraph">
                  <wp:posOffset>1397000</wp:posOffset>
                </wp:positionV>
                <wp:extent cx="4895850" cy="6329680"/>
                <wp:effectExtent l="0" t="0" r="0" b="1397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6329680"/>
                        </a:xfrm>
                        <a:prstGeom prst="rect">
                          <a:avLst/>
                        </a:prstGeom>
                        <a:solidFill>
                          <a:srgbClr val="FFFFFF"/>
                        </a:solidFill>
                        <a:ln w="9525">
                          <a:noFill/>
                          <a:miter lim="800000"/>
                        </a:ln>
                      </wps:spPr>
                      <wps:txbx>
                        <w:txbxContent>
                          <w:p w14:paraId="2C5CB0C4" w14:textId="77777777" w:rsidR="00A27594" w:rsidRDefault="00EF07E0">
                            <w:pPr>
                              <w:spacing w:line="360" w:lineRule="auto"/>
                              <w:ind w:firstLineChars="200" w:firstLine="560"/>
                              <w:rPr>
                                <w:rFonts w:ascii="宋体" w:hAnsi="宋体"/>
                                <w:sz w:val="28"/>
                                <w:szCs w:val="28"/>
                              </w:rPr>
                            </w:pPr>
                            <w:r>
                              <w:rPr>
                                <w:rFonts w:ascii="宋体" w:hAnsi="宋体" w:hint="eastAsia"/>
                                <w:sz w:val="28"/>
                                <w:szCs w:val="28"/>
                              </w:rPr>
                              <w:t>海西蒙古族藏族自治州职业技术学校始终坚持“立德树人，创业创新”的办学理念，深入践行“德育为先、德才兼备，适应发展、知行合一”的育人目标，在州委、州政府的坚强领导下，在省、州教育部门的关心指导下，不断推动学校与经济社会同步发展，担当时代赋予的使命和责任，努力办好人民满意的职业教育。</w:t>
                            </w:r>
                          </w:p>
                          <w:p w14:paraId="7AF61B8D" w14:textId="77777777" w:rsidR="00A27594" w:rsidRDefault="00EF07E0">
                            <w:pPr>
                              <w:spacing w:line="360" w:lineRule="auto"/>
                              <w:ind w:firstLineChars="200" w:firstLine="560"/>
                              <w:rPr>
                                <w:rFonts w:ascii="宋体" w:hAnsi="宋体"/>
                                <w:sz w:val="28"/>
                                <w:szCs w:val="28"/>
                              </w:rPr>
                            </w:pPr>
                            <w:r>
                              <w:rPr>
                                <w:rFonts w:ascii="宋体" w:hAnsi="宋体" w:hint="eastAsia"/>
                                <w:sz w:val="28"/>
                                <w:szCs w:val="28"/>
                              </w:rPr>
                              <w:t>根据教育部《关于做好</w:t>
                            </w:r>
                            <w:r>
                              <w:rPr>
                                <w:rFonts w:ascii="宋体" w:hAnsi="宋体" w:hint="eastAsia"/>
                                <w:sz w:val="28"/>
                                <w:szCs w:val="28"/>
                              </w:rPr>
                              <w:t>2020</w:t>
                            </w:r>
                            <w:r>
                              <w:rPr>
                                <w:rFonts w:ascii="宋体" w:hAnsi="宋体" w:hint="eastAsia"/>
                                <w:sz w:val="28"/>
                                <w:szCs w:val="28"/>
                              </w:rPr>
                              <w:t>年中等职业教育质量报告编制、发布和报送工作的通知》（教职成司函〔</w:t>
                            </w:r>
                            <w:r>
                              <w:rPr>
                                <w:rFonts w:ascii="宋体" w:hAnsi="宋体" w:hint="eastAsia"/>
                                <w:sz w:val="28"/>
                                <w:szCs w:val="28"/>
                              </w:rPr>
                              <w:t>2020</w:t>
                            </w:r>
                            <w:r>
                              <w:rPr>
                                <w:rFonts w:ascii="宋体" w:hAnsi="宋体" w:hint="eastAsia"/>
                                <w:sz w:val="28"/>
                                <w:szCs w:val="28"/>
                              </w:rPr>
                              <w:t>〕</w:t>
                            </w:r>
                            <w:r>
                              <w:rPr>
                                <w:rFonts w:ascii="宋体" w:hAnsi="宋体" w:hint="eastAsia"/>
                                <w:sz w:val="28"/>
                                <w:szCs w:val="28"/>
                              </w:rPr>
                              <w:t>36</w:t>
                            </w:r>
                            <w:r>
                              <w:rPr>
                                <w:rFonts w:ascii="宋体" w:hAnsi="宋体" w:hint="eastAsia"/>
                                <w:sz w:val="28"/>
                                <w:szCs w:val="28"/>
                              </w:rPr>
                              <w:t>号）的文件精神，学校成立了</w:t>
                            </w:r>
                            <w:r>
                              <w:rPr>
                                <w:rFonts w:ascii="宋体" w:hAnsi="宋体" w:hint="eastAsia"/>
                                <w:sz w:val="28"/>
                                <w:szCs w:val="28"/>
                              </w:rPr>
                              <w:t>2020</w:t>
                            </w:r>
                            <w:r>
                              <w:rPr>
                                <w:rFonts w:ascii="宋体" w:hAnsi="宋体" w:hint="eastAsia"/>
                                <w:sz w:val="28"/>
                                <w:szCs w:val="28"/>
                              </w:rPr>
                              <w:t>年质量年度报告编制工作小组，从学校基本情况、学生发展、质量保障措施、校企合作、社会贡献、举</w:t>
                            </w:r>
                            <w:r>
                              <w:rPr>
                                <w:rFonts w:ascii="宋体" w:hAnsi="宋体" w:hint="eastAsia"/>
                                <w:sz w:val="28"/>
                                <w:szCs w:val="28"/>
                              </w:rPr>
                              <w:t>办者履责、特色创新、主要问题及改进措施等八个方面认真总结本学年工作，形成了《海西蒙古族藏族自治州职业技术学校质量年度报告（</w:t>
                            </w:r>
                            <w:r>
                              <w:rPr>
                                <w:rFonts w:ascii="宋体" w:hAnsi="宋体" w:hint="eastAsia"/>
                                <w:sz w:val="28"/>
                                <w:szCs w:val="28"/>
                              </w:rPr>
                              <w:t>2020</w:t>
                            </w:r>
                            <w:r>
                              <w:rPr>
                                <w:rFonts w:ascii="宋体" w:hAnsi="宋体" w:hint="eastAsia"/>
                                <w:sz w:val="28"/>
                                <w:szCs w:val="28"/>
                              </w:rPr>
                              <w:t>）》，主动向社会公开办学信息，积极回应社会关切。</w:t>
                            </w:r>
                          </w:p>
                        </w:txbxContent>
                      </wps:txbx>
                      <wps:bodyPr rot="0" vert="horz" wrap="square" lIns="91440" tIns="45720" rIns="91440" bIns="45720" anchor="t" anchorCtr="0">
                        <a:noAutofit/>
                      </wps:bodyPr>
                    </wps:wsp>
                  </a:graphicData>
                </a:graphic>
              </wp:anchor>
            </w:drawing>
          </mc:Choice>
          <mc:Fallback xmlns:wpsCustomData="http://www.wps.cn/officeDocument/2013/wpsCustomData">
            <w:pict>
              <v:shape id="文本框 2" o:spid="_x0000_s1026" o:spt="202" type="#_x0000_t202" style="position:absolute;left:0pt;margin-left:12.65pt;margin-top:110pt;height:498.4pt;width:385.5pt;z-index:251678720;mso-width-relative:page;mso-height-relative:page;" fillcolor="#FFFFFF" filled="t" stroked="f" coordsize="21600,21600" o:gfxdata="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ReJVXY&#10;AAAACwEAAA8AAAAAAAAAAQAgAAAAIgAAAGRycy9kb3ducmV2LnhtbFBLAQIUABQAAAAIAIdO4kAG&#10;pSHsIAIAAAcEAAAOAAAAAAAAAAEAIAAAACcBAABkcnMvZTJvRG9jLnhtbFBLBQYAAAAABgAGAFkB&#10;AAC5BQAAAAA=&#10;">
                <v:fill on="t" focussize="0,0"/>
                <v:stroke on="f" miterlimit="8" joinstyle="miter"/>
                <v:imagedata o:title=""/>
                <o:lock v:ext="edit" aspectratio="f"/>
                <v:textbox>
                  <w:txbxContent>
                    <w:p>
                      <w:pPr>
                        <w:spacing w:line="360" w:lineRule="auto"/>
                        <w:ind w:firstLine="560" w:firstLineChars="200"/>
                        <w:rPr>
                          <w:rFonts w:ascii="宋体" w:hAnsi="宋体"/>
                          <w:sz w:val="28"/>
                          <w:szCs w:val="28"/>
                        </w:rPr>
                      </w:pPr>
                      <w:r>
                        <w:rPr>
                          <w:rFonts w:hint="eastAsia" w:ascii="宋体" w:hAnsi="宋体"/>
                          <w:sz w:val="28"/>
                          <w:szCs w:val="28"/>
                        </w:rPr>
                        <w:t>海西蒙古族藏族自治州职业技术学校始终坚持“立德树人，创业创新”的办学理念，深入践行“德育为先、德才兼备，适应发展、知行合一”的育人目标，在州委、州政府的坚强领导下，在省、州教育部门的关心指导下，不断推动学校与经济社会同步发展，担当时代赋予的使命和责任，努力办好人民满意的职业教育。</w:t>
                      </w:r>
                    </w:p>
                    <w:p>
                      <w:pPr>
                        <w:spacing w:line="360" w:lineRule="auto"/>
                        <w:ind w:firstLine="560" w:firstLineChars="200"/>
                        <w:rPr>
                          <w:rFonts w:ascii="宋体" w:hAnsi="宋体"/>
                          <w:sz w:val="28"/>
                          <w:szCs w:val="28"/>
                        </w:rPr>
                      </w:pPr>
                      <w:r>
                        <w:rPr>
                          <w:rFonts w:hint="eastAsia" w:ascii="宋体" w:hAnsi="宋体"/>
                          <w:sz w:val="28"/>
                          <w:szCs w:val="28"/>
                        </w:rPr>
                        <w:t>根据教育部《关于做好2020年中等职业教育质量报告编制、发布和报送工作的通知》（教职成司函〔2020〕36号）的文件精神，学校成立了2020年质量年度报告编制工作小组，从学校基本情况、学生发展、质量保障措施、校企合作、社会贡献、举办者履责、特色创新、主要问题及改进措施等八个方面认真总结本学年工作，形成了《海西蒙古族藏族自治州职业技术学校质量年度报告（2020）》，主动向社会公开办学信息，积极回应社会关切。</w:t>
                      </w:r>
                    </w:p>
                  </w:txbxContent>
                </v:textbox>
              </v:shape>
            </w:pict>
          </mc:Fallback>
        </mc:AlternateContent>
      </w:r>
      <w:r>
        <w:rPr>
          <w:rFonts w:hint="eastAsia"/>
          <w:noProof/>
        </w:rPr>
        <w:drawing>
          <wp:anchor distT="0" distB="0" distL="114300" distR="114300" simplePos="0" relativeHeight="251674624" behindDoc="1" locked="0" layoutInCell="1" allowOverlap="1" wp14:anchorId="389BF5E1" wp14:editId="52347FB2">
            <wp:simplePos x="0" y="0"/>
            <wp:positionH relativeFrom="page">
              <wp:posOffset>-2540</wp:posOffset>
            </wp:positionH>
            <wp:positionV relativeFrom="page">
              <wp:posOffset>1905</wp:posOffset>
            </wp:positionV>
            <wp:extent cx="7559675" cy="10691495"/>
            <wp:effectExtent l="0" t="0" r="3175" b="14605"/>
            <wp:wrapThrough wrapText="bothSides">
              <wp:wrapPolygon edited="0">
                <wp:start x="0" y="0"/>
                <wp:lineTo x="0" y="21553"/>
                <wp:lineTo x="21555" y="21553"/>
                <wp:lineTo x="21555" y="0"/>
                <wp:lineTo x="0" y="0"/>
              </wp:wrapPolygon>
            </wp:wrapThrough>
            <wp:docPr id="66" name="图片 66" descr="2018年质量报告--成都市礼仪职业中学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2018年质量报告--成都市礼仪职业中学7"/>
                    <pic:cNvPicPr>
                      <a:picLocks noChangeAspect="1"/>
                    </pic:cNvPicPr>
                  </pic:nvPicPr>
                  <pic:blipFill>
                    <a:blip r:embed="rId15" cstate="print"/>
                    <a:stretch>
                      <a:fillRect/>
                    </a:stretch>
                  </pic:blipFill>
                  <pic:spPr>
                    <a:xfrm>
                      <a:off x="0" y="0"/>
                      <a:ext cx="7559675" cy="10691495"/>
                    </a:xfrm>
                    <a:prstGeom prst="rect">
                      <a:avLst/>
                    </a:prstGeom>
                  </pic:spPr>
                </pic:pic>
              </a:graphicData>
            </a:graphic>
          </wp:anchor>
        </w:drawing>
      </w:r>
    </w:p>
    <w:p w14:paraId="6D378FF9" w14:textId="77777777" w:rsidR="00A27594" w:rsidRDefault="00EF07E0">
      <w:pPr>
        <w:jc w:val="center"/>
        <w:rPr>
          <w:rFonts w:ascii="Times New Roman" w:hAnsi="Times New Roman"/>
          <w:b/>
          <w:bCs/>
          <w:sz w:val="36"/>
          <w:szCs w:val="36"/>
        </w:rPr>
      </w:pPr>
      <w:r>
        <w:rPr>
          <w:rFonts w:ascii="Times New Roman" w:hAnsi="Times New Roman"/>
          <w:b/>
          <w:bCs/>
          <w:sz w:val="36"/>
          <w:szCs w:val="36"/>
        </w:rPr>
        <w:lastRenderedPageBreak/>
        <w:t>目</w:t>
      </w:r>
      <w:r>
        <w:rPr>
          <w:rFonts w:ascii="Times New Roman" w:hAnsi="Times New Roman"/>
          <w:b/>
          <w:bCs/>
          <w:sz w:val="36"/>
          <w:szCs w:val="36"/>
        </w:rPr>
        <w:t xml:space="preserve">   </w:t>
      </w:r>
      <w:r>
        <w:rPr>
          <w:rFonts w:ascii="Times New Roman" w:hAnsi="Times New Roman"/>
          <w:b/>
          <w:bCs/>
          <w:sz w:val="36"/>
          <w:szCs w:val="36"/>
        </w:rPr>
        <w:t>录</w:t>
      </w:r>
    </w:p>
    <w:p w14:paraId="079B2DC9" w14:textId="286C5CE5" w:rsidR="00A27594" w:rsidRDefault="00EF07E0">
      <w:pPr>
        <w:pStyle w:val="TOC1"/>
        <w:tabs>
          <w:tab w:val="right" w:leader="dot" w:pos="8296"/>
        </w:tabs>
        <w:rPr>
          <w:rFonts w:asciiTheme="minorHAnsi" w:eastAsiaTheme="minorEastAsia" w:hAnsiTheme="minorHAnsi" w:cstheme="minorBidi"/>
          <w:b w:val="0"/>
          <w:sz w:val="21"/>
          <w:szCs w:val="22"/>
        </w:rPr>
      </w:pPr>
      <w:r>
        <w:rPr>
          <w:rFonts w:ascii="Times New Roman" w:hAnsi="Times New Roman"/>
        </w:rPr>
        <w:fldChar w:fldCharType="begin"/>
      </w:r>
      <w:r>
        <w:rPr>
          <w:rFonts w:ascii="Times New Roman" w:hAnsi="Times New Roman"/>
        </w:rPr>
        <w:instrText xml:space="preserve"> TOC \o "1-3" \h \z \u </w:instrText>
      </w:r>
      <w:r>
        <w:rPr>
          <w:rFonts w:ascii="Times New Roman" w:hAnsi="Times New Roman"/>
        </w:rPr>
        <w:fldChar w:fldCharType="separate"/>
      </w:r>
      <w:hyperlink w:anchor="_Toc60847172" w:history="1">
        <w:r>
          <w:rPr>
            <w:rStyle w:val="af1"/>
            <w:rFonts w:ascii="Times New Roman" w:hAnsi="Times New Roman"/>
          </w:rPr>
          <w:t>一、学校情况</w:t>
        </w:r>
        <w:r>
          <w:tab/>
        </w:r>
        <w:r>
          <w:fldChar w:fldCharType="begin"/>
        </w:r>
        <w:r>
          <w:instrText xml:space="preserve"> PAGEREF _Toc60847172 \h </w:instrText>
        </w:r>
        <w:r>
          <w:fldChar w:fldCharType="separate"/>
        </w:r>
        <w:r w:rsidR="008754D9">
          <w:rPr>
            <w:noProof/>
          </w:rPr>
          <w:t>1</w:t>
        </w:r>
        <w:r>
          <w:fldChar w:fldCharType="end"/>
        </w:r>
      </w:hyperlink>
    </w:p>
    <w:p w14:paraId="673821E7" w14:textId="5831D204"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73" w:history="1">
        <w:r>
          <w:rPr>
            <w:rStyle w:val="af1"/>
            <w:rFonts w:ascii="Times New Roman" w:hAnsi="Times New Roman"/>
          </w:rPr>
          <w:t>（一）学校概况</w:t>
        </w:r>
        <w:r>
          <w:tab/>
        </w:r>
        <w:r>
          <w:fldChar w:fldCharType="begin"/>
        </w:r>
        <w:r>
          <w:instrText xml:space="preserve"> PAGEREF _Toc60847173 \h </w:instrText>
        </w:r>
        <w:r>
          <w:fldChar w:fldCharType="separate"/>
        </w:r>
        <w:r w:rsidR="008754D9">
          <w:rPr>
            <w:noProof/>
          </w:rPr>
          <w:t>1</w:t>
        </w:r>
        <w:r>
          <w:fldChar w:fldCharType="end"/>
        </w:r>
      </w:hyperlink>
    </w:p>
    <w:p w14:paraId="6F79895C" w14:textId="22883FAE"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74" w:history="1">
        <w:r>
          <w:rPr>
            <w:rStyle w:val="af1"/>
            <w:rFonts w:ascii="Times New Roman" w:hAnsi="Times New Roman"/>
          </w:rPr>
          <w:t>（二）学生情况</w:t>
        </w:r>
        <w:r>
          <w:tab/>
        </w:r>
        <w:r>
          <w:fldChar w:fldCharType="begin"/>
        </w:r>
        <w:r>
          <w:instrText xml:space="preserve"> PAGEREF _Toc60847174 \h </w:instrText>
        </w:r>
        <w:r>
          <w:fldChar w:fldCharType="separate"/>
        </w:r>
        <w:r w:rsidR="008754D9">
          <w:rPr>
            <w:noProof/>
          </w:rPr>
          <w:t>2</w:t>
        </w:r>
        <w:r>
          <w:fldChar w:fldCharType="end"/>
        </w:r>
      </w:hyperlink>
    </w:p>
    <w:p w14:paraId="24978496" w14:textId="709BB9E5"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75" w:history="1">
        <w:r>
          <w:rPr>
            <w:rStyle w:val="af1"/>
            <w:rFonts w:ascii="Times New Roman" w:hAnsi="Times New Roman"/>
          </w:rPr>
          <w:t>（三）教师队伍</w:t>
        </w:r>
        <w:r>
          <w:tab/>
        </w:r>
        <w:r>
          <w:fldChar w:fldCharType="begin"/>
        </w:r>
        <w:r>
          <w:instrText xml:space="preserve"> PAGEREF _Toc60847175 \h </w:instrText>
        </w:r>
        <w:r>
          <w:fldChar w:fldCharType="separate"/>
        </w:r>
        <w:r w:rsidR="008754D9">
          <w:rPr>
            <w:noProof/>
          </w:rPr>
          <w:t>4</w:t>
        </w:r>
        <w:r>
          <w:fldChar w:fldCharType="end"/>
        </w:r>
      </w:hyperlink>
    </w:p>
    <w:p w14:paraId="63C63333" w14:textId="6AFA9920"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76" w:history="1">
        <w:r>
          <w:rPr>
            <w:rStyle w:val="af1"/>
            <w:rFonts w:ascii="Times New Roman" w:hAnsi="Times New Roman"/>
          </w:rPr>
          <w:t>（四）设施设备</w:t>
        </w:r>
        <w:r>
          <w:tab/>
        </w:r>
        <w:r>
          <w:fldChar w:fldCharType="begin"/>
        </w:r>
        <w:r>
          <w:instrText xml:space="preserve"> PAGEREF _Toc60847176 \h </w:instrText>
        </w:r>
        <w:r>
          <w:fldChar w:fldCharType="separate"/>
        </w:r>
        <w:r w:rsidR="008754D9">
          <w:rPr>
            <w:noProof/>
          </w:rPr>
          <w:t>7</w:t>
        </w:r>
        <w:r>
          <w:fldChar w:fldCharType="end"/>
        </w:r>
      </w:hyperlink>
    </w:p>
    <w:p w14:paraId="45A71B05" w14:textId="3A3DBC37" w:rsidR="00A27594" w:rsidRDefault="00EF07E0">
      <w:pPr>
        <w:pStyle w:val="TOC1"/>
        <w:tabs>
          <w:tab w:val="right" w:leader="dot" w:pos="8296"/>
        </w:tabs>
        <w:rPr>
          <w:rFonts w:asciiTheme="minorHAnsi" w:eastAsiaTheme="minorEastAsia" w:hAnsiTheme="minorHAnsi" w:cstheme="minorBidi"/>
          <w:b w:val="0"/>
          <w:sz w:val="21"/>
          <w:szCs w:val="22"/>
        </w:rPr>
      </w:pPr>
      <w:hyperlink w:anchor="_Toc60847177" w:history="1">
        <w:r>
          <w:rPr>
            <w:rStyle w:val="af1"/>
            <w:rFonts w:ascii="Times New Roman" w:hAnsi="Times New Roman"/>
          </w:rPr>
          <w:t>二、学生发展</w:t>
        </w:r>
        <w:r>
          <w:tab/>
        </w:r>
        <w:r>
          <w:fldChar w:fldCharType="begin"/>
        </w:r>
        <w:r>
          <w:instrText xml:space="preserve"> PAGEREF _Toc60847177 \h </w:instrText>
        </w:r>
        <w:r>
          <w:fldChar w:fldCharType="separate"/>
        </w:r>
        <w:r w:rsidR="008754D9">
          <w:rPr>
            <w:noProof/>
          </w:rPr>
          <w:t>13</w:t>
        </w:r>
        <w:r>
          <w:fldChar w:fldCharType="end"/>
        </w:r>
      </w:hyperlink>
    </w:p>
    <w:p w14:paraId="36C47372" w14:textId="220C08ED"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78" w:history="1">
        <w:r>
          <w:rPr>
            <w:rStyle w:val="af1"/>
            <w:rFonts w:ascii="Times New Roman" w:hAnsi="Times New Roman"/>
          </w:rPr>
          <w:t>（一）学生素质</w:t>
        </w:r>
        <w:r>
          <w:tab/>
        </w:r>
        <w:r>
          <w:fldChar w:fldCharType="begin"/>
        </w:r>
        <w:r>
          <w:instrText xml:space="preserve"> PAGEREF _Toc60847</w:instrText>
        </w:r>
        <w:r>
          <w:instrText xml:space="preserve">178 \h </w:instrText>
        </w:r>
        <w:r>
          <w:fldChar w:fldCharType="separate"/>
        </w:r>
        <w:r w:rsidR="008754D9">
          <w:rPr>
            <w:noProof/>
          </w:rPr>
          <w:t>13</w:t>
        </w:r>
        <w:r>
          <w:fldChar w:fldCharType="end"/>
        </w:r>
      </w:hyperlink>
    </w:p>
    <w:p w14:paraId="298DB415" w14:textId="3A394FEB"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79" w:history="1">
        <w:r>
          <w:rPr>
            <w:rStyle w:val="af1"/>
            <w:rFonts w:ascii="Times New Roman" w:hAnsi="Times New Roman"/>
          </w:rPr>
          <w:t>（二）在校体验</w:t>
        </w:r>
        <w:r>
          <w:tab/>
        </w:r>
        <w:r>
          <w:fldChar w:fldCharType="begin"/>
        </w:r>
        <w:r>
          <w:instrText xml:space="preserve"> PAGEREF _Toc60847179 \h </w:instrText>
        </w:r>
        <w:r>
          <w:fldChar w:fldCharType="separate"/>
        </w:r>
        <w:r w:rsidR="008754D9">
          <w:rPr>
            <w:noProof/>
          </w:rPr>
          <w:t>14</w:t>
        </w:r>
        <w:r>
          <w:fldChar w:fldCharType="end"/>
        </w:r>
      </w:hyperlink>
    </w:p>
    <w:p w14:paraId="3C425109" w14:textId="14C22489"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0" w:history="1">
        <w:r>
          <w:rPr>
            <w:rStyle w:val="af1"/>
            <w:rFonts w:ascii="Times New Roman" w:hAnsi="Times New Roman"/>
          </w:rPr>
          <w:t>（三）资助情况</w:t>
        </w:r>
        <w:r>
          <w:tab/>
        </w:r>
        <w:r>
          <w:fldChar w:fldCharType="begin"/>
        </w:r>
        <w:r>
          <w:instrText xml:space="preserve"> PAGER</w:instrText>
        </w:r>
        <w:r>
          <w:instrText xml:space="preserve">EF _Toc60847180 \h </w:instrText>
        </w:r>
        <w:r>
          <w:fldChar w:fldCharType="separate"/>
        </w:r>
        <w:r w:rsidR="008754D9">
          <w:rPr>
            <w:noProof/>
          </w:rPr>
          <w:t>16</w:t>
        </w:r>
        <w:r>
          <w:fldChar w:fldCharType="end"/>
        </w:r>
      </w:hyperlink>
    </w:p>
    <w:p w14:paraId="572BA414" w14:textId="61F2B54C"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1" w:history="1">
        <w:r>
          <w:rPr>
            <w:rStyle w:val="af1"/>
            <w:rFonts w:ascii="Times New Roman" w:hAnsi="Times New Roman"/>
          </w:rPr>
          <w:t>（四）就业质量</w:t>
        </w:r>
        <w:r>
          <w:tab/>
        </w:r>
        <w:r>
          <w:fldChar w:fldCharType="begin"/>
        </w:r>
        <w:r>
          <w:instrText xml:space="preserve"> PAGEREF _Toc60847181 \h </w:instrText>
        </w:r>
        <w:r>
          <w:fldChar w:fldCharType="separate"/>
        </w:r>
        <w:r w:rsidR="008754D9">
          <w:rPr>
            <w:noProof/>
          </w:rPr>
          <w:t>16</w:t>
        </w:r>
        <w:r>
          <w:fldChar w:fldCharType="end"/>
        </w:r>
      </w:hyperlink>
    </w:p>
    <w:p w14:paraId="40427CFD" w14:textId="329DA03D"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2" w:history="1">
        <w:r>
          <w:rPr>
            <w:rStyle w:val="af1"/>
            <w:rFonts w:ascii="Times New Roman" w:hAnsi="Times New Roman"/>
          </w:rPr>
          <w:t>（五）职业发展</w:t>
        </w:r>
        <w:r>
          <w:tab/>
        </w:r>
        <w:r>
          <w:fldChar w:fldCharType="begin"/>
        </w:r>
        <w:r>
          <w:instrText xml:space="preserve"> PAGEREF _Toc60847182 \h </w:instrText>
        </w:r>
        <w:r>
          <w:fldChar w:fldCharType="separate"/>
        </w:r>
        <w:r w:rsidR="008754D9">
          <w:rPr>
            <w:noProof/>
          </w:rPr>
          <w:t>17</w:t>
        </w:r>
        <w:r>
          <w:fldChar w:fldCharType="end"/>
        </w:r>
      </w:hyperlink>
    </w:p>
    <w:p w14:paraId="51C1DB10" w14:textId="2F761C25" w:rsidR="00A27594" w:rsidRDefault="00EF07E0">
      <w:pPr>
        <w:pStyle w:val="TOC1"/>
        <w:tabs>
          <w:tab w:val="right" w:leader="dot" w:pos="8296"/>
        </w:tabs>
        <w:rPr>
          <w:rFonts w:asciiTheme="minorHAnsi" w:eastAsiaTheme="minorEastAsia" w:hAnsiTheme="minorHAnsi" w:cstheme="minorBidi"/>
          <w:b w:val="0"/>
          <w:sz w:val="21"/>
          <w:szCs w:val="22"/>
        </w:rPr>
      </w:pPr>
      <w:hyperlink w:anchor="_Toc60847183" w:history="1">
        <w:r>
          <w:rPr>
            <w:rStyle w:val="af1"/>
            <w:rFonts w:ascii="Times New Roman" w:hAnsi="Times New Roman"/>
          </w:rPr>
          <w:t>三、质量保障措施</w:t>
        </w:r>
        <w:r>
          <w:tab/>
        </w:r>
        <w:r>
          <w:fldChar w:fldCharType="begin"/>
        </w:r>
        <w:r>
          <w:instrText xml:space="preserve"> PAGEREF _Toc6084</w:instrText>
        </w:r>
        <w:r>
          <w:instrText xml:space="preserve">7183 \h </w:instrText>
        </w:r>
        <w:r>
          <w:fldChar w:fldCharType="separate"/>
        </w:r>
        <w:r w:rsidR="008754D9">
          <w:rPr>
            <w:noProof/>
          </w:rPr>
          <w:t>18</w:t>
        </w:r>
        <w:r>
          <w:fldChar w:fldCharType="end"/>
        </w:r>
      </w:hyperlink>
    </w:p>
    <w:p w14:paraId="14FDD6E6" w14:textId="020A786D"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4" w:history="1">
        <w:r>
          <w:rPr>
            <w:rStyle w:val="af1"/>
            <w:rFonts w:ascii="Times New Roman" w:hAnsi="Times New Roman"/>
          </w:rPr>
          <w:t>（一）专业动态调整</w:t>
        </w:r>
        <w:r>
          <w:tab/>
        </w:r>
        <w:r>
          <w:fldChar w:fldCharType="begin"/>
        </w:r>
        <w:r>
          <w:instrText xml:space="preserve"> PAGEREF _Toc60847184 \h </w:instrText>
        </w:r>
        <w:r>
          <w:fldChar w:fldCharType="separate"/>
        </w:r>
        <w:r w:rsidR="008754D9">
          <w:rPr>
            <w:noProof/>
          </w:rPr>
          <w:t>18</w:t>
        </w:r>
        <w:r>
          <w:fldChar w:fldCharType="end"/>
        </w:r>
      </w:hyperlink>
    </w:p>
    <w:p w14:paraId="6929E01D" w14:textId="1DFF0765"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5" w:history="1">
        <w:r>
          <w:rPr>
            <w:rStyle w:val="af1"/>
            <w:rFonts w:ascii="Times New Roman" w:hAnsi="Times New Roman"/>
          </w:rPr>
          <w:t>（二）教育教学改革</w:t>
        </w:r>
        <w:r>
          <w:tab/>
        </w:r>
        <w:r>
          <w:fldChar w:fldCharType="begin"/>
        </w:r>
        <w:r>
          <w:instrText xml:space="preserve"> PAGEREF _Toc60847185 \h </w:instrText>
        </w:r>
        <w:r>
          <w:fldChar w:fldCharType="separate"/>
        </w:r>
        <w:r w:rsidR="008754D9">
          <w:rPr>
            <w:noProof/>
          </w:rPr>
          <w:t>18</w:t>
        </w:r>
        <w:r>
          <w:fldChar w:fldCharType="end"/>
        </w:r>
      </w:hyperlink>
    </w:p>
    <w:p w14:paraId="068798F9" w14:textId="246F9F64"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6" w:history="1">
        <w:r>
          <w:rPr>
            <w:rStyle w:val="af1"/>
            <w:rFonts w:ascii="Times New Roman" w:hAnsi="Times New Roman"/>
          </w:rPr>
          <w:t>（三）教师培养培训</w:t>
        </w:r>
        <w:r>
          <w:tab/>
        </w:r>
        <w:r>
          <w:fldChar w:fldCharType="begin"/>
        </w:r>
        <w:r>
          <w:instrText xml:space="preserve"> PAGEREF _Toc60847186 \h </w:instrText>
        </w:r>
        <w:r>
          <w:fldChar w:fldCharType="separate"/>
        </w:r>
        <w:r w:rsidR="008754D9">
          <w:rPr>
            <w:noProof/>
          </w:rPr>
          <w:t>19</w:t>
        </w:r>
        <w:r>
          <w:fldChar w:fldCharType="end"/>
        </w:r>
      </w:hyperlink>
    </w:p>
    <w:p w14:paraId="1B04332B" w14:textId="3696EADC"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7" w:history="1">
        <w:r>
          <w:rPr>
            <w:rStyle w:val="af1"/>
            <w:rFonts w:ascii="Times New Roman" w:hAnsi="Times New Roman"/>
          </w:rPr>
          <w:t>（四）规范管理情况</w:t>
        </w:r>
        <w:r>
          <w:tab/>
        </w:r>
        <w:r>
          <w:fldChar w:fldCharType="begin"/>
        </w:r>
        <w:r>
          <w:instrText xml:space="preserve"> PAGEREF _Toc60847187 \h </w:instrText>
        </w:r>
        <w:r>
          <w:fldChar w:fldCharType="separate"/>
        </w:r>
        <w:r w:rsidR="008754D9">
          <w:rPr>
            <w:noProof/>
          </w:rPr>
          <w:t>28</w:t>
        </w:r>
        <w:r>
          <w:fldChar w:fldCharType="end"/>
        </w:r>
      </w:hyperlink>
    </w:p>
    <w:p w14:paraId="0B2BC0A1" w14:textId="25065229"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8" w:history="1">
        <w:r>
          <w:rPr>
            <w:rStyle w:val="af1"/>
            <w:rFonts w:ascii="Times New Roman" w:hAnsi="Times New Roman"/>
          </w:rPr>
          <w:t>（五）德育工作情况</w:t>
        </w:r>
        <w:r>
          <w:tab/>
        </w:r>
        <w:r>
          <w:fldChar w:fldCharType="begin"/>
        </w:r>
        <w:r>
          <w:instrText xml:space="preserve"> PAGEREF _Toc60847188 \h </w:instrText>
        </w:r>
        <w:r>
          <w:fldChar w:fldCharType="separate"/>
        </w:r>
        <w:r w:rsidR="008754D9">
          <w:rPr>
            <w:noProof/>
          </w:rPr>
          <w:t>29</w:t>
        </w:r>
        <w:r>
          <w:fldChar w:fldCharType="end"/>
        </w:r>
      </w:hyperlink>
    </w:p>
    <w:p w14:paraId="2889A952" w14:textId="2A892566"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89" w:history="1">
        <w:r>
          <w:rPr>
            <w:rStyle w:val="af1"/>
            <w:rFonts w:ascii="Times New Roman" w:hAnsi="Times New Roman"/>
          </w:rPr>
          <w:t>（六）党建情况</w:t>
        </w:r>
        <w:r>
          <w:tab/>
        </w:r>
        <w:r>
          <w:fldChar w:fldCharType="begin"/>
        </w:r>
        <w:r>
          <w:instrText xml:space="preserve"> PAGEREF _Toc60847189 \h </w:instrText>
        </w:r>
        <w:r>
          <w:fldChar w:fldCharType="separate"/>
        </w:r>
        <w:r w:rsidR="008754D9">
          <w:rPr>
            <w:noProof/>
          </w:rPr>
          <w:t>31</w:t>
        </w:r>
        <w:r>
          <w:fldChar w:fldCharType="end"/>
        </w:r>
      </w:hyperlink>
    </w:p>
    <w:p w14:paraId="4431778B" w14:textId="5D3CC5DE" w:rsidR="00A27594" w:rsidRDefault="00EF07E0">
      <w:pPr>
        <w:pStyle w:val="TOC1"/>
        <w:tabs>
          <w:tab w:val="right" w:leader="dot" w:pos="8296"/>
        </w:tabs>
        <w:rPr>
          <w:rFonts w:asciiTheme="minorHAnsi" w:eastAsiaTheme="minorEastAsia" w:hAnsiTheme="minorHAnsi" w:cstheme="minorBidi"/>
          <w:b w:val="0"/>
          <w:sz w:val="21"/>
          <w:szCs w:val="22"/>
        </w:rPr>
      </w:pPr>
      <w:hyperlink w:anchor="_Toc60847190" w:history="1">
        <w:r>
          <w:rPr>
            <w:rStyle w:val="af1"/>
            <w:rFonts w:ascii="Times New Roman" w:hAnsi="Times New Roman"/>
          </w:rPr>
          <w:t>四、校企合作</w:t>
        </w:r>
        <w:r>
          <w:tab/>
        </w:r>
        <w:r>
          <w:fldChar w:fldCharType="begin"/>
        </w:r>
        <w:r>
          <w:instrText xml:space="preserve"> PAGEREF _Toc60847190 \h </w:instrText>
        </w:r>
        <w:r>
          <w:fldChar w:fldCharType="separate"/>
        </w:r>
        <w:r w:rsidR="008754D9">
          <w:rPr>
            <w:noProof/>
          </w:rPr>
          <w:t>33</w:t>
        </w:r>
        <w:r>
          <w:fldChar w:fldCharType="end"/>
        </w:r>
      </w:hyperlink>
    </w:p>
    <w:p w14:paraId="38C3F7A6" w14:textId="6544A8FD"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91" w:history="1">
        <w:r>
          <w:rPr>
            <w:rStyle w:val="af1"/>
            <w:rFonts w:ascii="Times New Roman" w:hAnsi="Times New Roman"/>
          </w:rPr>
          <w:t>（一）校企合作开展情况和效果</w:t>
        </w:r>
        <w:r>
          <w:tab/>
        </w:r>
        <w:r>
          <w:fldChar w:fldCharType="begin"/>
        </w:r>
        <w:r>
          <w:instrText xml:space="preserve"> PAGEREF _Toc60847191 \h </w:instrText>
        </w:r>
        <w:r>
          <w:fldChar w:fldCharType="separate"/>
        </w:r>
        <w:r w:rsidR="008754D9">
          <w:rPr>
            <w:noProof/>
          </w:rPr>
          <w:t>33</w:t>
        </w:r>
        <w:r>
          <w:fldChar w:fldCharType="end"/>
        </w:r>
      </w:hyperlink>
    </w:p>
    <w:p w14:paraId="51006136" w14:textId="11C9C76C"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92" w:history="1">
        <w:r>
          <w:rPr>
            <w:rStyle w:val="af1"/>
            <w:rFonts w:ascii="Times New Roman" w:hAnsi="Times New Roman"/>
          </w:rPr>
          <w:t>（二）学生实习情况</w:t>
        </w:r>
        <w:r>
          <w:tab/>
        </w:r>
        <w:r>
          <w:fldChar w:fldCharType="begin"/>
        </w:r>
        <w:r>
          <w:instrText xml:space="preserve"> PAGEREF _Toc60847192 \h </w:instrText>
        </w:r>
        <w:r>
          <w:fldChar w:fldCharType="separate"/>
        </w:r>
        <w:r w:rsidR="008754D9">
          <w:rPr>
            <w:noProof/>
          </w:rPr>
          <w:t>33</w:t>
        </w:r>
        <w:r>
          <w:fldChar w:fldCharType="end"/>
        </w:r>
      </w:hyperlink>
    </w:p>
    <w:p w14:paraId="169E4084" w14:textId="29928DDF"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93" w:history="1">
        <w:r>
          <w:rPr>
            <w:rStyle w:val="af1"/>
            <w:rFonts w:ascii="Times New Roman" w:hAnsi="Times New Roman"/>
          </w:rPr>
          <w:t>（三）集团化办学情况</w:t>
        </w:r>
        <w:r>
          <w:tab/>
        </w:r>
        <w:r>
          <w:fldChar w:fldCharType="begin"/>
        </w:r>
        <w:r>
          <w:instrText xml:space="preserve"> PAGEREF _Toc60847193 \h </w:instrText>
        </w:r>
        <w:r>
          <w:fldChar w:fldCharType="separate"/>
        </w:r>
        <w:r w:rsidR="008754D9">
          <w:rPr>
            <w:noProof/>
          </w:rPr>
          <w:t>33</w:t>
        </w:r>
        <w:r>
          <w:fldChar w:fldCharType="end"/>
        </w:r>
      </w:hyperlink>
    </w:p>
    <w:p w14:paraId="501DD102" w14:textId="6226E6E6" w:rsidR="00A27594" w:rsidRDefault="00EF07E0">
      <w:pPr>
        <w:pStyle w:val="TOC1"/>
        <w:tabs>
          <w:tab w:val="right" w:leader="dot" w:pos="8296"/>
        </w:tabs>
        <w:rPr>
          <w:rFonts w:asciiTheme="minorHAnsi" w:eastAsiaTheme="minorEastAsia" w:hAnsiTheme="minorHAnsi" w:cstheme="minorBidi"/>
          <w:b w:val="0"/>
          <w:sz w:val="21"/>
          <w:szCs w:val="22"/>
        </w:rPr>
      </w:pPr>
      <w:hyperlink w:anchor="_Toc60847194" w:history="1">
        <w:r>
          <w:rPr>
            <w:rStyle w:val="af1"/>
            <w:rFonts w:ascii="Times New Roman" w:hAnsi="Times New Roman"/>
          </w:rPr>
          <w:t>五、社会贡献</w:t>
        </w:r>
        <w:r>
          <w:tab/>
        </w:r>
        <w:r>
          <w:fldChar w:fldCharType="begin"/>
        </w:r>
        <w:r>
          <w:instrText xml:space="preserve"> PAGEREF _Toc60847194 \h </w:instrText>
        </w:r>
        <w:r>
          <w:fldChar w:fldCharType="separate"/>
        </w:r>
        <w:r w:rsidR="008754D9">
          <w:rPr>
            <w:noProof/>
          </w:rPr>
          <w:t>34</w:t>
        </w:r>
        <w:r>
          <w:fldChar w:fldCharType="end"/>
        </w:r>
      </w:hyperlink>
    </w:p>
    <w:p w14:paraId="22E81764" w14:textId="68903EFA"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95" w:history="1">
        <w:r>
          <w:rPr>
            <w:rStyle w:val="af1"/>
            <w:rFonts w:ascii="Times New Roman" w:hAnsi="Times New Roman"/>
          </w:rPr>
          <w:t>（一）技术技能人才培养</w:t>
        </w:r>
        <w:r>
          <w:tab/>
        </w:r>
        <w:r>
          <w:fldChar w:fldCharType="begin"/>
        </w:r>
        <w:r>
          <w:instrText xml:space="preserve"> PAGEREF _Toc60847195 \h </w:instrText>
        </w:r>
        <w:r>
          <w:fldChar w:fldCharType="separate"/>
        </w:r>
        <w:r w:rsidR="008754D9">
          <w:rPr>
            <w:noProof/>
          </w:rPr>
          <w:t>34</w:t>
        </w:r>
        <w:r>
          <w:fldChar w:fldCharType="end"/>
        </w:r>
      </w:hyperlink>
    </w:p>
    <w:p w14:paraId="3CD60CC1" w14:textId="4E3418FA"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96" w:history="1">
        <w:r>
          <w:rPr>
            <w:rStyle w:val="af1"/>
            <w:rFonts w:ascii="Times New Roman" w:hAnsi="Times New Roman"/>
          </w:rPr>
          <w:t>（二）社会服务</w:t>
        </w:r>
        <w:r>
          <w:tab/>
        </w:r>
        <w:r>
          <w:fldChar w:fldCharType="begin"/>
        </w:r>
        <w:r>
          <w:instrText xml:space="preserve"> PAGEREF _Toc60847196 \h </w:instrText>
        </w:r>
        <w:r>
          <w:fldChar w:fldCharType="separate"/>
        </w:r>
        <w:r w:rsidR="008754D9">
          <w:rPr>
            <w:noProof/>
          </w:rPr>
          <w:t>35</w:t>
        </w:r>
        <w:r>
          <w:fldChar w:fldCharType="end"/>
        </w:r>
      </w:hyperlink>
    </w:p>
    <w:p w14:paraId="7AB40F24" w14:textId="3C6CF02E"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97" w:history="1">
        <w:r>
          <w:rPr>
            <w:rStyle w:val="af1"/>
            <w:rFonts w:ascii="Times New Roman" w:hAnsi="Times New Roman"/>
          </w:rPr>
          <w:t>（三）对口支援</w:t>
        </w:r>
        <w:r>
          <w:tab/>
        </w:r>
        <w:r>
          <w:fldChar w:fldCharType="begin"/>
        </w:r>
        <w:r>
          <w:instrText xml:space="preserve"> PAGEREF _Toc60847197 \h </w:instrText>
        </w:r>
        <w:r>
          <w:fldChar w:fldCharType="separate"/>
        </w:r>
        <w:r w:rsidR="008754D9">
          <w:rPr>
            <w:noProof/>
          </w:rPr>
          <w:t>36</w:t>
        </w:r>
        <w:r>
          <w:fldChar w:fldCharType="end"/>
        </w:r>
      </w:hyperlink>
    </w:p>
    <w:p w14:paraId="68B5DFC5" w14:textId="4FBE776F"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198" w:history="1">
        <w:r>
          <w:rPr>
            <w:rStyle w:val="af1"/>
            <w:rFonts w:ascii="Times New Roman" w:hAnsi="Times New Roman"/>
          </w:rPr>
          <w:t>（四）</w:t>
        </w:r>
        <w:r>
          <w:rPr>
            <w:rStyle w:val="af1"/>
            <w:rFonts w:ascii="Times New Roman" w:hAnsi="Times New Roman"/>
          </w:rPr>
          <w:t xml:space="preserve"> </w:t>
        </w:r>
        <w:r>
          <w:rPr>
            <w:rStyle w:val="af1"/>
            <w:rFonts w:ascii="Times New Roman" w:hAnsi="Times New Roman"/>
          </w:rPr>
          <w:t>服务抗疫</w:t>
        </w:r>
        <w:r>
          <w:tab/>
        </w:r>
        <w:r>
          <w:fldChar w:fldCharType="begin"/>
        </w:r>
        <w:r>
          <w:instrText xml:space="preserve"> PAGEREF _Toc60847198 \h </w:instrText>
        </w:r>
        <w:r>
          <w:fldChar w:fldCharType="separate"/>
        </w:r>
        <w:r w:rsidR="008754D9">
          <w:rPr>
            <w:noProof/>
          </w:rPr>
          <w:t>36</w:t>
        </w:r>
        <w:r>
          <w:fldChar w:fldCharType="end"/>
        </w:r>
      </w:hyperlink>
    </w:p>
    <w:p w14:paraId="245686F9" w14:textId="5B6357BA" w:rsidR="00A27594" w:rsidRDefault="00EF07E0">
      <w:pPr>
        <w:pStyle w:val="TOC1"/>
        <w:tabs>
          <w:tab w:val="right" w:leader="dot" w:pos="8296"/>
        </w:tabs>
        <w:rPr>
          <w:rFonts w:asciiTheme="minorHAnsi" w:eastAsiaTheme="minorEastAsia" w:hAnsiTheme="minorHAnsi" w:cstheme="minorBidi"/>
          <w:b w:val="0"/>
          <w:sz w:val="21"/>
          <w:szCs w:val="22"/>
        </w:rPr>
      </w:pPr>
      <w:hyperlink w:anchor="_Toc60847199" w:history="1">
        <w:r>
          <w:rPr>
            <w:rStyle w:val="af1"/>
            <w:rFonts w:ascii="Times New Roman" w:hAnsi="Times New Roman"/>
          </w:rPr>
          <w:t>六、举办者履责</w:t>
        </w:r>
        <w:r>
          <w:tab/>
        </w:r>
        <w:r>
          <w:fldChar w:fldCharType="begin"/>
        </w:r>
        <w:r>
          <w:instrText xml:space="preserve"> PAGEREF _Toc608</w:instrText>
        </w:r>
        <w:r>
          <w:instrText xml:space="preserve">47199 \h </w:instrText>
        </w:r>
        <w:r>
          <w:fldChar w:fldCharType="separate"/>
        </w:r>
        <w:r w:rsidR="008754D9">
          <w:rPr>
            <w:noProof/>
          </w:rPr>
          <w:t>37</w:t>
        </w:r>
        <w:r>
          <w:fldChar w:fldCharType="end"/>
        </w:r>
      </w:hyperlink>
    </w:p>
    <w:p w14:paraId="2684C258" w14:textId="06F9A1EA"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00" w:history="1">
        <w:r>
          <w:rPr>
            <w:rStyle w:val="af1"/>
            <w:rFonts w:ascii="Times New Roman" w:hAnsi="Times New Roman"/>
          </w:rPr>
          <w:t>（一）经费投入与支出</w:t>
        </w:r>
        <w:r>
          <w:tab/>
        </w:r>
        <w:r>
          <w:fldChar w:fldCharType="begin"/>
        </w:r>
        <w:r>
          <w:instrText xml:space="preserve"> PAGEREF _Toc60847200 \h </w:instrText>
        </w:r>
        <w:r>
          <w:fldChar w:fldCharType="separate"/>
        </w:r>
        <w:r w:rsidR="008754D9">
          <w:rPr>
            <w:noProof/>
          </w:rPr>
          <w:t>37</w:t>
        </w:r>
        <w:r>
          <w:fldChar w:fldCharType="end"/>
        </w:r>
      </w:hyperlink>
    </w:p>
    <w:p w14:paraId="4E20732C" w14:textId="76237297"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01" w:history="1">
        <w:r>
          <w:rPr>
            <w:rStyle w:val="af1"/>
            <w:rFonts w:ascii="Times New Roman" w:hAnsi="Times New Roman"/>
          </w:rPr>
          <w:t>（二）政策措施</w:t>
        </w:r>
        <w:r>
          <w:tab/>
        </w:r>
        <w:r>
          <w:fldChar w:fldCharType="begin"/>
        </w:r>
        <w:r>
          <w:instrText xml:space="preserve"> PAGEREF _Toc60847201 \h </w:instrText>
        </w:r>
        <w:r>
          <w:fldChar w:fldCharType="separate"/>
        </w:r>
        <w:r w:rsidR="008754D9">
          <w:rPr>
            <w:noProof/>
          </w:rPr>
          <w:t>37</w:t>
        </w:r>
        <w:r>
          <w:fldChar w:fldCharType="end"/>
        </w:r>
      </w:hyperlink>
    </w:p>
    <w:p w14:paraId="4DEF4A95" w14:textId="381C5BDB" w:rsidR="00A27594" w:rsidRDefault="00EF07E0">
      <w:pPr>
        <w:pStyle w:val="TOC1"/>
        <w:tabs>
          <w:tab w:val="right" w:leader="dot" w:pos="8296"/>
        </w:tabs>
        <w:rPr>
          <w:rFonts w:asciiTheme="minorHAnsi" w:eastAsiaTheme="minorEastAsia" w:hAnsiTheme="minorHAnsi" w:cstheme="minorBidi"/>
          <w:b w:val="0"/>
          <w:sz w:val="21"/>
          <w:szCs w:val="22"/>
        </w:rPr>
      </w:pPr>
      <w:hyperlink w:anchor="_Toc60847202" w:history="1">
        <w:r>
          <w:rPr>
            <w:rStyle w:val="af1"/>
            <w:rFonts w:ascii="Times New Roman" w:hAnsi="Times New Roman"/>
          </w:rPr>
          <w:t>七、特色创新</w:t>
        </w:r>
        <w:r>
          <w:tab/>
        </w:r>
        <w:r>
          <w:fldChar w:fldCharType="begin"/>
        </w:r>
        <w:r>
          <w:instrText xml:space="preserve"> PAGEREF _Toc60847202 \h </w:instrText>
        </w:r>
        <w:r>
          <w:fldChar w:fldCharType="separate"/>
        </w:r>
        <w:r w:rsidR="008754D9">
          <w:rPr>
            <w:noProof/>
          </w:rPr>
          <w:t>38</w:t>
        </w:r>
        <w:r>
          <w:fldChar w:fldCharType="end"/>
        </w:r>
      </w:hyperlink>
    </w:p>
    <w:p w14:paraId="700D09AC" w14:textId="21F56A58"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03" w:history="1">
        <w:r>
          <w:rPr>
            <w:rStyle w:val="af1"/>
            <w:rFonts w:ascii="Times New Roman" w:hAnsi="Times New Roman"/>
          </w:rPr>
          <w:t>案例一</w:t>
        </w:r>
        <w:r>
          <w:rPr>
            <w:rStyle w:val="af1"/>
            <w:rFonts w:ascii="Times New Roman" w:hAnsi="Times New Roman"/>
          </w:rPr>
          <w:t xml:space="preserve">  “</w:t>
        </w:r>
        <w:r>
          <w:rPr>
            <w:rStyle w:val="af1"/>
            <w:rFonts w:ascii="Times New Roman" w:hAnsi="Times New Roman"/>
          </w:rPr>
          <w:t>一条主线、两个结合、三个突出</w:t>
        </w:r>
        <w:r>
          <w:rPr>
            <w:rStyle w:val="af1"/>
            <w:rFonts w:ascii="Times New Roman" w:hAnsi="Times New Roman"/>
          </w:rPr>
          <w:t>”</w:t>
        </w:r>
        <w:r>
          <w:rPr>
            <w:rStyle w:val="af1"/>
            <w:rFonts w:ascii="Times New Roman" w:hAnsi="Times New Roman"/>
          </w:rPr>
          <w:t>的人才培养模式</w:t>
        </w:r>
        <w:r>
          <w:tab/>
        </w:r>
        <w:r>
          <w:fldChar w:fldCharType="begin"/>
        </w:r>
        <w:r>
          <w:instrText xml:space="preserve"> PAGEREF _Toc60847203 \h </w:instrText>
        </w:r>
        <w:r>
          <w:fldChar w:fldCharType="separate"/>
        </w:r>
        <w:r w:rsidR="008754D9">
          <w:rPr>
            <w:noProof/>
          </w:rPr>
          <w:t>38</w:t>
        </w:r>
        <w:r>
          <w:fldChar w:fldCharType="end"/>
        </w:r>
      </w:hyperlink>
    </w:p>
    <w:p w14:paraId="3F38F9A1" w14:textId="3D8AD129"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04" w:history="1">
        <w:r>
          <w:rPr>
            <w:rStyle w:val="af1"/>
            <w:rFonts w:ascii="Times New Roman" w:hAnsi="Times New Roman"/>
          </w:rPr>
          <w:t>案例二</w:t>
        </w:r>
        <w:r>
          <w:rPr>
            <w:rStyle w:val="af1"/>
            <w:rFonts w:ascii="Times New Roman" w:hAnsi="Times New Roman"/>
          </w:rPr>
          <w:t xml:space="preserve">  </w:t>
        </w:r>
        <w:r>
          <w:rPr>
            <w:rStyle w:val="af1"/>
            <w:rFonts w:ascii="Times New Roman" w:hAnsi="Times New Roman"/>
          </w:rPr>
          <w:t>汽车运用与维修专业</w:t>
        </w:r>
        <w:r>
          <w:rPr>
            <w:rStyle w:val="af1"/>
            <w:rFonts w:ascii="Times New Roman" w:hAnsi="Times New Roman"/>
          </w:rPr>
          <w:t>“1+X”</w:t>
        </w:r>
        <w:r>
          <w:rPr>
            <w:rStyle w:val="af1"/>
            <w:rFonts w:ascii="Times New Roman" w:hAnsi="Times New Roman"/>
          </w:rPr>
          <w:t>证书制度的试点工作</w:t>
        </w:r>
        <w:r>
          <w:tab/>
        </w:r>
        <w:r>
          <w:fldChar w:fldCharType="begin"/>
        </w:r>
        <w:r>
          <w:instrText xml:space="preserve"> PAGEREF _Toc60847204 \h </w:instrText>
        </w:r>
        <w:r>
          <w:fldChar w:fldCharType="separate"/>
        </w:r>
        <w:r w:rsidR="008754D9">
          <w:rPr>
            <w:noProof/>
          </w:rPr>
          <w:t>39</w:t>
        </w:r>
        <w:r>
          <w:fldChar w:fldCharType="end"/>
        </w:r>
      </w:hyperlink>
    </w:p>
    <w:p w14:paraId="07CD6FEE" w14:textId="7E1193DB" w:rsidR="00A27594" w:rsidRDefault="00EF07E0">
      <w:pPr>
        <w:pStyle w:val="TOC1"/>
        <w:tabs>
          <w:tab w:val="right" w:leader="dot" w:pos="8296"/>
        </w:tabs>
        <w:rPr>
          <w:rFonts w:asciiTheme="minorHAnsi" w:eastAsiaTheme="minorEastAsia" w:hAnsiTheme="minorHAnsi" w:cstheme="minorBidi"/>
          <w:b w:val="0"/>
          <w:sz w:val="21"/>
          <w:szCs w:val="22"/>
        </w:rPr>
      </w:pPr>
      <w:hyperlink w:anchor="_Toc60847205" w:history="1">
        <w:r>
          <w:rPr>
            <w:rStyle w:val="af1"/>
            <w:rFonts w:ascii="Times New Roman" w:hAnsi="Times New Roman"/>
          </w:rPr>
          <w:t>八、主要问题和改进措施</w:t>
        </w:r>
        <w:r>
          <w:tab/>
        </w:r>
        <w:r>
          <w:fldChar w:fldCharType="begin"/>
        </w:r>
        <w:r>
          <w:instrText xml:space="preserve"> PAGEREF _Toc60847205 \h </w:instrText>
        </w:r>
        <w:r>
          <w:fldChar w:fldCharType="separate"/>
        </w:r>
        <w:r w:rsidR="008754D9">
          <w:rPr>
            <w:noProof/>
          </w:rPr>
          <w:t>41</w:t>
        </w:r>
        <w:r>
          <w:fldChar w:fldCharType="end"/>
        </w:r>
      </w:hyperlink>
    </w:p>
    <w:p w14:paraId="6F4BBA26" w14:textId="6A2B4261"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06" w:history="1">
        <w:r>
          <w:rPr>
            <w:rStyle w:val="af1"/>
            <w:rFonts w:ascii="Times New Roman" w:hAnsi="Times New Roman"/>
          </w:rPr>
          <w:t>（一）存在问题</w:t>
        </w:r>
        <w:r>
          <w:tab/>
        </w:r>
        <w:r>
          <w:fldChar w:fldCharType="begin"/>
        </w:r>
        <w:r>
          <w:instrText xml:space="preserve"> PAGEREF _Toc60847206 \h </w:instrText>
        </w:r>
        <w:r>
          <w:fldChar w:fldCharType="separate"/>
        </w:r>
        <w:r w:rsidR="008754D9">
          <w:rPr>
            <w:noProof/>
          </w:rPr>
          <w:t>41</w:t>
        </w:r>
        <w:r>
          <w:fldChar w:fldCharType="end"/>
        </w:r>
      </w:hyperlink>
    </w:p>
    <w:p w14:paraId="473148F4" w14:textId="1375FF9D"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07" w:history="1">
        <w:r>
          <w:rPr>
            <w:rStyle w:val="af1"/>
            <w:rFonts w:ascii="Times New Roman" w:hAnsi="Times New Roman"/>
          </w:rPr>
          <w:t>（二）改进措施</w:t>
        </w:r>
        <w:r>
          <w:tab/>
        </w:r>
        <w:r>
          <w:fldChar w:fldCharType="begin"/>
        </w:r>
        <w:r>
          <w:instrText xml:space="preserve"> PAGEREF _Toc60847</w:instrText>
        </w:r>
        <w:r>
          <w:instrText xml:space="preserve">207 \h </w:instrText>
        </w:r>
        <w:r>
          <w:fldChar w:fldCharType="separate"/>
        </w:r>
        <w:r w:rsidR="008754D9">
          <w:rPr>
            <w:noProof/>
          </w:rPr>
          <w:t>42</w:t>
        </w:r>
        <w:r>
          <w:fldChar w:fldCharType="end"/>
        </w:r>
      </w:hyperlink>
    </w:p>
    <w:p w14:paraId="48C889F0" w14:textId="00E9F871" w:rsidR="00A27594" w:rsidRDefault="00EF07E0">
      <w:pPr>
        <w:pStyle w:val="TOC1"/>
        <w:tabs>
          <w:tab w:val="right" w:leader="dot" w:pos="8296"/>
        </w:tabs>
        <w:rPr>
          <w:rFonts w:asciiTheme="minorHAnsi" w:eastAsiaTheme="minorEastAsia" w:hAnsiTheme="minorHAnsi" w:cstheme="minorBidi"/>
          <w:b w:val="0"/>
          <w:sz w:val="21"/>
          <w:szCs w:val="22"/>
        </w:rPr>
      </w:pPr>
      <w:hyperlink w:anchor="_Toc60847208" w:history="1">
        <w:r>
          <w:rPr>
            <w:rStyle w:val="af1"/>
            <w:rFonts w:ascii="Times New Roman" w:hAnsi="Times New Roman"/>
          </w:rPr>
          <w:t>附件</w:t>
        </w:r>
        <w:r>
          <w:tab/>
        </w:r>
        <w:r>
          <w:fldChar w:fldCharType="begin"/>
        </w:r>
        <w:r>
          <w:instrText xml:space="preserve"> PAGEREF _Toc60847208 \h </w:instrText>
        </w:r>
        <w:r>
          <w:fldChar w:fldCharType="separate"/>
        </w:r>
        <w:r w:rsidR="008754D9">
          <w:rPr>
            <w:noProof/>
          </w:rPr>
          <w:t>44</w:t>
        </w:r>
        <w:r>
          <w:fldChar w:fldCharType="end"/>
        </w:r>
      </w:hyperlink>
    </w:p>
    <w:p w14:paraId="50609919" w14:textId="5812AF53"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09" w:history="1">
        <w:r>
          <w:rPr>
            <w:rStyle w:val="af1"/>
          </w:rPr>
          <w:t>附件</w:t>
        </w:r>
        <w:r>
          <w:rPr>
            <w:rStyle w:val="af1"/>
          </w:rPr>
          <w:t>1</w:t>
        </w:r>
        <w:r>
          <w:rPr>
            <w:rStyle w:val="af1"/>
          </w:rPr>
          <w:t>：学校区位图</w:t>
        </w:r>
        <w:r>
          <w:tab/>
        </w:r>
        <w:r>
          <w:fldChar w:fldCharType="begin"/>
        </w:r>
        <w:r>
          <w:instrText xml:space="preserve"> PAGEREF</w:instrText>
        </w:r>
        <w:r>
          <w:instrText xml:space="preserve"> _Toc60847209 \h </w:instrText>
        </w:r>
        <w:r>
          <w:fldChar w:fldCharType="separate"/>
        </w:r>
        <w:r w:rsidR="008754D9">
          <w:rPr>
            <w:noProof/>
          </w:rPr>
          <w:t>44</w:t>
        </w:r>
        <w:r>
          <w:fldChar w:fldCharType="end"/>
        </w:r>
      </w:hyperlink>
    </w:p>
    <w:p w14:paraId="24DE36EA" w14:textId="39FDDC7A"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10" w:history="1">
        <w:r>
          <w:rPr>
            <w:rStyle w:val="af1"/>
          </w:rPr>
          <w:t>附件</w:t>
        </w:r>
        <w:r>
          <w:rPr>
            <w:rStyle w:val="af1"/>
          </w:rPr>
          <w:t>2</w:t>
        </w:r>
        <w:r>
          <w:rPr>
            <w:rStyle w:val="af1"/>
          </w:rPr>
          <w:t>：调研样本统计</w:t>
        </w:r>
        <w:r>
          <w:tab/>
        </w:r>
        <w:r>
          <w:fldChar w:fldCharType="begin"/>
        </w:r>
        <w:r>
          <w:instrText xml:space="preserve"> PAGEREF _Toc60847210 \h </w:instrText>
        </w:r>
        <w:r>
          <w:fldChar w:fldCharType="separate"/>
        </w:r>
        <w:r w:rsidR="008754D9">
          <w:rPr>
            <w:noProof/>
          </w:rPr>
          <w:t>45</w:t>
        </w:r>
        <w:r>
          <w:fldChar w:fldCharType="end"/>
        </w:r>
      </w:hyperlink>
    </w:p>
    <w:p w14:paraId="7BED78E2" w14:textId="2CE9C408"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11" w:history="1">
        <w:r>
          <w:rPr>
            <w:rStyle w:val="af1"/>
          </w:rPr>
          <w:t>附件</w:t>
        </w:r>
        <w:r>
          <w:rPr>
            <w:rStyle w:val="af1"/>
          </w:rPr>
          <w:t>3</w:t>
        </w:r>
        <w:r>
          <w:rPr>
            <w:rStyle w:val="af1"/>
          </w:rPr>
          <w:t>：学校荣誉</w:t>
        </w:r>
        <w:r>
          <w:tab/>
        </w:r>
        <w:r>
          <w:fldChar w:fldCharType="begin"/>
        </w:r>
        <w:r>
          <w:instrText xml:space="preserve"> PAGEREF _Toc60847211 \h </w:instrText>
        </w:r>
        <w:r>
          <w:fldChar w:fldCharType="separate"/>
        </w:r>
        <w:r w:rsidR="008754D9">
          <w:rPr>
            <w:noProof/>
          </w:rPr>
          <w:t>46</w:t>
        </w:r>
        <w:r>
          <w:fldChar w:fldCharType="end"/>
        </w:r>
      </w:hyperlink>
    </w:p>
    <w:p w14:paraId="60437A0C" w14:textId="19B537C9" w:rsidR="00A27594" w:rsidRDefault="00EF07E0">
      <w:pPr>
        <w:pStyle w:val="TOC2"/>
        <w:tabs>
          <w:tab w:val="right" w:leader="dot" w:pos="8296"/>
        </w:tabs>
        <w:ind w:left="420"/>
        <w:rPr>
          <w:rFonts w:asciiTheme="minorHAnsi" w:eastAsiaTheme="minorEastAsia" w:hAnsiTheme="minorHAnsi" w:cstheme="minorBidi"/>
          <w:sz w:val="21"/>
          <w:szCs w:val="22"/>
        </w:rPr>
      </w:pPr>
      <w:hyperlink w:anchor="_Toc60847212" w:history="1">
        <w:r>
          <w:rPr>
            <w:rStyle w:val="af1"/>
          </w:rPr>
          <w:t>附件</w:t>
        </w:r>
        <w:r>
          <w:rPr>
            <w:rStyle w:val="af1"/>
          </w:rPr>
          <w:t>4</w:t>
        </w:r>
        <w:r>
          <w:rPr>
            <w:rStyle w:val="af1"/>
          </w:rPr>
          <w:t>：政策依据</w:t>
        </w:r>
        <w:r>
          <w:tab/>
        </w:r>
        <w:r>
          <w:fldChar w:fldCharType="begin"/>
        </w:r>
        <w:r>
          <w:instrText xml:space="preserve"> PAGEREF _Toc60847212 \h </w:instrText>
        </w:r>
        <w:r>
          <w:fldChar w:fldCharType="separate"/>
        </w:r>
        <w:r w:rsidR="008754D9">
          <w:rPr>
            <w:noProof/>
          </w:rPr>
          <w:t>47</w:t>
        </w:r>
        <w:r>
          <w:fldChar w:fldCharType="end"/>
        </w:r>
      </w:hyperlink>
    </w:p>
    <w:p w14:paraId="17AE199F" w14:textId="77777777" w:rsidR="00A27594" w:rsidRDefault="00EF07E0">
      <w:pPr>
        <w:spacing w:line="360" w:lineRule="auto"/>
        <w:rPr>
          <w:rFonts w:ascii="Times New Roman" w:hAnsi="Times New Roman"/>
        </w:rPr>
      </w:pPr>
      <w:r>
        <w:rPr>
          <w:rFonts w:ascii="Times New Roman" w:hAnsi="Times New Roman"/>
          <w:sz w:val="28"/>
        </w:rPr>
        <w:fldChar w:fldCharType="end"/>
      </w:r>
    </w:p>
    <w:p w14:paraId="0D199486" w14:textId="77777777" w:rsidR="00A27594" w:rsidRDefault="00A27594">
      <w:pPr>
        <w:pStyle w:val="1"/>
        <w:rPr>
          <w:rFonts w:ascii="Times New Roman" w:hAnsi="Times New Roman"/>
        </w:rPr>
        <w:sectPr w:rsidR="00A27594">
          <w:pgSz w:w="11906" w:h="16838"/>
          <w:pgMar w:top="1440" w:right="1800" w:bottom="1440" w:left="1800" w:header="851" w:footer="992" w:gutter="0"/>
          <w:cols w:space="720"/>
          <w:docGrid w:type="lines" w:linePitch="312"/>
        </w:sectPr>
      </w:pPr>
    </w:p>
    <w:p w14:paraId="29638F27" w14:textId="77777777" w:rsidR="00A27594" w:rsidRDefault="00EF07E0">
      <w:pPr>
        <w:pStyle w:val="1"/>
        <w:rPr>
          <w:rFonts w:ascii="Times New Roman" w:hAnsi="Times New Roman"/>
        </w:rPr>
      </w:pPr>
      <w:bookmarkStart w:id="0" w:name="_Toc60847172"/>
      <w:r>
        <w:rPr>
          <w:rFonts w:ascii="Times New Roman" w:hAnsi="Times New Roman"/>
        </w:rPr>
        <w:lastRenderedPageBreak/>
        <w:t>一、学校情况</w:t>
      </w:r>
      <w:bookmarkEnd w:id="0"/>
    </w:p>
    <w:p w14:paraId="6B77A707" w14:textId="77777777" w:rsidR="00A27594" w:rsidRDefault="00EF07E0">
      <w:pPr>
        <w:pStyle w:val="2"/>
        <w:rPr>
          <w:rFonts w:ascii="Times New Roman" w:hAnsi="Times New Roman"/>
        </w:rPr>
      </w:pPr>
      <w:bookmarkStart w:id="1" w:name="_Toc60847173"/>
      <w:r>
        <w:rPr>
          <w:rFonts w:ascii="Times New Roman" w:hAnsi="Times New Roman"/>
        </w:rPr>
        <w:t>（一）学校概况</w:t>
      </w:r>
      <w:bookmarkEnd w:id="1"/>
    </w:p>
    <w:p w14:paraId="684FABE8"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学校简介</w:t>
      </w:r>
    </w:p>
    <w:p w14:paraId="5382C091"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szCs w:val="28"/>
        </w:rPr>
        <w:t>海西蒙古族藏族自治州职业技术学校，简称</w:t>
      </w:r>
      <w:bookmarkStart w:id="2" w:name="_Hlk534380834"/>
      <w:r>
        <w:rPr>
          <w:rFonts w:ascii="Times New Roman" w:hAnsi="Times New Roman" w:cs="Times New Roman"/>
          <w:szCs w:val="28"/>
        </w:rPr>
        <w:t>海西州职业技术学校，</w:t>
      </w:r>
      <w:r>
        <w:rPr>
          <w:rFonts w:ascii="Times New Roman" w:hAnsi="Times New Roman" w:cs="Times New Roman" w:hint="eastAsia"/>
          <w:szCs w:val="28"/>
        </w:rPr>
        <w:t>坐落在</w:t>
      </w:r>
      <w:r>
        <w:rPr>
          <w:rFonts w:ascii="Times New Roman" w:hAnsi="Times New Roman" w:cs="Times New Roman" w:hint="eastAsia"/>
          <w:szCs w:val="28"/>
        </w:rPr>
        <w:t>被誉为</w:t>
      </w:r>
      <w:r>
        <w:rPr>
          <w:rFonts w:ascii="Times New Roman" w:hAnsi="Times New Roman" w:cs="Times New Roman" w:hint="eastAsia"/>
          <w:szCs w:val="28"/>
        </w:rPr>
        <w:t>祖国聚宝盆</w:t>
      </w:r>
      <w:r>
        <w:rPr>
          <w:rFonts w:ascii="Times New Roman" w:hAnsi="Times New Roman" w:cs="Times New Roman" w:hint="eastAsia"/>
          <w:szCs w:val="28"/>
        </w:rPr>
        <w:t>--</w:t>
      </w:r>
      <w:r>
        <w:rPr>
          <w:rFonts w:ascii="Times New Roman" w:hAnsi="Times New Roman" w:cs="Times New Roman" w:hint="eastAsia"/>
          <w:szCs w:val="28"/>
        </w:rPr>
        <w:t>柴达木盆地“金色世界”德令哈，毗邻资源丰富、前景广阔的柴达木循环经济试验区。学校</w:t>
      </w:r>
      <w:r>
        <w:rPr>
          <w:rFonts w:ascii="Times New Roman" w:hAnsi="Times New Roman" w:cs="Times New Roman"/>
          <w:szCs w:val="28"/>
        </w:rPr>
        <w:t>是</w:t>
      </w:r>
      <w:bookmarkStart w:id="3" w:name="_Hlk534382000"/>
      <w:r>
        <w:rPr>
          <w:rFonts w:ascii="Times New Roman" w:hAnsi="Times New Roman" w:cs="Times New Roman"/>
          <w:szCs w:val="28"/>
        </w:rPr>
        <w:t>海西地区集中职学历教育、职业技能培训、电大成人教育为一体的</w:t>
      </w:r>
      <w:r>
        <w:rPr>
          <w:rFonts w:ascii="Times New Roman" w:hAnsi="Times New Roman" w:cs="Times New Roman" w:hint="eastAsia"/>
          <w:szCs w:val="28"/>
        </w:rPr>
        <w:t>省州共建的公办全日制</w:t>
      </w:r>
      <w:r>
        <w:rPr>
          <w:rFonts w:ascii="Times New Roman" w:hAnsi="Times New Roman" w:cs="Times New Roman"/>
          <w:szCs w:val="28"/>
        </w:rPr>
        <w:t>中等职业技术学校</w:t>
      </w:r>
      <w:bookmarkEnd w:id="2"/>
      <w:r>
        <w:rPr>
          <w:rFonts w:ascii="Times New Roman" w:hAnsi="Times New Roman" w:cs="Times New Roman" w:hint="eastAsia"/>
          <w:szCs w:val="28"/>
        </w:rPr>
        <w:t>，是</w:t>
      </w:r>
      <w:r>
        <w:rPr>
          <w:rFonts w:ascii="Times New Roman" w:hAnsi="Times New Roman" w:cs="Times New Roman"/>
          <w:szCs w:val="28"/>
        </w:rPr>
        <w:t>国家中等职业教育改革发展示范校建设项目学校</w:t>
      </w:r>
      <w:bookmarkStart w:id="4" w:name="_Hlk534382046"/>
      <w:bookmarkEnd w:id="3"/>
      <w:r>
        <w:rPr>
          <w:rFonts w:ascii="Times New Roman" w:hAnsi="Times New Roman" w:cs="Times New Roman" w:hint="eastAsia"/>
          <w:szCs w:val="28"/>
        </w:rPr>
        <w:t>，</w:t>
      </w:r>
      <w:bookmarkStart w:id="5" w:name="_Hlk60679935"/>
      <w:r>
        <w:rPr>
          <w:rFonts w:ascii="Times New Roman" w:hAnsi="Times New Roman" w:cs="Times New Roman" w:hint="eastAsia"/>
          <w:szCs w:val="28"/>
        </w:rPr>
        <w:t>与青海柴达木职业技术学院实行“一园两校、一套班子、两块牌子，资源共享、管理有别、一体运行”管理体制</w:t>
      </w:r>
      <w:bookmarkEnd w:id="5"/>
      <w:r>
        <w:rPr>
          <w:rFonts w:ascii="Times New Roman" w:hAnsi="Times New Roman" w:cs="Times New Roman" w:hint="eastAsia"/>
          <w:szCs w:val="28"/>
        </w:rPr>
        <w:t>。</w:t>
      </w:r>
      <w:bookmarkEnd w:id="4"/>
      <w:r>
        <w:rPr>
          <w:rFonts w:ascii="Times New Roman" w:hAnsi="Times New Roman" w:cs="Times New Roman" w:hint="eastAsia"/>
          <w:szCs w:val="28"/>
        </w:rPr>
        <w:t>学校创新推进政</w:t>
      </w:r>
      <w:proofErr w:type="gramStart"/>
      <w:r>
        <w:rPr>
          <w:rFonts w:ascii="Times New Roman" w:hAnsi="Times New Roman" w:cs="Times New Roman" w:hint="eastAsia"/>
          <w:szCs w:val="28"/>
        </w:rPr>
        <w:t>校企三方</w:t>
      </w:r>
      <w:proofErr w:type="gramEnd"/>
      <w:r>
        <w:rPr>
          <w:rFonts w:ascii="Times New Roman" w:hAnsi="Times New Roman" w:cs="Times New Roman" w:hint="eastAsia"/>
          <w:szCs w:val="28"/>
        </w:rPr>
        <w:t>联动的合作</w:t>
      </w:r>
      <w:r>
        <w:rPr>
          <w:rFonts w:ascii="Times New Roman" w:hAnsi="Times New Roman" w:cs="Times New Roman" w:hint="eastAsia"/>
          <w:szCs w:val="28"/>
        </w:rPr>
        <w:t>办学体制改革，不断深化产教融合、校企合作机制，实行“订单招生，定向培养”人才培养模式。学院遵循“立德树人，创新创业”的办学理念，倡导“修德练技，笃学强体”的校训，弘扬“团结、勤奋、务实、创新”的校风，顺应产业发展需要，促进职业教育与产业有效对接，培养具有创新精神和实践能力、坚守职业操守和社会责任感的高素质技术技能人才。</w:t>
      </w:r>
    </w:p>
    <w:p w14:paraId="5A2259FC" w14:textId="77777777" w:rsidR="00A27594" w:rsidRDefault="00EF07E0">
      <w:pPr>
        <w:pStyle w:val="biaoti30"/>
        <w:ind w:firstLineChars="0" w:firstLine="0"/>
        <w:jc w:val="distribute"/>
        <w:rPr>
          <w:rFonts w:ascii="Times New Roman" w:hAnsi="Times New Roman" w:cs="Times New Roman"/>
          <w:szCs w:val="28"/>
        </w:rPr>
      </w:pPr>
      <w:r>
        <w:rPr>
          <w:rFonts w:ascii="Times New Roman" w:hAnsi="Times New Roman"/>
          <w:noProof/>
        </w:rPr>
        <w:drawing>
          <wp:inline distT="0" distB="0" distL="0" distR="0" wp14:anchorId="4313AA07" wp14:editId="646EAAA1">
            <wp:extent cx="2517140" cy="1670685"/>
            <wp:effectExtent l="0" t="0" r="0" b="5715"/>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r>
        <w:rPr>
          <w:rFonts w:ascii="Times New Roman" w:hAnsi="Times New Roman" w:cs="Times New Roman" w:hint="eastAsia"/>
          <w:szCs w:val="28"/>
        </w:rPr>
        <w:t xml:space="preserve"> </w:t>
      </w:r>
      <w:r>
        <w:rPr>
          <w:rFonts w:ascii="Times New Roman" w:hAnsi="Times New Roman"/>
          <w:noProof/>
        </w:rPr>
        <w:drawing>
          <wp:inline distT="0" distB="0" distL="0" distR="0" wp14:anchorId="0494C566" wp14:editId="5A65848A">
            <wp:extent cx="2517140" cy="1670685"/>
            <wp:effectExtent l="0" t="0" r="0" b="571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p>
    <w:p w14:paraId="72E2F42E"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图</w:t>
      </w:r>
      <w:r>
        <w:rPr>
          <w:rFonts w:ascii="Times New Roman" w:hAnsi="Times New Roman" w:cs="Times New Roman"/>
          <w:b/>
          <w:color w:val="000000"/>
          <w:kern w:val="2"/>
          <w:sz w:val="21"/>
          <w:szCs w:val="21"/>
        </w:rPr>
        <w:t xml:space="preserve">1-1  </w:t>
      </w:r>
      <w:r>
        <w:rPr>
          <w:rFonts w:ascii="Times New Roman" w:hAnsi="Times New Roman" w:cs="Times New Roman"/>
          <w:b/>
          <w:color w:val="000000"/>
          <w:kern w:val="2"/>
          <w:sz w:val="21"/>
          <w:szCs w:val="21"/>
        </w:rPr>
        <w:t>校园环境</w:t>
      </w:r>
    </w:p>
    <w:p w14:paraId="07BE8E89" w14:textId="77777777" w:rsidR="00A27594" w:rsidRDefault="00EF07E0">
      <w:pPr>
        <w:pStyle w:val="biaoti30"/>
        <w:ind w:firstLine="562"/>
        <w:rPr>
          <w:rFonts w:ascii="Times New Roman" w:hAnsi="Times New Roman" w:cs="Times New Roman"/>
          <w:b/>
        </w:rPr>
      </w:pPr>
      <w:r>
        <w:rPr>
          <w:rFonts w:ascii="Times New Roman" w:hAnsi="Times New Roman" w:cs="Times New Roman"/>
          <w:b/>
        </w:rPr>
        <w:lastRenderedPageBreak/>
        <w:t>2.</w:t>
      </w:r>
      <w:r>
        <w:rPr>
          <w:rFonts w:ascii="Times New Roman" w:hAnsi="Times New Roman" w:cs="Times New Roman"/>
          <w:b/>
        </w:rPr>
        <w:t>办学资源</w:t>
      </w:r>
    </w:p>
    <w:p w14:paraId="346EE122"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szCs w:val="28"/>
        </w:rPr>
        <w:t>学校校园占地面积</w:t>
      </w:r>
      <w:r>
        <w:rPr>
          <w:rFonts w:ascii="Times New Roman" w:hAnsi="Times New Roman" w:cs="Times New Roman"/>
          <w:szCs w:val="28"/>
          <w:vertAlign w:val="superscript"/>
        </w:rPr>
        <w:footnoteReference w:id="1"/>
      </w:r>
      <w:r>
        <w:rPr>
          <w:rFonts w:ascii="Times New Roman" w:hAnsi="Times New Roman" w:cs="Times New Roman" w:hint="eastAsia"/>
          <w:szCs w:val="28"/>
        </w:rPr>
        <w:t xml:space="preserve"> </w:t>
      </w:r>
      <w:r>
        <w:rPr>
          <w:rFonts w:ascii="Times New Roman" w:hAnsi="Times New Roman" w:cs="Times New Roman"/>
          <w:szCs w:val="28"/>
        </w:rPr>
        <w:t>316340</w:t>
      </w:r>
      <w:r>
        <w:rPr>
          <w:rFonts w:ascii="Times New Roman" w:hAnsi="Times New Roman" w:cs="Times New Roman"/>
          <w:szCs w:val="28"/>
        </w:rPr>
        <w:t>平方米，生均占地面积</w:t>
      </w:r>
      <w:r>
        <w:rPr>
          <w:rFonts w:ascii="Times New Roman" w:hAnsi="Times New Roman" w:cs="Times New Roman"/>
          <w:szCs w:val="28"/>
          <w:vertAlign w:val="superscript"/>
        </w:rPr>
        <w:footnoteReference w:id="2"/>
      </w:r>
      <w:r>
        <w:rPr>
          <w:rFonts w:ascii="Times New Roman" w:hAnsi="Times New Roman" w:cs="Times New Roman" w:hint="eastAsia"/>
          <w:szCs w:val="28"/>
        </w:rPr>
        <w:t xml:space="preserve"> 198.58</w:t>
      </w:r>
      <w:r>
        <w:rPr>
          <w:rFonts w:ascii="Times New Roman" w:hAnsi="Times New Roman" w:cs="Times New Roman"/>
          <w:szCs w:val="28"/>
        </w:rPr>
        <w:t>平方米；</w:t>
      </w:r>
      <w:r>
        <w:rPr>
          <w:rFonts w:ascii="Times New Roman" w:hAnsi="Times New Roman" w:cs="Times New Roman"/>
          <w:color w:val="000000" w:themeColor="text1"/>
          <w:szCs w:val="28"/>
        </w:rPr>
        <w:t>校舍建筑面积</w:t>
      </w:r>
      <w:r>
        <w:rPr>
          <w:rFonts w:ascii="Times New Roman" w:hAnsi="Times New Roman" w:cs="Times New Roman"/>
          <w:color w:val="000000" w:themeColor="text1"/>
          <w:szCs w:val="28"/>
          <w:vertAlign w:val="superscript"/>
        </w:rPr>
        <w:footnoteReference w:id="3"/>
      </w:r>
      <w:r>
        <w:rPr>
          <w:rFonts w:ascii="Times New Roman" w:hAnsi="Times New Roman" w:cs="Times New Roman" w:hint="eastAsia"/>
          <w:color w:val="000000" w:themeColor="text1"/>
          <w:szCs w:val="28"/>
        </w:rPr>
        <w:t xml:space="preserve"> </w:t>
      </w:r>
      <w:r>
        <w:rPr>
          <w:rFonts w:ascii="Times New Roman" w:hAnsi="Times New Roman" w:cs="Times New Roman"/>
          <w:color w:val="000000" w:themeColor="text1"/>
          <w:szCs w:val="28"/>
        </w:rPr>
        <w:t>73202</w:t>
      </w:r>
      <w:r>
        <w:rPr>
          <w:rFonts w:ascii="Times New Roman" w:hAnsi="Times New Roman" w:cs="Times New Roman"/>
          <w:color w:val="000000" w:themeColor="text1"/>
          <w:szCs w:val="28"/>
        </w:rPr>
        <w:t>平方米，生均校舍建筑面积</w:t>
      </w:r>
      <w:r>
        <w:rPr>
          <w:rFonts w:ascii="Times New Roman" w:hAnsi="Times New Roman" w:cs="Times New Roman"/>
          <w:color w:val="000000" w:themeColor="text1"/>
          <w:szCs w:val="28"/>
          <w:vertAlign w:val="superscript"/>
        </w:rPr>
        <w:footnoteReference w:id="4"/>
      </w:r>
      <w:r>
        <w:rPr>
          <w:rFonts w:ascii="Times New Roman" w:hAnsi="Times New Roman" w:cs="Times New Roman" w:hint="eastAsia"/>
          <w:color w:val="000000" w:themeColor="text1"/>
          <w:szCs w:val="28"/>
        </w:rPr>
        <w:t xml:space="preserve"> 45.95</w:t>
      </w:r>
      <w:r>
        <w:rPr>
          <w:rFonts w:ascii="Times New Roman" w:hAnsi="Times New Roman" w:cs="Times New Roman"/>
          <w:color w:val="000000" w:themeColor="text1"/>
          <w:szCs w:val="28"/>
        </w:rPr>
        <w:t>平方米</w:t>
      </w:r>
      <w:r>
        <w:rPr>
          <w:rFonts w:ascii="Times New Roman" w:hAnsi="Times New Roman" w:cs="Times New Roman" w:hint="eastAsia"/>
          <w:color w:val="000000" w:themeColor="text1"/>
          <w:szCs w:val="28"/>
        </w:rPr>
        <w:t>；</w:t>
      </w:r>
      <w:r>
        <w:rPr>
          <w:rFonts w:ascii="Times New Roman" w:hAnsi="Times New Roman" w:cs="Times New Roman"/>
          <w:szCs w:val="28"/>
        </w:rPr>
        <w:t>固定资产总值</w:t>
      </w:r>
      <w:r>
        <w:rPr>
          <w:rFonts w:ascii="Times New Roman" w:hAnsi="Times New Roman" w:cs="Times New Roman"/>
          <w:szCs w:val="28"/>
          <w:vertAlign w:val="superscript"/>
        </w:rPr>
        <w:footnoteReference w:id="5"/>
      </w:r>
      <w:r>
        <w:rPr>
          <w:rFonts w:ascii="Times New Roman" w:hAnsi="Times New Roman" w:cs="Times New Roman" w:hint="eastAsia"/>
          <w:color w:val="000000" w:themeColor="text1"/>
          <w:szCs w:val="28"/>
        </w:rPr>
        <w:t>13594</w:t>
      </w:r>
      <w:r>
        <w:rPr>
          <w:rFonts w:ascii="Times New Roman" w:hAnsi="Times New Roman" w:cs="Times New Roman"/>
          <w:szCs w:val="28"/>
        </w:rPr>
        <w:t>万元，</w:t>
      </w:r>
      <w:r>
        <w:rPr>
          <w:rFonts w:ascii="Times New Roman" w:hAnsi="Times New Roman" w:cs="Times New Roman" w:hint="eastAsia"/>
          <w:szCs w:val="28"/>
        </w:rPr>
        <w:t>生均</w:t>
      </w:r>
      <w:r>
        <w:rPr>
          <w:rFonts w:ascii="Times New Roman" w:hAnsi="Times New Roman" w:cs="Times New Roman" w:hint="eastAsia"/>
          <w:szCs w:val="28"/>
        </w:rPr>
        <w:t>8.53</w:t>
      </w:r>
      <w:r>
        <w:rPr>
          <w:rFonts w:ascii="Times New Roman" w:hAnsi="Times New Roman" w:cs="Times New Roman"/>
          <w:szCs w:val="28"/>
        </w:rPr>
        <w:t>万元。学校办学资源总量及生均值见表</w:t>
      </w:r>
      <w:r>
        <w:rPr>
          <w:rFonts w:ascii="Times New Roman" w:hAnsi="Times New Roman" w:cs="Times New Roman"/>
          <w:szCs w:val="28"/>
        </w:rPr>
        <w:t>1-1</w:t>
      </w:r>
      <w:r>
        <w:rPr>
          <w:rFonts w:ascii="Times New Roman" w:hAnsi="Times New Roman" w:cs="Times New Roman"/>
          <w:szCs w:val="28"/>
        </w:rPr>
        <w:t>。</w:t>
      </w:r>
    </w:p>
    <w:p w14:paraId="1CBF9425"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1-1  </w:t>
      </w:r>
      <w:r>
        <w:rPr>
          <w:rFonts w:ascii="Times New Roman" w:hAnsi="Times New Roman" w:cs="Times New Roman"/>
          <w:b/>
          <w:color w:val="000000"/>
          <w:kern w:val="2"/>
        </w:rPr>
        <w:t>学校办学资源总量及生均值</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926"/>
        <w:gridCol w:w="1290"/>
        <w:gridCol w:w="1720"/>
        <w:gridCol w:w="1690"/>
      </w:tblGrid>
      <w:tr w:rsidR="00A27594" w14:paraId="3914FC59" w14:textId="77777777">
        <w:trPr>
          <w:trHeight w:val="403"/>
          <w:jc w:val="center"/>
        </w:trPr>
        <w:tc>
          <w:tcPr>
            <w:tcW w:w="645" w:type="dxa"/>
            <w:shd w:val="clear" w:color="auto" w:fill="C6D9F1" w:themeFill="text2" w:themeFillTint="33"/>
            <w:vAlign w:val="center"/>
          </w:tcPr>
          <w:p w14:paraId="7CA30B28" w14:textId="77777777" w:rsidR="00A27594" w:rsidRDefault="00EF07E0">
            <w:pPr>
              <w:pStyle w:val="ad"/>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序号</w:t>
            </w:r>
          </w:p>
        </w:tc>
        <w:tc>
          <w:tcPr>
            <w:tcW w:w="2894" w:type="dxa"/>
            <w:shd w:val="clear" w:color="auto" w:fill="C6D9F1" w:themeFill="text2" w:themeFillTint="33"/>
            <w:vAlign w:val="center"/>
          </w:tcPr>
          <w:p w14:paraId="15EFF4D2" w14:textId="77777777" w:rsidR="00A27594" w:rsidRDefault="00EF07E0">
            <w:pPr>
              <w:pStyle w:val="ad"/>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名称</w:t>
            </w:r>
          </w:p>
        </w:tc>
        <w:tc>
          <w:tcPr>
            <w:tcW w:w="1276" w:type="dxa"/>
            <w:shd w:val="clear" w:color="auto" w:fill="C6D9F1" w:themeFill="text2" w:themeFillTint="33"/>
            <w:vAlign w:val="center"/>
          </w:tcPr>
          <w:p w14:paraId="318FD65C" w14:textId="77777777" w:rsidR="00A27594" w:rsidRDefault="00EF07E0">
            <w:pPr>
              <w:pStyle w:val="ad"/>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单位</w:t>
            </w:r>
          </w:p>
        </w:tc>
        <w:tc>
          <w:tcPr>
            <w:tcW w:w="1701" w:type="dxa"/>
            <w:shd w:val="clear" w:color="auto" w:fill="C6D9F1" w:themeFill="text2" w:themeFillTint="33"/>
            <w:vAlign w:val="center"/>
          </w:tcPr>
          <w:p w14:paraId="761F587E" w14:textId="77777777" w:rsidR="00A27594" w:rsidRDefault="00EF07E0">
            <w:pPr>
              <w:pStyle w:val="ad"/>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总</w:t>
            </w:r>
            <w:r>
              <w:rPr>
                <w:rFonts w:ascii="Times New Roman" w:hAnsi="Times New Roman" w:cs="Times New Roman"/>
                <w:b/>
                <w:color w:val="000000"/>
                <w:sz w:val="21"/>
                <w:szCs w:val="21"/>
              </w:rPr>
              <w:t>量</w:t>
            </w:r>
          </w:p>
        </w:tc>
        <w:tc>
          <w:tcPr>
            <w:tcW w:w="1672" w:type="dxa"/>
            <w:shd w:val="clear" w:color="auto" w:fill="C6D9F1" w:themeFill="text2" w:themeFillTint="33"/>
            <w:vAlign w:val="center"/>
          </w:tcPr>
          <w:p w14:paraId="2B92C825" w14:textId="77777777" w:rsidR="00A27594" w:rsidRDefault="00EF07E0">
            <w:pPr>
              <w:pStyle w:val="ad"/>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生均值</w:t>
            </w:r>
          </w:p>
        </w:tc>
      </w:tr>
      <w:tr w:rsidR="00A27594" w14:paraId="7B0E8192" w14:textId="77777777">
        <w:trPr>
          <w:trHeight w:val="454"/>
          <w:jc w:val="center"/>
        </w:trPr>
        <w:tc>
          <w:tcPr>
            <w:tcW w:w="645" w:type="dxa"/>
            <w:vAlign w:val="center"/>
          </w:tcPr>
          <w:p w14:paraId="7521B20E" w14:textId="77777777" w:rsidR="00A27594" w:rsidRDefault="00EF07E0">
            <w:pPr>
              <w:pStyle w:val="ad"/>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1</w:t>
            </w:r>
          </w:p>
        </w:tc>
        <w:tc>
          <w:tcPr>
            <w:tcW w:w="2894" w:type="dxa"/>
            <w:vAlign w:val="center"/>
          </w:tcPr>
          <w:p w14:paraId="28B8A71E" w14:textId="77777777" w:rsidR="00A27594" w:rsidRDefault="00EF07E0">
            <w:pPr>
              <w:pStyle w:val="ad"/>
              <w:spacing w:before="0" w:beforeAutospacing="0" w:after="0" w:afterAutospacing="0"/>
              <w:jc w:val="center"/>
              <w:rPr>
                <w:rFonts w:ascii="Times New Roman" w:hAnsi="Times New Roman" w:cs="Times New Roman"/>
                <w:sz w:val="21"/>
                <w:szCs w:val="21"/>
              </w:rPr>
            </w:pPr>
            <w:r>
              <w:rPr>
                <w:rFonts w:ascii="Times New Roman" w:hAnsi="Times New Roman" w:cs="Times New Roman"/>
                <w:sz w:val="21"/>
                <w:szCs w:val="21"/>
              </w:rPr>
              <w:t>占地面积</w:t>
            </w:r>
          </w:p>
        </w:tc>
        <w:tc>
          <w:tcPr>
            <w:tcW w:w="1276" w:type="dxa"/>
            <w:vAlign w:val="center"/>
          </w:tcPr>
          <w:p w14:paraId="4EEFF041" w14:textId="77777777" w:rsidR="00A27594" w:rsidRDefault="00EF07E0">
            <w:pPr>
              <w:pStyle w:val="ad"/>
              <w:spacing w:before="0" w:beforeAutospacing="0" w:after="0" w:afterAutospacing="0"/>
              <w:jc w:val="center"/>
              <w:rPr>
                <w:rFonts w:ascii="Times New Roman" w:hAnsi="Times New Roman" w:cs="Times New Roman"/>
                <w:sz w:val="21"/>
                <w:szCs w:val="21"/>
              </w:rPr>
            </w:pPr>
            <w:bookmarkStart w:id="6" w:name="OLE_LINK67"/>
            <w:bookmarkStart w:id="7" w:name="OLE_LINK68"/>
            <w:r>
              <w:rPr>
                <w:rFonts w:ascii="Times New Roman" w:hAnsi="Times New Roman" w:cs="Times New Roman"/>
                <w:sz w:val="21"/>
                <w:szCs w:val="21"/>
              </w:rPr>
              <w:t>m</w:t>
            </w:r>
            <w:r>
              <w:rPr>
                <w:rFonts w:ascii="Times New Roman" w:hAnsi="Times New Roman" w:cs="Times New Roman"/>
                <w:sz w:val="21"/>
                <w:szCs w:val="21"/>
                <w:vertAlign w:val="superscript"/>
              </w:rPr>
              <w:t>2</w:t>
            </w:r>
            <w:bookmarkEnd w:id="6"/>
            <w:bookmarkEnd w:id="7"/>
          </w:p>
        </w:tc>
        <w:tc>
          <w:tcPr>
            <w:tcW w:w="1701" w:type="dxa"/>
            <w:vAlign w:val="center"/>
          </w:tcPr>
          <w:p w14:paraId="65E0DCF4" w14:textId="77777777" w:rsidR="00A27594" w:rsidRDefault="00EF07E0">
            <w:pPr>
              <w:widowControl/>
              <w:jc w:val="center"/>
              <w:rPr>
                <w:rFonts w:ascii="Times New Roman" w:hAnsi="Times New Roman"/>
                <w:kern w:val="0"/>
                <w:szCs w:val="21"/>
              </w:rPr>
            </w:pPr>
            <w:r>
              <w:rPr>
                <w:rFonts w:ascii="Times New Roman" w:hAnsi="Times New Roman"/>
                <w:kern w:val="0"/>
                <w:szCs w:val="21"/>
              </w:rPr>
              <w:t>316340</w:t>
            </w:r>
          </w:p>
        </w:tc>
        <w:tc>
          <w:tcPr>
            <w:tcW w:w="1672" w:type="dxa"/>
            <w:vAlign w:val="center"/>
          </w:tcPr>
          <w:p w14:paraId="7E8979B1" w14:textId="77777777" w:rsidR="00A27594" w:rsidRDefault="00EF07E0">
            <w:pPr>
              <w:widowControl/>
              <w:jc w:val="center"/>
              <w:rPr>
                <w:rFonts w:ascii="Times New Roman" w:hAnsi="Times New Roman"/>
                <w:kern w:val="0"/>
                <w:szCs w:val="21"/>
              </w:rPr>
            </w:pPr>
            <w:r>
              <w:rPr>
                <w:rFonts w:ascii="Times New Roman" w:hAnsi="Times New Roman" w:hint="eastAsia"/>
                <w:kern w:val="0"/>
                <w:szCs w:val="21"/>
              </w:rPr>
              <w:t>198.58</w:t>
            </w:r>
          </w:p>
        </w:tc>
      </w:tr>
      <w:tr w:rsidR="00A27594" w14:paraId="661E9BAA" w14:textId="77777777">
        <w:trPr>
          <w:trHeight w:val="454"/>
          <w:jc w:val="center"/>
        </w:trPr>
        <w:tc>
          <w:tcPr>
            <w:tcW w:w="645" w:type="dxa"/>
            <w:vAlign w:val="center"/>
          </w:tcPr>
          <w:p w14:paraId="768DAB0F" w14:textId="77777777" w:rsidR="00A27594" w:rsidRDefault="00EF07E0">
            <w:pPr>
              <w:pStyle w:val="ad"/>
              <w:spacing w:before="0" w:beforeAutospacing="0" w:after="0" w:afterAutospacing="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2</w:t>
            </w:r>
          </w:p>
        </w:tc>
        <w:tc>
          <w:tcPr>
            <w:tcW w:w="2894" w:type="dxa"/>
            <w:vAlign w:val="center"/>
          </w:tcPr>
          <w:p w14:paraId="33E84361"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校舍建筑面积</w:t>
            </w:r>
          </w:p>
        </w:tc>
        <w:tc>
          <w:tcPr>
            <w:tcW w:w="1276" w:type="dxa"/>
            <w:vAlign w:val="center"/>
          </w:tcPr>
          <w:p w14:paraId="706DAD7D" w14:textId="77777777" w:rsidR="00A27594" w:rsidRDefault="00EF07E0">
            <w:pPr>
              <w:pStyle w:val="ad"/>
              <w:spacing w:before="0" w:beforeAutospacing="0" w:after="0" w:afterAutospacing="0"/>
              <w:jc w:val="center"/>
              <w:rPr>
                <w:rFonts w:ascii="Times New Roman" w:hAnsi="Times New Roman" w:cs="Times New Roman"/>
                <w:color w:val="000000" w:themeColor="text1"/>
                <w:sz w:val="21"/>
                <w:szCs w:val="21"/>
              </w:rPr>
            </w:pPr>
            <w:bookmarkStart w:id="8" w:name="OLE_LINK69"/>
            <w:bookmarkStart w:id="9" w:name="OLE_LINK70"/>
            <w:bookmarkStart w:id="10" w:name="OLE_LINK71"/>
            <w:r>
              <w:rPr>
                <w:rFonts w:ascii="Times New Roman" w:hAnsi="Times New Roman" w:cs="Times New Roman"/>
                <w:color w:val="000000" w:themeColor="text1"/>
                <w:sz w:val="21"/>
                <w:szCs w:val="21"/>
              </w:rPr>
              <w:t>m</w:t>
            </w:r>
            <w:r>
              <w:rPr>
                <w:rFonts w:ascii="Times New Roman" w:hAnsi="Times New Roman" w:cs="Times New Roman"/>
                <w:color w:val="000000" w:themeColor="text1"/>
                <w:sz w:val="21"/>
                <w:szCs w:val="21"/>
                <w:vertAlign w:val="superscript"/>
              </w:rPr>
              <w:t>2</w:t>
            </w:r>
            <w:bookmarkEnd w:id="8"/>
            <w:bookmarkEnd w:id="9"/>
            <w:bookmarkEnd w:id="10"/>
          </w:p>
        </w:tc>
        <w:tc>
          <w:tcPr>
            <w:tcW w:w="1701" w:type="dxa"/>
            <w:vAlign w:val="center"/>
          </w:tcPr>
          <w:p w14:paraId="3AA578AA" w14:textId="77777777" w:rsidR="00A27594" w:rsidRDefault="00EF07E0">
            <w:pPr>
              <w:widowControl/>
              <w:jc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73202</w:t>
            </w:r>
          </w:p>
        </w:tc>
        <w:tc>
          <w:tcPr>
            <w:tcW w:w="1672" w:type="dxa"/>
            <w:vAlign w:val="center"/>
          </w:tcPr>
          <w:p w14:paraId="7912ED18" w14:textId="77777777" w:rsidR="00A27594" w:rsidRDefault="00EF07E0">
            <w:pPr>
              <w:widowControl/>
              <w:jc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45.95</w:t>
            </w:r>
          </w:p>
        </w:tc>
      </w:tr>
      <w:tr w:rsidR="00A27594" w14:paraId="5AB7C03C" w14:textId="77777777">
        <w:trPr>
          <w:trHeight w:val="454"/>
          <w:jc w:val="center"/>
        </w:trPr>
        <w:tc>
          <w:tcPr>
            <w:tcW w:w="645" w:type="dxa"/>
            <w:vAlign w:val="center"/>
          </w:tcPr>
          <w:p w14:paraId="3F46C2F7" w14:textId="77777777" w:rsidR="00A27594" w:rsidRDefault="00EF07E0">
            <w:pPr>
              <w:pStyle w:val="ad"/>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3</w:t>
            </w:r>
          </w:p>
        </w:tc>
        <w:tc>
          <w:tcPr>
            <w:tcW w:w="2894" w:type="dxa"/>
            <w:vAlign w:val="center"/>
          </w:tcPr>
          <w:p w14:paraId="18B26163" w14:textId="77777777" w:rsidR="00A27594" w:rsidRDefault="00EF07E0">
            <w:pPr>
              <w:widowControl/>
              <w:jc w:val="center"/>
              <w:rPr>
                <w:rFonts w:ascii="Times New Roman" w:hAnsi="Times New Roman"/>
                <w:kern w:val="0"/>
                <w:szCs w:val="21"/>
              </w:rPr>
            </w:pPr>
            <w:r>
              <w:rPr>
                <w:rFonts w:ascii="Times New Roman" w:hAnsi="Times New Roman"/>
                <w:kern w:val="0"/>
                <w:szCs w:val="21"/>
              </w:rPr>
              <w:t>教学及辅助用房面积</w:t>
            </w:r>
          </w:p>
        </w:tc>
        <w:tc>
          <w:tcPr>
            <w:tcW w:w="1276" w:type="dxa"/>
            <w:vAlign w:val="center"/>
          </w:tcPr>
          <w:p w14:paraId="0E4EDCC6" w14:textId="77777777" w:rsidR="00A27594" w:rsidRDefault="00EF07E0">
            <w:pPr>
              <w:widowControl/>
              <w:jc w:val="center"/>
              <w:rPr>
                <w:rFonts w:ascii="Times New Roman" w:hAnsi="Times New Roman"/>
                <w:kern w:val="0"/>
                <w:szCs w:val="21"/>
              </w:rPr>
            </w:pPr>
            <w:r>
              <w:rPr>
                <w:rFonts w:ascii="Times New Roman" w:hAnsi="Times New Roman"/>
                <w:szCs w:val="21"/>
              </w:rPr>
              <w:t>m</w:t>
            </w:r>
            <w:r>
              <w:rPr>
                <w:rFonts w:ascii="Times New Roman" w:hAnsi="Times New Roman"/>
                <w:szCs w:val="21"/>
                <w:vertAlign w:val="superscript"/>
              </w:rPr>
              <w:t>2</w:t>
            </w:r>
          </w:p>
        </w:tc>
        <w:tc>
          <w:tcPr>
            <w:tcW w:w="1701" w:type="dxa"/>
            <w:vAlign w:val="center"/>
          </w:tcPr>
          <w:p w14:paraId="02784830" w14:textId="77777777" w:rsidR="00A27594" w:rsidRDefault="00EF07E0">
            <w:pPr>
              <w:widowControl/>
              <w:jc w:val="center"/>
              <w:rPr>
                <w:rFonts w:ascii="Times New Roman" w:hAnsi="Times New Roman"/>
                <w:kern w:val="0"/>
                <w:szCs w:val="21"/>
              </w:rPr>
            </w:pPr>
            <w:r>
              <w:rPr>
                <w:rFonts w:ascii="Times New Roman" w:hAnsi="Times New Roman" w:hint="eastAsia"/>
                <w:kern w:val="0"/>
                <w:szCs w:val="21"/>
              </w:rPr>
              <w:t>29877</w:t>
            </w:r>
          </w:p>
        </w:tc>
        <w:tc>
          <w:tcPr>
            <w:tcW w:w="1672" w:type="dxa"/>
            <w:vAlign w:val="center"/>
          </w:tcPr>
          <w:p w14:paraId="5B760C03" w14:textId="77777777" w:rsidR="00A27594" w:rsidRDefault="00EF07E0">
            <w:pPr>
              <w:widowControl/>
              <w:jc w:val="center"/>
              <w:rPr>
                <w:rFonts w:ascii="Times New Roman" w:hAnsi="Times New Roman"/>
                <w:kern w:val="0"/>
                <w:szCs w:val="21"/>
              </w:rPr>
            </w:pPr>
            <w:r>
              <w:rPr>
                <w:rFonts w:ascii="Times New Roman" w:hAnsi="Times New Roman" w:hint="eastAsia"/>
                <w:kern w:val="0"/>
                <w:szCs w:val="21"/>
              </w:rPr>
              <w:t>18.76</w:t>
            </w:r>
          </w:p>
        </w:tc>
      </w:tr>
      <w:tr w:rsidR="00A27594" w14:paraId="058193CE" w14:textId="77777777">
        <w:trPr>
          <w:trHeight w:val="454"/>
          <w:jc w:val="center"/>
        </w:trPr>
        <w:tc>
          <w:tcPr>
            <w:tcW w:w="645" w:type="dxa"/>
            <w:vAlign w:val="center"/>
          </w:tcPr>
          <w:p w14:paraId="565692EA" w14:textId="77777777" w:rsidR="00A27594" w:rsidRDefault="00EF07E0">
            <w:pPr>
              <w:pStyle w:val="ad"/>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4</w:t>
            </w:r>
          </w:p>
        </w:tc>
        <w:tc>
          <w:tcPr>
            <w:tcW w:w="2894" w:type="dxa"/>
            <w:vAlign w:val="center"/>
          </w:tcPr>
          <w:p w14:paraId="524F0209" w14:textId="77777777" w:rsidR="00A27594" w:rsidRDefault="00EF07E0">
            <w:pPr>
              <w:widowControl/>
              <w:jc w:val="center"/>
              <w:rPr>
                <w:rFonts w:ascii="Times New Roman" w:hAnsi="Times New Roman"/>
                <w:kern w:val="0"/>
                <w:szCs w:val="21"/>
              </w:rPr>
            </w:pPr>
            <w:r>
              <w:rPr>
                <w:rFonts w:ascii="Times New Roman" w:hAnsi="Times New Roman"/>
                <w:kern w:val="0"/>
                <w:szCs w:val="21"/>
              </w:rPr>
              <w:t>学生宿舍面积</w:t>
            </w:r>
          </w:p>
        </w:tc>
        <w:tc>
          <w:tcPr>
            <w:tcW w:w="1276" w:type="dxa"/>
            <w:vAlign w:val="center"/>
          </w:tcPr>
          <w:p w14:paraId="3C0DE3BE" w14:textId="77777777" w:rsidR="00A27594" w:rsidRDefault="00EF07E0">
            <w:pPr>
              <w:widowControl/>
              <w:jc w:val="center"/>
              <w:rPr>
                <w:rFonts w:ascii="Times New Roman" w:hAnsi="Times New Roman"/>
                <w:kern w:val="0"/>
                <w:szCs w:val="21"/>
              </w:rPr>
            </w:pPr>
            <w:r>
              <w:rPr>
                <w:rFonts w:ascii="Times New Roman" w:hAnsi="Times New Roman"/>
                <w:szCs w:val="21"/>
              </w:rPr>
              <w:t>m</w:t>
            </w:r>
            <w:r>
              <w:rPr>
                <w:rFonts w:ascii="Times New Roman" w:hAnsi="Times New Roman"/>
                <w:szCs w:val="21"/>
                <w:vertAlign w:val="superscript"/>
              </w:rPr>
              <w:t>2</w:t>
            </w:r>
          </w:p>
        </w:tc>
        <w:tc>
          <w:tcPr>
            <w:tcW w:w="1701" w:type="dxa"/>
            <w:vAlign w:val="center"/>
          </w:tcPr>
          <w:p w14:paraId="7BE6CD02" w14:textId="77777777" w:rsidR="00A27594" w:rsidRDefault="00EF07E0">
            <w:pPr>
              <w:widowControl/>
              <w:jc w:val="center"/>
              <w:rPr>
                <w:rFonts w:ascii="Times New Roman" w:hAnsi="Times New Roman"/>
                <w:kern w:val="0"/>
                <w:szCs w:val="21"/>
              </w:rPr>
            </w:pPr>
            <w:r>
              <w:rPr>
                <w:rFonts w:ascii="Times New Roman" w:hAnsi="Times New Roman" w:hint="eastAsia"/>
                <w:kern w:val="0"/>
                <w:szCs w:val="21"/>
              </w:rPr>
              <w:t>28860</w:t>
            </w:r>
          </w:p>
        </w:tc>
        <w:tc>
          <w:tcPr>
            <w:tcW w:w="1672" w:type="dxa"/>
            <w:vAlign w:val="center"/>
          </w:tcPr>
          <w:p w14:paraId="6053AF86" w14:textId="77777777" w:rsidR="00A27594" w:rsidRDefault="00EF07E0">
            <w:pPr>
              <w:widowControl/>
              <w:jc w:val="center"/>
              <w:rPr>
                <w:rFonts w:ascii="Times New Roman" w:hAnsi="Times New Roman"/>
                <w:kern w:val="0"/>
                <w:szCs w:val="21"/>
              </w:rPr>
            </w:pPr>
            <w:r>
              <w:rPr>
                <w:rFonts w:ascii="Times New Roman" w:hAnsi="Times New Roman" w:hint="eastAsia"/>
                <w:kern w:val="0"/>
                <w:szCs w:val="21"/>
              </w:rPr>
              <w:t>18.12</w:t>
            </w:r>
          </w:p>
        </w:tc>
      </w:tr>
      <w:tr w:rsidR="00A27594" w14:paraId="0494E413" w14:textId="77777777">
        <w:trPr>
          <w:trHeight w:val="454"/>
          <w:jc w:val="center"/>
        </w:trPr>
        <w:tc>
          <w:tcPr>
            <w:tcW w:w="645" w:type="dxa"/>
            <w:vAlign w:val="center"/>
          </w:tcPr>
          <w:p w14:paraId="570FFD6F" w14:textId="77777777" w:rsidR="00A27594" w:rsidRDefault="00EF07E0">
            <w:pPr>
              <w:pStyle w:val="ad"/>
              <w:spacing w:before="0" w:beforeAutospacing="0" w:after="0" w:afterAutospacing="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5</w:t>
            </w:r>
          </w:p>
        </w:tc>
        <w:tc>
          <w:tcPr>
            <w:tcW w:w="2894" w:type="dxa"/>
            <w:vAlign w:val="center"/>
          </w:tcPr>
          <w:p w14:paraId="1B7A5CA0"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心理咨询室建筑面积</w:t>
            </w:r>
          </w:p>
        </w:tc>
        <w:tc>
          <w:tcPr>
            <w:tcW w:w="1276" w:type="dxa"/>
            <w:vAlign w:val="center"/>
          </w:tcPr>
          <w:p w14:paraId="40401CAC"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m</w:t>
            </w:r>
            <w:r>
              <w:rPr>
                <w:rFonts w:ascii="Times New Roman" w:hAnsi="Times New Roman"/>
                <w:color w:val="000000" w:themeColor="text1"/>
                <w:kern w:val="0"/>
                <w:szCs w:val="21"/>
                <w:vertAlign w:val="superscript"/>
              </w:rPr>
              <w:t>2</w:t>
            </w:r>
          </w:p>
        </w:tc>
        <w:tc>
          <w:tcPr>
            <w:tcW w:w="1701" w:type="dxa"/>
            <w:vAlign w:val="center"/>
          </w:tcPr>
          <w:p w14:paraId="7698D550" w14:textId="77777777" w:rsidR="00A27594" w:rsidRDefault="00EF07E0">
            <w:pPr>
              <w:widowControl/>
              <w:jc w:val="center"/>
              <w:textAlignment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313</w:t>
            </w:r>
          </w:p>
        </w:tc>
        <w:tc>
          <w:tcPr>
            <w:tcW w:w="1672" w:type="dxa"/>
            <w:vAlign w:val="center"/>
          </w:tcPr>
          <w:p w14:paraId="603C4E4E"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w:t>
            </w:r>
          </w:p>
        </w:tc>
      </w:tr>
      <w:tr w:rsidR="00A27594" w14:paraId="681984D2" w14:textId="77777777">
        <w:trPr>
          <w:trHeight w:val="454"/>
          <w:jc w:val="center"/>
        </w:trPr>
        <w:tc>
          <w:tcPr>
            <w:tcW w:w="645" w:type="dxa"/>
            <w:vAlign w:val="center"/>
          </w:tcPr>
          <w:p w14:paraId="5EFE694B" w14:textId="77777777" w:rsidR="00A27594" w:rsidRDefault="00EF07E0">
            <w:pPr>
              <w:pStyle w:val="ad"/>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6</w:t>
            </w:r>
          </w:p>
        </w:tc>
        <w:tc>
          <w:tcPr>
            <w:tcW w:w="2894" w:type="dxa"/>
            <w:vAlign w:val="center"/>
          </w:tcPr>
          <w:p w14:paraId="611A4B85" w14:textId="77777777" w:rsidR="00A27594" w:rsidRDefault="00EF07E0">
            <w:pPr>
              <w:widowControl/>
              <w:jc w:val="center"/>
              <w:rPr>
                <w:rFonts w:ascii="Times New Roman" w:hAnsi="Times New Roman"/>
                <w:kern w:val="0"/>
                <w:szCs w:val="21"/>
              </w:rPr>
            </w:pPr>
            <w:r>
              <w:rPr>
                <w:rFonts w:ascii="Times New Roman" w:hAnsi="Times New Roman"/>
                <w:kern w:val="0"/>
                <w:szCs w:val="21"/>
              </w:rPr>
              <w:t>校内实训用房面积</w:t>
            </w:r>
          </w:p>
        </w:tc>
        <w:tc>
          <w:tcPr>
            <w:tcW w:w="1276" w:type="dxa"/>
            <w:vAlign w:val="center"/>
          </w:tcPr>
          <w:p w14:paraId="48D00F06" w14:textId="77777777" w:rsidR="00A27594" w:rsidRDefault="00EF07E0">
            <w:pPr>
              <w:widowControl/>
              <w:jc w:val="center"/>
              <w:rPr>
                <w:rFonts w:ascii="Times New Roman" w:hAnsi="Times New Roman"/>
                <w:kern w:val="0"/>
                <w:szCs w:val="21"/>
              </w:rPr>
            </w:pPr>
            <w:r>
              <w:rPr>
                <w:rFonts w:ascii="Times New Roman" w:hAnsi="Times New Roman"/>
                <w:kern w:val="0"/>
                <w:szCs w:val="21"/>
              </w:rPr>
              <w:t>m</w:t>
            </w:r>
            <w:r>
              <w:rPr>
                <w:rFonts w:ascii="Times New Roman" w:hAnsi="Times New Roman"/>
                <w:kern w:val="0"/>
                <w:szCs w:val="21"/>
                <w:vertAlign w:val="superscript"/>
              </w:rPr>
              <w:t>2</w:t>
            </w:r>
          </w:p>
        </w:tc>
        <w:tc>
          <w:tcPr>
            <w:tcW w:w="1701" w:type="dxa"/>
            <w:vAlign w:val="center"/>
          </w:tcPr>
          <w:p w14:paraId="70DD2D9F" w14:textId="77777777" w:rsidR="00A27594" w:rsidRDefault="00EF07E0">
            <w:pPr>
              <w:widowControl/>
              <w:jc w:val="center"/>
              <w:rPr>
                <w:rFonts w:ascii="Times New Roman" w:hAnsi="Times New Roman"/>
                <w:kern w:val="0"/>
                <w:szCs w:val="21"/>
              </w:rPr>
            </w:pPr>
            <w:r>
              <w:rPr>
                <w:rFonts w:ascii="Times New Roman" w:hAnsi="Times New Roman" w:hint="eastAsia"/>
                <w:kern w:val="0"/>
                <w:szCs w:val="21"/>
              </w:rPr>
              <w:t>10670</w:t>
            </w:r>
          </w:p>
        </w:tc>
        <w:tc>
          <w:tcPr>
            <w:tcW w:w="1672" w:type="dxa"/>
            <w:vAlign w:val="center"/>
          </w:tcPr>
          <w:p w14:paraId="702C21CC" w14:textId="77777777" w:rsidR="00A27594" w:rsidRDefault="00EF07E0">
            <w:pPr>
              <w:widowControl/>
              <w:jc w:val="center"/>
              <w:rPr>
                <w:rFonts w:ascii="Times New Roman" w:hAnsi="Times New Roman"/>
                <w:kern w:val="0"/>
                <w:szCs w:val="21"/>
              </w:rPr>
            </w:pPr>
            <w:r>
              <w:rPr>
                <w:rFonts w:ascii="Times New Roman" w:hAnsi="Times New Roman"/>
                <w:color w:val="000000" w:themeColor="text1"/>
                <w:kern w:val="0"/>
                <w:szCs w:val="21"/>
              </w:rPr>
              <w:t>—</w:t>
            </w:r>
          </w:p>
        </w:tc>
      </w:tr>
      <w:tr w:rsidR="00A27594" w14:paraId="48603457" w14:textId="77777777">
        <w:trPr>
          <w:trHeight w:val="454"/>
          <w:jc w:val="center"/>
        </w:trPr>
        <w:tc>
          <w:tcPr>
            <w:tcW w:w="645" w:type="dxa"/>
            <w:vAlign w:val="center"/>
          </w:tcPr>
          <w:p w14:paraId="360953EA" w14:textId="77777777" w:rsidR="00A27594" w:rsidRDefault="00EF07E0">
            <w:pPr>
              <w:pStyle w:val="ad"/>
              <w:spacing w:before="0" w:beforeAutospacing="0" w:after="0" w:afterAutospacing="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7</w:t>
            </w:r>
          </w:p>
        </w:tc>
        <w:tc>
          <w:tcPr>
            <w:tcW w:w="2894" w:type="dxa"/>
            <w:vAlign w:val="center"/>
          </w:tcPr>
          <w:p w14:paraId="1EE519DE"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固定资产总值</w:t>
            </w:r>
          </w:p>
        </w:tc>
        <w:tc>
          <w:tcPr>
            <w:tcW w:w="1276" w:type="dxa"/>
            <w:vAlign w:val="center"/>
          </w:tcPr>
          <w:p w14:paraId="561E15AA" w14:textId="77777777" w:rsidR="00A27594" w:rsidRDefault="00EF07E0">
            <w:pPr>
              <w:widowControl/>
              <w:jc w:val="center"/>
              <w:rPr>
                <w:rFonts w:ascii="Times New Roman" w:hAnsi="Times New Roman"/>
                <w:color w:val="FF0000"/>
                <w:kern w:val="0"/>
                <w:szCs w:val="21"/>
              </w:rPr>
            </w:pPr>
            <w:r>
              <w:rPr>
                <w:rFonts w:ascii="Times New Roman" w:hAnsi="Times New Roman"/>
                <w:color w:val="000000" w:themeColor="text1"/>
                <w:kern w:val="0"/>
                <w:szCs w:val="21"/>
              </w:rPr>
              <w:t>万元</w:t>
            </w:r>
          </w:p>
        </w:tc>
        <w:tc>
          <w:tcPr>
            <w:tcW w:w="1701" w:type="dxa"/>
            <w:vAlign w:val="center"/>
          </w:tcPr>
          <w:p w14:paraId="5B32078D" w14:textId="77777777" w:rsidR="00A27594" w:rsidRDefault="00EF07E0">
            <w:pPr>
              <w:widowControl/>
              <w:jc w:val="center"/>
              <w:rPr>
                <w:rFonts w:ascii="Times New Roman" w:hAnsi="Times New Roman"/>
                <w:color w:val="FF0000"/>
                <w:kern w:val="0"/>
                <w:szCs w:val="21"/>
              </w:rPr>
            </w:pPr>
            <w:r>
              <w:rPr>
                <w:rFonts w:ascii="Times New Roman" w:hAnsi="Times New Roman" w:hint="eastAsia"/>
                <w:color w:val="000000" w:themeColor="text1"/>
                <w:kern w:val="0"/>
                <w:szCs w:val="21"/>
              </w:rPr>
              <w:t>13594</w:t>
            </w:r>
          </w:p>
        </w:tc>
        <w:tc>
          <w:tcPr>
            <w:tcW w:w="1672" w:type="dxa"/>
            <w:vAlign w:val="center"/>
          </w:tcPr>
          <w:p w14:paraId="2958A289" w14:textId="77777777" w:rsidR="00A27594" w:rsidRDefault="00EF07E0">
            <w:pPr>
              <w:widowControl/>
              <w:jc w:val="center"/>
              <w:rPr>
                <w:rFonts w:ascii="Times New Roman" w:hAnsi="Times New Roman"/>
                <w:color w:val="FF0000"/>
                <w:kern w:val="0"/>
                <w:szCs w:val="21"/>
              </w:rPr>
            </w:pPr>
            <w:r>
              <w:rPr>
                <w:rFonts w:ascii="Times New Roman" w:hAnsi="Times New Roman"/>
                <w:color w:val="000000" w:themeColor="text1"/>
                <w:kern w:val="0"/>
                <w:szCs w:val="21"/>
              </w:rPr>
              <w:t>—</w:t>
            </w:r>
          </w:p>
        </w:tc>
      </w:tr>
    </w:tbl>
    <w:p w14:paraId="2DC4CDE4" w14:textId="77777777" w:rsidR="00A27594" w:rsidRDefault="00EF07E0">
      <w:pPr>
        <w:rPr>
          <w:rFonts w:ascii="楷体" w:eastAsia="楷体" w:hAnsi="楷体"/>
        </w:rPr>
      </w:pPr>
      <w:r>
        <w:rPr>
          <w:rFonts w:ascii="楷体" w:eastAsia="楷体" w:hAnsi="楷体" w:hint="eastAsia"/>
        </w:rPr>
        <w:t>备注：由于学校与青海柴达木职业技术学院实行“一园两校、一套班子、两块牌子，资源共享、管理有别、一体运行”管理体制，共享校园、校舍、教学及辅助用房、学生宿舍、教学仪器设备、图书等办学资源，各项生</w:t>
      </w:r>
      <w:proofErr w:type="gramStart"/>
      <w:r>
        <w:rPr>
          <w:rFonts w:ascii="楷体" w:eastAsia="楷体" w:hAnsi="楷体" w:hint="eastAsia"/>
        </w:rPr>
        <w:t>均指标</w:t>
      </w:r>
      <w:proofErr w:type="gramEnd"/>
      <w:r>
        <w:rPr>
          <w:rFonts w:ascii="楷体" w:eastAsia="楷体" w:hAnsi="楷体" w:hint="eastAsia"/>
        </w:rPr>
        <w:t>可能会偏高，特此说明。</w:t>
      </w:r>
    </w:p>
    <w:p w14:paraId="721B66F6" w14:textId="77777777" w:rsidR="00A27594" w:rsidRDefault="00EF07E0">
      <w:pPr>
        <w:pStyle w:val="2"/>
        <w:rPr>
          <w:rFonts w:ascii="Times New Roman" w:hAnsi="Times New Roman"/>
        </w:rPr>
      </w:pPr>
      <w:bookmarkStart w:id="11" w:name="_Toc60847174"/>
      <w:r>
        <w:rPr>
          <w:rFonts w:ascii="Times New Roman" w:hAnsi="Times New Roman"/>
        </w:rPr>
        <w:t>（二）学生情况</w:t>
      </w:r>
      <w:bookmarkEnd w:id="11"/>
    </w:p>
    <w:p w14:paraId="2049E1FB"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学生规模</w:t>
      </w:r>
    </w:p>
    <w:p w14:paraId="4D6F2257"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hint="eastAsia"/>
          <w:szCs w:val="28"/>
        </w:rPr>
        <w:t>本</w:t>
      </w:r>
      <w:r>
        <w:rPr>
          <w:rFonts w:ascii="Times New Roman" w:hAnsi="Times New Roman" w:cs="Times New Roman"/>
          <w:szCs w:val="28"/>
        </w:rPr>
        <w:t>学年</w:t>
      </w:r>
      <w:r>
        <w:rPr>
          <w:rFonts w:ascii="Times New Roman" w:hAnsi="Times New Roman" w:cs="Times New Roman" w:hint="eastAsia"/>
          <w:szCs w:val="28"/>
        </w:rPr>
        <w:t>，学校</w:t>
      </w:r>
      <w:r>
        <w:rPr>
          <w:rFonts w:ascii="Times New Roman" w:hAnsi="Times New Roman" w:cs="Times New Roman"/>
          <w:szCs w:val="28"/>
        </w:rPr>
        <w:t>中等职业教育全日制在校生数共计</w:t>
      </w:r>
      <w:r>
        <w:rPr>
          <w:rFonts w:ascii="Times New Roman" w:hAnsi="Times New Roman" w:cs="Times New Roman" w:hint="eastAsia"/>
          <w:szCs w:val="28"/>
        </w:rPr>
        <w:t>1314</w:t>
      </w:r>
      <w:r>
        <w:rPr>
          <w:rFonts w:ascii="Times New Roman" w:hAnsi="Times New Roman" w:cs="Times New Roman"/>
          <w:szCs w:val="28"/>
        </w:rPr>
        <w:t>人，较上</w:t>
      </w:r>
      <w:r>
        <w:rPr>
          <w:rFonts w:ascii="Times New Roman" w:hAnsi="Times New Roman" w:cs="Times New Roman" w:hint="eastAsia"/>
          <w:szCs w:val="28"/>
        </w:rPr>
        <w:lastRenderedPageBreak/>
        <w:t>学</w:t>
      </w:r>
      <w:r>
        <w:rPr>
          <w:rFonts w:ascii="Times New Roman" w:hAnsi="Times New Roman" w:cs="Times New Roman"/>
          <w:szCs w:val="28"/>
        </w:rPr>
        <w:t>年增加</w:t>
      </w:r>
      <w:r>
        <w:rPr>
          <w:rFonts w:ascii="Times New Roman" w:hAnsi="Times New Roman" w:cs="Times New Roman" w:hint="eastAsia"/>
          <w:szCs w:val="28"/>
        </w:rPr>
        <w:t>265</w:t>
      </w:r>
      <w:r>
        <w:rPr>
          <w:rFonts w:ascii="Times New Roman" w:hAnsi="Times New Roman" w:cs="Times New Roman"/>
          <w:szCs w:val="28"/>
        </w:rPr>
        <w:t>人，增幅</w:t>
      </w:r>
      <w:r>
        <w:rPr>
          <w:rFonts w:ascii="Times New Roman" w:hAnsi="Times New Roman" w:cs="Times New Roman" w:hint="eastAsia"/>
          <w:szCs w:val="28"/>
        </w:rPr>
        <w:t>19.95</w:t>
      </w:r>
      <w:r>
        <w:rPr>
          <w:rFonts w:ascii="Times New Roman" w:hAnsi="Times New Roman" w:cs="Times New Roman"/>
          <w:szCs w:val="28"/>
        </w:rPr>
        <w:t>%</w:t>
      </w:r>
      <w:r>
        <w:rPr>
          <w:rFonts w:ascii="Times New Roman" w:hAnsi="Times New Roman" w:cs="Times New Roman" w:hint="eastAsia"/>
          <w:szCs w:val="28"/>
        </w:rPr>
        <w:t>；</w:t>
      </w:r>
      <w:r>
        <w:rPr>
          <w:rFonts w:ascii="Times New Roman" w:hAnsi="Times New Roman" w:cs="Times New Roman"/>
          <w:szCs w:val="28"/>
        </w:rPr>
        <w:t>毕业生</w:t>
      </w:r>
      <w:r>
        <w:rPr>
          <w:rFonts w:ascii="Times New Roman" w:hAnsi="Times New Roman" w:cs="Times New Roman" w:hint="eastAsia"/>
          <w:szCs w:val="28"/>
        </w:rPr>
        <w:t>273</w:t>
      </w:r>
      <w:r>
        <w:rPr>
          <w:rFonts w:ascii="Times New Roman" w:hAnsi="Times New Roman" w:cs="Times New Roman"/>
          <w:szCs w:val="28"/>
        </w:rPr>
        <w:t>人，较上</w:t>
      </w:r>
      <w:r>
        <w:rPr>
          <w:rFonts w:ascii="Times New Roman" w:hAnsi="Times New Roman" w:cs="Times New Roman" w:hint="eastAsia"/>
          <w:szCs w:val="28"/>
        </w:rPr>
        <w:t>学</w:t>
      </w:r>
      <w:r>
        <w:rPr>
          <w:rFonts w:ascii="Times New Roman" w:hAnsi="Times New Roman" w:cs="Times New Roman"/>
          <w:szCs w:val="28"/>
        </w:rPr>
        <w:t>年</w:t>
      </w:r>
      <w:r>
        <w:rPr>
          <w:rFonts w:ascii="Times New Roman" w:hAnsi="Times New Roman" w:cs="Times New Roman" w:hint="eastAsia"/>
          <w:szCs w:val="28"/>
        </w:rPr>
        <w:t>减少</w:t>
      </w:r>
      <w:r>
        <w:rPr>
          <w:rFonts w:ascii="Times New Roman" w:hAnsi="Times New Roman" w:cs="Times New Roman" w:hint="eastAsia"/>
          <w:szCs w:val="28"/>
        </w:rPr>
        <w:t>51</w:t>
      </w:r>
      <w:r>
        <w:rPr>
          <w:rFonts w:ascii="Times New Roman" w:hAnsi="Times New Roman" w:cs="Times New Roman"/>
          <w:szCs w:val="28"/>
        </w:rPr>
        <w:t>人，</w:t>
      </w:r>
      <w:r>
        <w:rPr>
          <w:rFonts w:ascii="Times New Roman" w:hAnsi="Times New Roman" w:cs="Times New Roman" w:hint="eastAsia"/>
          <w:szCs w:val="28"/>
        </w:rPr>
        <w:t>减</w:t>
      </w:r>
      <w:r>
        <w:rPr>
          <w:rFonts w:ascii="Times New Roman" w:hAnsi="Times New Roman" w:cs="Times New Roman"/>
          <w:szCs w:val="28"/>
        </w:rPr>
        <w:t>幅</w:t>
      </w:r>
      <w:r>
        <w:rPr>
          <w:rFonts w:ascii="Times New Roman" w:hAnsi="Times New Roman" w:cs="Times New Roman" w:hint="eastAsia"/>
          <w:szCs w:val="28"/>
        </w:rPr>
        <w:t>15.74</w:t>
      </w:r>
      <w:r>
        <w:rPr>
          <w:rFonts w:ascii="Times New Roman" w:hAnsi="Times New Roman" w:cs="Times New Roman"/>
          <w:szCs w:val="28"/>
        </w:rPr>
        <w:t>%</w:t>
      </w:r>
      <w:r>
        <w:rPr>
          <w:rFonts w:ascii="Times New Roman" w:hAnsi="Times New Roman" w:cs="Times New Roman" w:hint="eastAsia"/>
          <w:szCs w:val="28"/>
        </w:rPr>
        <w:t>；</w:t>
      </w:r>
      <w:r>
        <w:rPr>
          <w:rFonts w:ascii="Times New Roman" w:hAnsi="Times New Roman" w:cs="Times New Roman"/>
          <w:szCs w:val="28"/>
        </w:rPr>
        <w:t>招生人数</w:t>
      </w:r>
      <w:r>
        <w:rPr>
          <w:rFonts w:ascii="Times New Roman" w:hAnsi="Times New Roman" w:cs="Times New Roman" w:hint="eastAsia"/>
          <w:szCs w:val="28"/>
        </w:rPr>
        <w:t>628</w:t>
      </w:r>
      <w:r>
        <w:rPr>
          <w:rFonts w:ascii="Times New Roman" w:hAnsi="Times New Roman" w:cs="Times New Roman"/>
          <w:szCs w:val="28"/>
        </w:rPr>
        <w:t>，</w:t>
      </w:r>
      <w:r>
        <w:rPr>
          <w:rFonts w:ascii="Times New Roman" w:hAnsi="Times New Roman" w:cs="Times New Roman" w:hint="eastAsia"/>
          <w:szCs w:val="28"/>
        </w:rPr>
        <w:t>较上学</w:t>
      </w:r>
      <w:r>
        <w:rPr>
          <w:rFonts w:ascii="Times New Roman" w:hAnsi="Times New Roman" w:cs="Times New Roman"/>
          <w:szCs w:val="28"/>
        </w:rPr>
        <w:t>年</w:t>
      </w:r>
      <w:r>
        <w:rPr>
          <w:rFonts w:ascii="Times New Roman" w:hAnsi="Times New Roman" w:cs="Times New Roman" w:hint="eastAsia"/>
          <w:szCs w:val="28"/>
        </w:rPr>
        <w:t>增加</w:t>
      </w:r>
      <w:r>
        <w:rPr>
          <w:rFonts w:ascii="Times New Roman" w:hAnsi="Times New Roman" w:cs="Times New Roman" w:hint="eastAsia"/>
          <w:szCs w:val="28"/>
        </w:rPr>
        <w:t>66</w:t>
      </w:r>
      <w:r>
        <w:rPr>
          <w:rFonts w:ascii="Times New Roman" w:hAnsi="Times New Roman" w:cs="Times New Roman" w:hint="eastAsia"/>
          <w:szCs w:val="28"/>
        </w:rPr>
        <w:t>人，增幅</w:t>
      </w:r>
      <w:r>
        <w:rPr>
          <w:rFonts w:ascii="Times New Roman" w:hAnsi="Times New Roman" w:cs="Times New Roman" w:hint="eastAsia"/>
          <w:szCs w:val="28"/>
        </w:rPr>
        <w:t>11.74%</w:t>
      </w:r>
      <w:r>
        <w:rPr>
          <w:rFonts w:ascii="Times New Roman" w:hAnsi="Times New Roman" w:cs="Times New Roman"/>
          <w:szCs w:val="28"/>
        </w:rPr>
        <w:t>。</w:t>
      </w:r>
      <w:r>
        <w:rPr>
          <w:rFonts w:ascii="Times New Roman" w:hAnsi="Times New Roman" w:cs="Times New Roman" w:hint="eastAsia"/>
          <w:szCs w:val="28"/>
        </w:rPr>
        <w:t>近两个学年</w:t>
      </w:r>
      <w:r>
        <w:rPr>
          <w:rFonts w:ascii="Times New Roman" w:hAnsi="Times New Roman" w:cs="Times New Roman"/>
          <w:szCs w:val="28"/>
        </w:rPr>
        <w:t>在校生数、毕业生数</w:t>
      </w:r>
      <w:r>
        <w:rPr>
          <w:rFonts w:ascii="Times New Roman" w:hAnsi="Times New Roman" w:cs="Times New Roman" w:hint="eastAsia"/>
          <w:szCs w:val="28"/>
        </w:rPr>
        <w:t>和</w:t>
      </w:r>
      <w:r>
        <w:rPr>
          <w:rFonts w:ascii="Times New Roman" w:hAnsi="Times New Roman" w:cs="Times New Roman"/>
          <w:szCs w:val="28"/>
        </w:rPr>
        <w:t>招生数情况</w:t>
      </w:r>
      <w:r>
        <w:rPr>
          <w:rFonts w:ascii="Times New Roman" w:hAnsi="Times New Roman" w:cs="Times New Roman" w:hint="eastAsia"/>
          <w:szCs w:val="28"/>
        </w:rPr>
        <w:t>统计</w:t>
      </w:r>
      <w:r>
        <w:rPr>
          <w:rFonts w:ascii="Times New Roman" w:hAnsi="Times New Roman" w:cs="Times New Roman"/>
          <w:szCs w:val="28"/>
        </w:rPr>
        <w:t>见图</w:t>
      </w:r>
      <w:r>
        <w:rPr>
          <w:rFonts w:ascii="Times New Roman" w:hAnsi="Times New Roman" w:cs="Times New Roman"/>
          <w:szCs w:val="28"/>
        </w:rPr>
        <w:t>1-2</w:t>
      </w:r>
      <w:r>
        <w:rPr>
          <w:rFonts w:ascii="Times New Roman" w:hAnsi="Times New Roman" w:cs="Times New Roman"/>
          <w:szCs w:val="28"/>
        </w:rPr>
        <w:t>。</w:t>
      </w:r>
    </w:p>
    <w:p w14:paraId="3B853A5F"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FF0000"/>
          <w:kern w:val="2"/>
        </w:rPr>
      </w:pPr>
      <w:r>
        <w:rPr>
          <w:noProof/>
        </w:rPr>
        <w:drawing>
          <wp:inline distT="0" distB="0" distL="114300" distR="114300" wp14:anchorId="039A7B9A" wp14:editId="588471C6">
            <wp:extent cx="4553585" cy="2895600"/>
            <wp:effectExtent l="0" t="0" r="18415" b="0"/>
            <wp:docPr id="6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11D3564"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rPr>
      </w:pPr>
      <w:r>
        <w:rPr>
          <w:rFonts w:ascii="Times New Roman" w:hAnsi="Times New Roman" w:cs="Times New Roman"/>
          <w:b/>
          <w:color w:val="000000" w:themeColor="text1"/>
          <w:kern w:val="2"/>
          <w:sz w:val="21"/>
          <w:szCs w:val="21"/>
        </w:rPr>
        <w:t>图</w:t>
      </w:r>
      <w:r>
        <w:rPr>
          <w:rFonts w:ascii="Times New Roman" w:hAnsi="Times New Roman" w:cs="Times New Roman"/>
          <w:b/>
          <w:color w:val="000000" w:themeColor="text1"/>
          <w:kern w:val="2"/>
          <w:sz w:val="21"/>
          <w:szCs w:val="21"/>
        </w:rPr>
        <w:t xml:space="preserve">1-2  </w:t>
      </w:r>
      <w:r>
        <w:rPr>
          <w:rFonts w:ascii="Times New Roman" w:hAnsi="Times New Roman" w:cs="Times New Roman"/>
          <w:b/>
          <w:color w:val="000000" w:themeColor="text1"/>
          <w:kern w:val="2"/>
          <w:sz w:val="21"/>
          <w:szCs w:val="21"/>
        </w:rPr>
        <w:t>学生规模统计</w:t>
      </w:r>
    </w:p>
    <w:p w14:paraId="5895FFDD" w14:textId="77777777" w:rsidR="00A27594" w:rsidRDefault="00EF07E0">
      <w:pPr>
        <w:pStyle w:val="biaoti30"/>
        <w:ind w:firstLine="562"/>
        <w:rPr>
          <w:rFonts w:ascii="Times New Roman" w:hAnsi="Times New Roman" w:cs="Times New Roman"/>
          <w:b/>
          <w:color w:val="000000"/>
        </w:rPr>
      </w:pPr>
      <w:r>
        <w:rPr>
          <w:rFonts w:ascii="Times New Roman" w:hAnsi="Times New Roman" w:cs="Times New Roman"/>
          <w:b/>
          <w:color w:val="000000"/>
        </w:rPr>
        <w:t>2.</w:t>
      </w:r>
      <w:r>
        <w:rPr>
          <w:rFonts w:ascii="Times New Roman" w:hAnsi="Times New Roman" w:cs="Times New Roman"/>
          <w:b/>
          <w:color w:val="000000"/>
        </w:rPr>
        <w:t>学生结构</w:t>
      </w:r>
    </w:p>
    <w:p w14:paraId="0D85A685"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szCs w:val="28"/>
        </w:rPr>
        <w:t>201</w:t>
      </w:r>
      <w:r>
        <w:rPr>
          <w:rFonts w:ascii="Times New Roman" w:hAnsi="Times New Roman" w:cs="Times New Roman" w:hint="eastAsia"/>
          <w:szCs w:val="28"/>
        </w:rPr>
        <w:t>9</w:t>
      </w:r>
      <w:r>
        <w:rPr>
          <w:rFonts w:ascii="Times New Roman" w:hAnsi="Times New Roman" w:cs="Times New Roman"/>
          <w:szCs w:val="28"/>
        </w:rPr>
        <w:t>-20</w:t>
      </w:r>
      <w:r>
        <w:rPr>
          <w:rFonts w:ascii="Times New Roman" w:hAnsi="Times New Roman" w:cs="Times New Roman" w:hint="eastAsia"/>
          <w:szCs w:val="28"/>
        </w:rPr>
        <w:t>20</w:t>
      </w:r>
      <w:r>
        <w:rPr>
          <w:rFonts w:ascii="Times New Roman" w:hAnsi="Times New Roman" w:cs="Times New Roman"/>
          <w:szCs w:val="28"/>
        </w:rPr>
        <w:t>学年，</w:t>
      </w:r>
      <w:r>
        <w:rPr>
          <w:rFonts w:ascii="Times New Roman" w:hAnsi="Times New Roman" w:cs="Times New Roman" w:hint="eastAsia"/>
          <w:szCs w:val="28"/>
        </w:rPr>
        <w:t>新增了计算机网络技术专业，现有</w:t>
      </w:r>
      <w:r>
        <w:rPr>
          <w:rFonts w:ascii="Times New Roman" w:hAnsi="Times New Roman" w:cs="Times New Roman"/>
          <w:szCs w:val="28"/>
        </w:rPr>
        <w:t>招生专业数</w:t>
      </w:r>
      <w:r>
        <w:rPr>
          <w:rFonts w:ascii="Times New Roman" w:hAnsi="Times New Roman" w:cs="Times New Roman"/>
          <w:szCs w:val="28"/>
        </w:rPr>
        <w:t>1</w:t>
      </w:r>
      <w:r>
        <w:rPr>
          <w:rFonts w:ascii="Times New Roman" w:hAnsi="Times New Roman" w:cs="Times New Roman" w:hint="eastAsia"/>
          <w:szCs w:val="28"/>
        </w:rPr>
        <w:t>1</w:t>
      </w:r>
      <w:r>
        <w:rPr>
          <w:rFonts w:ascii="Times New Roman" w:hAnsi="Times New Roman" w:cs="Times New Roman"/>
          <w:szCs w:val="28"/>
        </w:rPr>
        <w:t>个</w:t>
      </w:r>
      <w:r>
        <w:rPr>
          <w:rFonts w:ascii="Times New Roman" w:hAnsi="Times New Roman" w:cs="Times New Roman" w:hint="eastAsia"/>
          <w:szCs w:val="28"/>
        </w:rPr>
        <w:t>。在校生</w:t>
      </w:r>
      <w:r>
        <w:rPr>
          <w:rFonts w:ascii="Times New Roman" w:hAnsi="Times New Roman" w:cs="Times New Roman" w:hint="eastAsia"/>
          <w:szCs w:val="28"/>
        </w:rPr>
        <w:t>1314</w:t>
      </w:r>
      <w:r>
        <w:rPr>
          <w:rFonts w:ascii="Times New Roman" w:hAnsi="Times New Roman" w:cs="Times New Roman" w:hint="eastAsia"/>
          <w:szCs w:val="28"/>
        </w:rPr>
        <w:t>人，其中护理专业占</w:t>
      </w:r>
      <w:r>
        <w:rPr>
          <w:rFonts w:ascii="Times New Roman" w:hAnsi="Times New Roman" w:cs="Times New Roman" w:hint="eastAsia"/>
          <w:szCs w:val="28"/>
        </w:rPr>
        <w:t>3</w:t>
      </w:r>
      <w:r>
        <w:rPr>
          <w:rFonts w:ascii="Times New Roman" w:hAnsi="Times New Roman" w:cs="Times New Roman"/>
          <w:szCs w:val="28"/>
        </w:rPr>
        <w:t>7.32</w:t>
      </w:r>
      <w:r>
        <w:rPr>
          <w:rFonts w:ascii="Times New Roman" w:hAnsi="Times New Roman" w:cs="Times New Roman" w:hint="eastAsia"/>
          <w:szCs w:val="28"/>
        </w:rPr>
        <w:t>%</w:t>
      </w:r>
      <w:r>
        <w:rPr>
          <w:rFonts w:ascii="Times New Roman" w:hAnsi="Times New Roman" w:cs="Times New Roman" w:hint="eastAsia"/>
          <w:szCs w:val="28"/>
        </w:rPr>
        <w:t>、</w:t>
      </w:r>
      <w:r>
        <w:rPr>
          <w:rFonts w:ascii="宋体" w:hAnsi="宋体" w:cs="宋体" w:hint="eastAsia"/>
          <w:color w:val="000000"/>
          <w:kern w:val="0"/>
          <w:szCs w:val="21"/>
          <w:lang w:bidi="ar"/>
        </w:rPr>
        <w:t>机电技术应用专业占</w:t>
      </w:r>
      <w:r>
        <w:rPr>
          <w:rFonts w:ascii="Times New Roman" w:hAnsi="Times New Roman" w:hint="eastAsia"/>
        </w:rPr>
        <w:t>14.19%</w:t>
      </w:r>
      <w:r>
        <w:rPr>
          <w:rFonts w:ascii="Times New Roman" w:hAnsi="Times New Roman" w:cs="Times New Roman"/>
          <w:szCs w:val="28"/>
        </w:rPr>
        <w:t>。本学年分专业全日制在校生</w:t>
      </w:r>
      <w:r>
        <w:rPr>
          <w:rFonts w:ascii="Times New Roman" w:hAnsi="Times New Roman" w:cs="Times New Roman" w:hint="eastAsia"/>
          <w:szCs w:val="28"/>
        </w:rPr>
        <w:t>情况</w:t>
      </w:r>
      <w:r>
        <w:rPr>
          <w:rFonts w:ascii="Times New Roman" w:hAnsi="Times New Roman" w:cs="Times New Roman"/>
          <w:szCs w:val="28"/>
        </w:rPr>
        <w:t>统计见表</w:t>
      </w:r>
      <w:r>
        <w:rPr>
          <w:rFonts w:ascii="Times New Roman" w:hAnsi="Times New Roman" w:cs="Times New Roman"/>
          <w:szCs w:val="28"/>
        </w:rPr>
        <w:t>1-2</w:t>
      </w:r>
      <w:r>
        <w:rPr>
          <w:rFonts w:ascii="Times New Roman" w:hAnsi="Times New Roman" w:cs="Times New Roman"/>
          <w:szCs w:val="28"/>
        </w:rPr>
        <w:t>。</w:t>
      </w:r>
    </w:p>
    <w:p w14:paraId="5B51E41A"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1-2  201</w:t>
      </w:r>
      <w:r>
        <w:rPr>
          <w:rFonts w:ascii="Times New Roman" w:hAnsi="Times New Roman" w:cs="Times New Roman" w:hint="eastAsia"/>
          <w:b/>
          <w:color w:val="000000"/>
          <w:kern w:val="2"/>
        </w:rPr>
        <w:t>9</w:t>
      </w:r>
      <w:r>
        <w:rPr>
          <w:rFonts w:ascii="Times New Roman" w:hAnsi="Times New Roman" w:cs="Times New Roman"/>
          <w:b/>
          <w:color w:val="000000"/>
          <w:kern w:val="2"/>
        </w:rPr>
        <w:t>-20</w:t>
      </w:r>
      <w:r>
        <w:rPr>
          <w:rFonts w:ascii="Times New Roman" w:hAnsi="Times New Roman" w:cs="Times New Roman" w:hint="eastAsia"/>
          <w:b/>
          <w:color w:val="000000"/>
          <w:kern w:val="2"/>
        </w:rPr>
        <w:t>20</w:t>
      </w:r>
      <w:r>
        <w:rPr>
          <w:rFonts w:ascii="Times New Roman" w:hAnsi="Times New Roman" w:cs="Times New Roman"/>
          <w:b/>
          <w:color w:val="000000"/>
          <w:kern w:val="2"/>
        </w:rPr>
        <w:t>学年分专业在校生统计表</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
        <w:gridCol w:w="2888"/>
        <w:gridCol w:w="2204"/>
        <w:gridCol w:w="2251"/>
      </w:tblGrid>
      <w:tr w:rsidR="00A27594" w14:paraId="6B3FAC6C" w14:textId="77777777">
        <w:trPr>
          <w:trHeight w:val="454"/>
          <w:tblHeader/>
          <w:jc w:val="center"/>
        </w:trPr>
        <w:tc>
          <w:tcPr>
            <w:tcW w:w="959" w:type="dxa"/>
            <w:shd w:val="clear" w:color="auto" w:fill="C6D9F1" w:themeFill="text2" w:themeFillTint="33"/>
            <w:vAlign w:val="center"/>
          </w:tcPr>
          <w:p w14:paraId="6FA8A497" w14:textId="77777777" w:rsidR="00A27594" w:rsidRDefault="00EF07E0">
            <w:pPr>
              <w:widowControl/>
              <w:jc w:val="center"/>
              <w:rPr>
                <w:rFonts w:ascii="Times New Roman" w:hAnsi="Times New Roman"/>
                <w:b/>
                <w:szCs w:val="21"/>
              </w:rPr>
            </w:pPr>
            <w:r>
              <w:rPr>
                <w:rFonts w:ascii="Times New Roman" w:hAnsi="Times New Roman"/>
                <w:b/>
                <w:szCs w:val="21"/>
              </w:rPr>
              <w:t>序号</w:t>
            </w:r>
          </w:p>
        </w:tc>
        <w:tc>
          <w:tcPr>
            <w:tcW w:w="2976" w:type="dxa"/>
            <w:shd w:val="clear" w:color="auto" w:fill="C6D9F1" w:themeFill="text2" w:themeFillTint="33"/>
            <w:vAlign w:val="center"/>
          </w:tcPr>
          <w:p w14:paraId="33BF2B51" w14:textId="77777777" w:rsidR="00A27594" w:rsidRDefault="00EF07E0">
            <w:pPr>
              <w:widowControl/>
              <w:jc w:val="center"/>
              <w:rPr>
                <w:rFonts w:ascii="Times New Roman" w:hAnsi="Times New Roman"/>
                <w:b/>
                <w:szCs w:val="21"/>
              </w:rPr>
            </w:pPr>
            <w:r>
              <w:rPr>
                <w:rFonts w:ascii="Times New Roman" w:hAnsi="Times New Roman"/>
                <w:b/>
                <w:szCs w:val="21"/>
              </w:rPr>
              <w:t>专业</w:t>
            </w:r>
          </w:p>
        </w:tc>
        <w:tc>
          <w:tcPr>
            <w:tcW w:w="2269" w:type="dxa"/>
            <w:shd w:val="clear" w:color="auto" w:fill="C6D9F1" w:themeFill="text2" w:themeFillTint="33"/>
            <w:vAlign w:val="center"/>
          </w:tcPr>
          <w:p w14:paraId="47EDA302" w14:textId="77777777" w:rsidR="00A27594" w:rsidRDefault="00EF07E0">
            <w:pPr>
              <w:widowControl/>
              <w:jc w:val="center"/>
              <w:rPr>
                <w:rFonts w:ascii="Times New Roman" w:hAnsi="Times New Roman"/>
                <w:b/>
                <w:szCs w:val="21"/>
              </w:rPr>
            </w:pPr>
            <w:r>
              <w:rPr>
                <w:rFonts w:ascii="Times New Roman" w:hAnsi="Times New Roman"/>
                <w:b/>
                <w:szCs w:val="21"/>
              </w:rPr>
              <w:t>在校生数（人）</w:t>
            </w:r>
          </w:p>
        </w:tc>
        <w:tc>
          <w:tcPr>
            <w:tcW w:w="2318" w:type="dxa"/>
            <w:shd w:val="clear" w:color="auto" w:fill="C6D9F1" w:themeFill="text2" w:themeFillTint="33"/>
            <w:vAlign w:val="center"/>
          </w:tcPr>
          <w:p w14:paraId="029362BD" w14:textId="77777777" w:rsidR="00A27594" w:rsidRDefault="00EF07E0">
            <w:pPr>
              <w:widowControl/>
              <w:jc w:val="center"/>
              <w:rPr>
                <w:rFonts w:ascii="Times New Roman" w:hAnsi="Times New Roman"/>
                <w:b/>
                <w:szCs w:val="21"/>
              </w:rPr>
            </w:pPr>
            <w:r>
              <w:rPr>
                <w:rFonts w:ascii="Times New Roman" w:hAnsi="Times New Roman"/>
                <w:b/>
                <w:szCs w:val="21"/>
              </w:rPr>
              <w:t>比例（</w:t>
            </w:r>
            <w:r>
              <w:rPr>
                <w:rFonts w:ascii="Times New Roman" w:hAnsi="Times New Roman"/>
                <w:b/>
                <w:szCs w:val="21"/>
              </w:rPr>
              <w:t>%</w:t>
            </w:r>
            <w:r>
              <w:rPr>
                <w:rFonts w:ascii="Times New Roman" w:hAnsi="Times New Roman"/>
                <w:b/>
                <w:szCs w:val="21"/>
              </w:rPr>
              <w:t>）</w:t>
            </w:r>
          </w:p>
        </w:tc>
      </w:tr>
      <w:tr w:rsidR="00A27594" w14:paraId="74FA4483" w14:textId="77777777">
        <w:trPr>
          <w:trHeight w:val="194"/>
          <w:jc w:val="center"/>
        </w:trPr>
        <w:tc>
          <w:tcPr>
            <w:tcW w:w="959" w:type="dxa"/>
            <w:vAlign w:val="center"/>
          </w:tcPr>
          <w:p w14:paraId="04C69B2F" w14:textId="77777777" w:rsidR="00A27594" w:rsidRDefault="00EF07E0">
            <w:pPr>
              <w:widowControl/>
              <w:jc w:val="center"/>
              <w:rPr>
                <w:rFonts w:ascii="Times New Roman" w:hAnsi="Times New Roman"/>
                <w:szCs w:val="21"/>
              </w:rPr>
            </w:pPr>
            <w:r>
              <w:rPr>
                <w:rFonts w:ascii="Times New Roman" w:hAnsi="Times New Roman"/>
                <w:szCs w:val="21"/>
              </w:rPr>
              <w:t>1</w:t>
            </w:r>
          </w:p>
        </w:tc>
        <w:tc>
          <w:tcPr>
            <w:tcW w:w="2976" w:type="dxa"/>
            <w:vAlign w:val="center"/>
          </w:tcPr>
          <w:p w14:paraId="523C0C80"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护理</w:t>
            </w:r>
          </w:p>
        </w:tc>
        <w:tc>
          <w:tcPr>
            <w:tcW w:w="2269" w:type="dxa"/>
            <w:vAlign w:val="center"/>
          </w:tcPr>
          <w:p w14:paraId="64B86DB4" w14:textId="77777777" w:rsidR="00A27594" w:rsidRDefault="00EF07E0">
            <w:pPr>
              <w:widowControl/>
              <w:jc w:val="center"/>
              <w:textAlignment w:val="center"/>
              <w:rPr>
                <w:rFonts w:ascii="Times New Roman" w:hAnsi="Times New Roman"/>
                <w:szCs w:val="21"/>
              </w:rPr>
            </w:pPr>
            <w:r>
              <w:rPr>
                <w:rFonts w:ascii="Times New Roman" w:hAnsi="Times New Roman" w:hint="eastAsia"/>
                <w:szCs w:val="21"/>
              </w:rPr>
              <w:t>377</w:t>
            </w:r>
          </w:p>
        </w:tc>
        <w:tc>
          <w:tcPr>
            <w:tcW w:w="2318" w:type="dxa"/>
            <w:vAlign w:val="center"/>
          </w:tcPr>
          <w:p w14:paraId="12557F1D" w14:textId="77777777" w:rsidR="00A27594" w:rsidRDefault="00EF07E0">
            <w:pPr>
              <w:jc w:val="center"/>
              <w:rPr>
                <w:rFonts w:ascii="Times New Roman" w:hAnsi="Times New Roman"/>
              </w:rPr>
            </w:pPr>
            <w:r>
              <w:rPr>
                <w:rFonts w:ascii="Times New Roman" w:hAnsi="Times New Roman" w:hint="eastAsia"/>
              </w:rPr>
              <w:t>37.23</w:t>
            </w:r>
          </w:p>
        </w:tc>
      </w:tr>
      <w:tr w:rsidR="00A27594" w14:paraId="487B0122" w14:textId="77777777">
        <w:trPr>
          <w:trHeight w:val="71"/>
          <w:jc w:val="center"/>
        </w:trPr>
        <w:tc>
          <w:tcPr>
            <w:tcW w:w="959" w:type="dxa"/>
            <w:vAlign w:val="center"/>
          </w:tcPr>
          <w:p w14:paraId="402352A5" w14:textId="77777777" w:rsidR="00A27594" w:rsidRDefault="00EF07E0">
            <w:pPr>
              <w:widowControl/>
              <w:jc w:val="center"/>
              <w:rPr>
                <w:rFonts w:ascii="Times New Roman" w:hAnsi="Times New Roman"/>
                <w:szCs w:val="21"/>
              </w:rPr>
            </w:pPr>
            <w:r>
              <w:rPr>
                <w:rFonts w:ascii="Times New Roman" w:hAnsi="Times New Roman"/>
                <w:szCs w:val="21"/>
              </w:rPr>
              <w:t>2</w:t>
            </w:r>
          </w:p>
        </w:tc>
        <w:tc>
          <w:tcPr>
            <w:tcW w:w="2976" w:type="dxa"/>
            <w:vAlign w:val="center"/>
          </w:tcPr>
          <w:p w14:paraId="262663ED"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工业分析与检验</w:t>
            </w:r>
          </w:p>
        </w:tc>
        <w:tc>
          <w:tcPr>
            <w:tcW w:w="2269" w:type="dxa"/>
            <w:vAlign w:val="center"/>
          </w:tcPr>
          <w:p w14:paraId="29D448BA" w14:textId="77777777" w:rsidR="00A27594" w:rsidRDefault="00EF07E0">
            <w:pPr>
              <w:widowControl/>
              <w:jc w:val="center"/>
              <w:textAlignment w:val="center"/>
              <w:rPr>
                <w:rFonts w:ascii="Times New Roman" w:hAnsi="Times New Roman"/>
                <w:szCs w:val="21"/>
              </w:rPr>
            </w:pPr>
            <w:r>
              <w:rPr>
                <w:rFonts w:ascii="宋体" w:hAnsi="宋体" w:cs="宋体" w:hint="eastAsia"/>
                <w:color w:val="000000"/>
                <w:kern w:val="0"/>
                <w:szCs w:val="21"/>
                <w:lang w:bidi="ar"/>
              </w:rPr>
              <w:t>32</w:t>
            </w:r>
          </w:p>
        </w:tc>
        <w:tc>
          <w:tcPr>
            <w:tcW w:w="2318" w:type="dxa"/>
            <w:vAlign w:val="center"/>
          </w:tcPr>
          <w:p w14:paraId="4FF6C1F0" w14:textId="77777777" w:rsidR="00A27594" w:rsidRDefault="00EF07E0">
            <w:pPr>
              <w:jc w:val="center"/>
              <w:rPr>
                <w:rFonts w:ascii="Times New Roman" w:hAnsi="Times New Roman"/>
              </w:rPr>
            </w:pPr>
            <w:r>
              <w:rPr>
                <w:rFonts w:ascii="Times New Roman" w:hAnsi="Times New Roman" w:hint="eastAsia"/>
              </w:rPr>
              <w:t>2.01</w:t>
            </w:r>
          </w:p>
        </w:tc>
      </w:tr>
      <w:tr w:rsidR="00A27594" w14:paraId="6B961AA0" w14:textId="77777777">
        <w:trPr>
          <w:trHeight w:val="70"/>
          <w:jc w:val="center"/>
        </w:trPr>
        <w:tc>
          <w:tcPr>
            <w:tcW w:w="959" w:type="dxa"/>
            <w:vAlign w:val="center"/>
          </w:tcPr>
          <w:p w14:paraId="31E7533D" w14:textId="77777777" w:rsidR="00A27594" w:rsidRDefault="00EF07E0">
            <w:pPr>
              <w:widowControl/>
              <w:jc w:val="center"/>
              <w:rPr>
                <w:rFonts w:ascii="Times New Roman" w:hAnsi="Times New Roman"/>
                <w:szCs w:val="21"/>
              </w:rPr>
            </w:pPr>
            <w:r>
              <w:rPr>
                <w:rFonts w:ascii="Times New Roman" w:hAnsi="Times New Roman"/>
                <w:szCs w:val="21"/>
              </w:rPr>
              <w:t>3</w:t>
            </w:r>
          </w:p>
        </w:tc>
        <w:tc>
          <w:tcPr>
            <w:tcW w:w="2976" w:type="dxa"/>
            <w:vAlign w:val="center"/>
          </w:tcPr>
          <w:p w14:paraId="1271157E"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化学工艺</w:t>
            </w:r>
            <w:r>
              <w:rPr>
                <w:rFonts w:ascii="宋体" w:hAnsi="宋体" w:cs="宋体" w:hint="eastAsia"/>
                <w:color w:val="000000"/>
                <w:kern w:val="0"/>
                <w:szCs w:val="21"/>
                <w:lang w:bidi="ar"/>
              </w:rPr>
              <w:t>（含五年一贯制）</w:t>
            </w:r>
          </w:p>
        </w:tc>
        <w:tc>
          <w:tcPr>
            <w:tcW w:w="2269" w:type="dxa"/>
            <w:vAlign w:val="center"/>
          </w:tcPr>
          <w:p w14:paraId="17523D72" w14:textId="77777777" w:rsidR="00A27594" w:rsidRDefault="00EF07E0">
            <w:pPr>
              <w:widowControl/>
              <w:jc w:val="center"/>
              <w:textAlignment w:val="center"/>
              <w:rPr>
                <w:rFonts w:ascii="Times New Roman" w:hAnsi="Times New Roman"/>
                <w:szCs w:val="21"/>
              </w:rPr>
            </w:pPr>
            <w:r>
              <w:rPr>
                <w:rFonts w:ascii="Times New Roman" w:hAnsi="Times New Roman" w:hint="eastAsia"/>
                <w:szCs w:val="21"/>
              </w:rPr>
              <w:t>79</w:t>
            </w:r>
          </w:p>
        </w:tc>
        <w:tc>
          <w:tcPr>
            <w:tcW w:w="2318" w:type="dxa"/>
            <w:vAlign w:val="center"/>
          </w:tcPr>
          <w:p w14:paraId="490BFA82" w14:textId="77777777" w:rsidR="00A27594" w:rsidRDefault="00EF07E0">
            <w:pPr>
              <w:jc w:val="center"/>
              <w:rPr>
                <w:rFonts w:ascii="Times New Roman" w:hAnsi="Times New Roman"/>
              </w:rPr>
            </w:pPr>
            <w:r>
              <w:rPr>
                <w:rFonts w:ascii="Times New Roman" w:hAnsi="Times New Roman" w:hint="eastAsia"/>
              </w:rPr>
              <w:t>2.95</w:t>
            </w:r>
          </w:p>
        </w:tc>
      </w:tr>
      <w:tr w:rsidR="00A27594" w14:paraId="1693A32B" w14:textId="77777777">
        <w:trPr>
          <w:trHeight w:val="97"/>
          <w:jc w:val="center"/>
        </w:trPr>
        <w:tc>
          <w:tcPr>
            <w:tcW w:w="959" w:type="dxa"/>
            <w:vAlign w:val="center"/>
          </w:tcPr>
          <w:p w14:paraId="78885E50" w14:textId="77777777" w:rsidR="00A27594" w:rsidRDefault="00EF07E0">
            <w:pPr>
              <w:widowControl/>
              <w:jc w:val="center"/>
              <w:rPr>
                <w:rFonts w:ascii="Times New Roman" w:hAnsi="Times New Roman"/>
                <w:szCs w:val="21"/>
              </w:rPr>
            </w:pPr>
            <w:r>
              <w:rPr>
                <w:rFonts w:ascii="Times New Roman" w:hAnsi="Times New Roman"/>
                <w:szCs w:val="21"/>
              </w:rPr>
              <w:t>4</w:t>
            </w:r>
          </w:p>
        </w:tc>
        <w:tc>
          <w:tcPr>
            <w:tcW w:w="2976" w:type="dxa"/>
            <w:vAlign w:val="center"/>
          </w:tcPr>
          <w:p w14:paraId="22971C60"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化工机械与设备</w:t>
            </w:r>
          </w:p>
        </w:tc>
        <w:tc>
          <w:tcPr>
            <w:tcW w:w="2269" w:type="dxa"/>
            <w:vAlign w:val="center"/>
          </w:tcPr>
          <w:p w14:paraId="1A28455A" w14:textId="77777777" w:rsidR="00A27594" w:rsidRDefault="00EF07E0">
            <w:pPr>
              <w:widowControl/>
              <w:jc w:val="center"/>
              <w:textAlignment w:val="center"/>
              <w:rPr>
                <w:rFonts w:ascii="Times New Roman" w:hAnsi="Times New Roman"/>
                <w:szCs w:val="21"/>
              </w:rPr>
            </w:pPr>
            <w:r>
              <w:rPr>
                <w:rFonts w:ascii="宋体" w:hAnsi="宋体" w:cs="宋体" w:hint="eastAsia"/>
                <w:color w:val="000000"/>
                <w:kern w:val="0"/>
                <w:szCs w:val="21"/>
                <w:lang w:bidi="ar"/>
              </w:rPr>
              <w:t>1</w:t>
            </w:r>
            <w:r>
              <w:rPr>
                <w:rFonts w:ascii="宋体" w:hAnsi="宋体" w:cs="宋体" w:hint="eastAsia"/>
                <w:color w:val="000000"/>
                <w:kern w:val="0"/>
                <w:szCs w:val="21"/>
                <w:lang w:bidi="ar"/>
              </w:rPr>
              <w:t>6</w:t>
            </w:r>
          </w:p>
        </w:tc>
        <w:tc>
          <w:tcPr>
            <w:tcW w:w="2318" w:type="dxa"/>
            <w:vAlign w:val="center"/>
          </w:tcPr>
          <w:p w14:paraId="15F94332" w14:textId="77777777" w:rsidR="00A27594" w:rsidRDefault="00EF07E0">
            <w:pPr>
              <w:jc w:val="center"/>
              <w:rPr>
                <w:rFonts w:ascii="Times New Roman" w:hAnsi="Times New Roman"/>
              </w:rPr>
            </w:pPr>
            <w:r>
              <w:rPr>
                <w:rFonts w:ascii="Times New Roman" w:hAnsi="Times New Roman" w:hint="eastAsia"/>
              </w:rPr>
              <w:t>0.94</w:t>
            </w:r>
          </w:p>
        </w:tc>
      </w:tr>
      <w:tr w:rsidR="00A27594" w14:paraId="3D2A69B7" w14:textId="77777777">
        <w:trPr>
          <w:trHeight w:val="116"/>
          <w:jc w:val="center"/>
        </w:trPr>
        <w:tc>
          <w:tcPr>
            <w:tcW w:w="959" w:type="dxa"/>
            <w:vAlign w:val="center"/>
          </w:tcPr>
          <w:p w14:paraId="38E75F78" w14:textId="77777777" w:rsidR="00A27594" w:rsidRDefault="00EF07E0">
            <w:pPr>
              <w:widowControl/>
              <w:jc w:val="center"/>
              <w:rPr>
                <w:rFonts w:ascii="Times New Roman" w:hAnsi="Times New Roman"/>
                <w:szCs w:val="21"/>
              </w:rPr>
            </w:pPr>
            <w:r>
              <w:rPr>
                <w:rFonts w:ascii="Times New Roman" w:hAnsi="Times New Roman"/>
                <w:szCs w:val="21"/>
              </w:rPr>
              <w:t>5</w:t>
            </w:r>
          </w:p>
        </w:tc>
        <w:tc>
          <w:tcPr>
            <w:tcW w:w="2976" w:type="dxa"/>
            <w:vAlign w:val="center"/>
          </w:tcPr>
          <w:p w14:paraId="1F4656F0"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机电技术应用</w:t>
            </w:r>
          </w:p>
        </w:tc>
        <w:tc>
          <w:tcPr>
            <w:tcW w:w="2269" w:type="dxa"/>
            <w:vAlign w:val="center"/>
          </w:tcPr>
          <w:p w14:paraId="6881EE95" w14:textId="77777777" w:rsidR="00A27594" w:rsidRDefault="00EF07E0">
            <w:pPr>
              <w:widowControl/>
              <w:jc w:val="center"/>
              <w:textAlignment w:val="center"/>
              <w:rPr>
                <w:rFonts w:ascii="Times New Roman" w:hAnsi="Times New Roman"/>
                <w:szCs w:val="21"/>
              </w:rPr>
            </w:pPr>
            <w:r>
              <w:rPr>
                <w:rFonts w:ascii="Times New Roman" w:hAnsi="Times New Roman" w:hint="eastAsia"/>
                <w:szCs w:val="21"/>
              </w:rPr>
              <w:t>188</w:t>
            </w:r>
          </w:p>
        </w:tc>
        <w:tc>
          <w:tcPr>
            <w:tcW w:w="2318" w:type="dxa"/>
            <w:vAlign w:val="center"/>
          </w:tcPr>
          <w:p w14:paraId="5BAAA936" w14:textId="77777777" w:rsidR="00A27594" w:rsidRDefault="00EF07E0">
            <w:pPr>
              <w:jc w:val="center"/>
              <w:rPr>
                <w:rFonts w:ascii="Times New Roman" w:hAnsi="Times New Roman"/>
              </w:rPr>
            </w:pPr>
            <w:r>
              <w:rPr>
                <w:rFonts w:ascii="Times New Roman" w:hAnsi="Times New Roman" w:hint="eastAsia"/>
              </w:rPr>
              <w:t>14.19</w:t>
            </w:r>
          </w:p>
        </w:tc>
      </w:tr>
      <w:tr w:rsidR="00A27594" w14:paraId="3C3B1647" w14:textId="77777777">
        <w:trPr>
          <w:trHeight w:val="150"/>
          <w:jc w:val="center"/>
        </w:trPr>
        <w:tc>
          <w:tcPr>
            <w:tcW w:w="959" w:type="dxa"/>
            <w:vAlign w:val="center"/>
          </w:tcPr>
          <w:p w14:paraId="1F2656F1" w14:textId="77777777" w:rsidR="00A27594" w:rsidRDefault="00EF07E0">
            <w:pPr>
              <w:widowControl/>
              <w:jc w:val="center"/>
              <w:rPr>
                <w:rFonts w:ascii="Times New Roman" w:hAnsi="Times New Roman"/>
                <w:szCs w:val="21"/>
              </w:rPr>
            </w:pPr>
            <w:r>
              <w:rPr>
                <w:rFonts w:ascii="Times New Roman" w:hAnsi="Times New Roman"/>
                <w:szCs w:val="21"/>
              </w:rPr>
              <w:t>6</w:t>
            </w:r>
          </w:p>
        </w:tc>
        <w:tc>
          <w:tcPr>
            <w:tcW w:w="2976" w:type="dxa"/>
            <w:shd w:val="clear" w:color="auto" w:fill="auto"/>
            <w:vAlign w:val="center"/>
          </w:tcPr>
          <w:p w14:paraId="1CE21DA4"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电气运行与控制</w:t>
            </w:r>
          </w:p>
        </w:tc>
        <w:tc>
          <w:tcPr>
            <w:tcW w:w="2269" w:type="dxa"/>
            <w:vAlign w:val="center"/>
          </w:tcPr>
          <w:p w14:paraId="2997D7FF" w14:textId="77777777" w:rsidR="00A27594" w:rsidRDefault="00EF07E0">
            <w:pPr>
              <w:widowControl/>
              <w:jc w:val="center"/>
              <w:textAlignment w:val="center"/>
              <w:rPr>
                <w:rFonts w:ascii="Times New Roman" w:hAnsi="Times New Roman"/>
                <w:szCs w:val="21"/>
              </w:rPr>
            </w:pPr>
            <w:r>
              <w:rPr>
                <w:rFonts w:ascii="Times New Roman" w:hAnsi="Times New Roman" w:hint="eastAsia"/>
                <w:szCs w:val="21"/>
              </w:rPr>
              <w:t>107</w:t>
            </w:r>
          </w:p>
        </w:tc>
        <w:tc>
          <w:tcPr>
            <w:tcW w:w="2318" w:type="dxa"/>
            <w:vAlign w:val="center"/>
          </w:tcPr>
          <w:p w14:paraId="41462D0D" w14:textId="77777777" w:rsidR="00A27594" w:rsidRDefault="00EF07E0">
            <w:pPr>
              <w:jc w:val="center"/>
              <w:rPr>
                <w:rFonts w:ascii="Times New Roman" w:hAnsi="Times New Roman"/>
              </w:rPr>
            </w:pPr>
            <w:r>
              <w:rPr>
                <w:rFonts w:ascii="Times New Roman" w:hAnsi="Times New Roman" w:hint="eastAsia"/>
              </w:rPr>
              <w:t>8.98</w:t>
            </w:r>
          </w:p>
        </w:tc>
      </w:tr>
      <w:tr w:rsidR="00A27594" w14:paraId="76162A66" w14:textId="77777777">
        <w:trPr>
          <w:trHeight w:val="169"/>
          <w:jc w:val="center"/>
        </w:trPr>
        <w:tc>
          <w:tcPr>
            <w:tcW w:w="959" w:type="dxa"/>
            <w:vAlign w:val="center"/>
          </w:tcPr>
          <w:p w14:paraId="41D2715E" w14:textId="77777777" w:rsidR="00A27594" w:rsidRDefault="00EF07E0">
            <w:pPr>
              <w:widowControl/>
              <w:jc w:val="center"/>
              <w:rPr>
                <w:rFonts w:ascii="Times New Roman" w:hAnsi="Times New Roman"/>
                <w:szCs w:val="21"/>
              </w:rPr>
            </w:pPr>
            <w:r>
              <w:rPr>
                <w:rFonts w:ascii="Times New Roman" w:hAnsi="Times New Roman"/>
                <w:szCs w:val="21"/>
              </w:rPr>
              <w:t>7</w:t>
            </w:r>
          </w:p>
        </w:tc>
        <w:tc>
          <w:tcPr>
            <w:tcW w:w="2976" w:type="dxa"/>
            <w:vAlign w:val="center"/>
          </w:tcPr>
          <w:p w14:paraId="4153F93E"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学前教育</w:t>
            </w:r>
          </w:p>
        </w:tc>
        <w:tc>
          <w:tcPr>
            <w:tcW w:w="2269" w:type="dxa"/>
            <w:vAlign w:val="center"/>
          </w:tcPr>
          <w:p w14:paraId="4D8D8E0C" w14:textId="77777777" w:rsidR="00A27594" w:rsidRDefault="00EF07E0">
            <w:pPr>
              <w:widowControl/>
              <w:jc w:val="center"/>
              <w:textAlignment w:val="center"/>
              <w:rPr>
                <w:rFonts w:ascii="Times New Roman" w:hAnsi="Times New Roman"/>
                <w:szCs w:val="21"/>
              </w:rPr>
            </w:pPr>
            <w:r>
              <w:rPr>
                <w:rFonts w:ascii="宋体" w:hAnsi="宋体" w:cs="宋体" w:hint="eastAsia"/>
                <w:color w:val="000000"/>
                <w:kern w:val="0"/>
                <w:szCs w:val="21"/>
                <w:lang w:bidi="ar"/>
              </w:rPr>
              <w:t>1</w:t>
            </w:r>
            <w:r>
              <w:rPr>
                <w:rFonts w:ascii="宋体" w:hAnsi="宋体" w:cs="宋体" w:hint="eastAsia"/>
                <w:color w:val="000000"/>
                <w:kern w:val="0"/>
                <w:szCs w:val="21"/>
                <w:lang w:bidi="ar"/>
              </w:rPr>
              <w:t>91</w:t>
            </w:r>
          </w:p>
        </w:tc>
        <w:tc>
          <w:tcPr>
            <w:tcW w:w="2318" w:type="dxa"/>
            <w:vAlign w:val="center"/>
          </w:tcPr>
          <w:p w14:paraId="4A8F49FC" w14:textId="77777777" w:rsidR="00A27594" w:rsidRDefault="00EF07E0">
            <w:pPr>
              <w:jc w:val="center"/>
              <w:rPr>
                <w:rFonts w:ascii="Times New Roman" w:hAnsi="Times New Roman"/>
              </w:rPr>
            </w:pPr>
            <w:r>
              <w:rPr>
                <w:rFonts w:ascii="Times New Roman" w:hAnsi="Times New Roman" w:hint="eastAsia"/>
              </w:rPr>
              <w:t>11.80</w:t>
            </w:r>
          </w:p>
        </w:tc>
      </w:tr>
      <w:tr w:rsidR="00A27594" w14:paraId="396EC5DA" w14:textId="77777777">
        <w:trPr>
          <w:trHeight w:val="190"/>
          <w:jc w:val="center"/>
        </w:trPr>
        <w:tc>
          <w:tcPr>
            <w:tcW w:w="959" w:type="dxa"/>
            <w:vAlign w:val="center"/>
          </w:tcPr>
          <w:p w14:paraId="4B6593CC" w14:textId="77777777" w:rsidR="00A27594" w:rsidRDefault="00EF07E0">
            <w:pPr>
              <w:widowControl/>
              <w:jc w:val="center"/>
              <w:rPr>
                <w:rFonts w:ascii="Times New Roman" w:hAnsi="Times New Roman"/>
                <w:szCs w:val="21"/>
              </w:rPr>
            </w:pPr>
            <w:r>
              <w:rPr>
                <w:rFonts w:ascii="Times New Roman" w:hAnsi="Times New Roman"/>
                <w:szCs w:val="21"/>
              </w:rPr>
              <w:t>8</w:t>
            </w:r>
          </w:p>
        </w:tc>
        <w:tc>
          <w:tcPr>
            <w:tcW w:w="2976" w:type="dxa"/>
            <w:vAlign w:val="center"/>
          </w:tcPr>
          <w:p w14:paraId="12E3E5FC"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计算机应用技术</w:t>
            </w:r>
          </w:p>
        </w:tc>
        <w:tc>
          <w:tcPr>
            <w:tcW w:w="2269" w:type="dxa"/>
            <w:vAlign w:val="center"/>
          </w:tcPr>
          <w:p w14:paraId="4BFAA51A" w14:textId="77777777" w:rsidR="00A27594" w:rsidRDefault="00EF07E0">
            <w:pPr>
              <w:widowControl/>
              <w:jc w:val="center"/>
              <w:textAlignment w:val="center"/>
              <w:rPr>
                <w:rFonts w:ascii="Times New Roman" w:hAnsi="Times New Roman"/>
                <w:szCs w:val="21"/>
              </w:rPr>
            </w:pPr>
            <w:r>
              <w:rPr>
                <w:rFonts w:ascii="宋体" w:hAnsi="宋体" w:cs="宋体" w:hint="eastAsia"/>
                <w:color w:val="000000"/>
                <w:kern w:val="0"/>
                <w:szCs w:val="21"/>
                <w:lang w:bidi="ar"/>
              </w:rPr>
              <w:t>1</w:t>
            </w:r>
            <w:r>
              <w:rPr>
                <w:rFonts w:ascii="宋体" w:hAnsi="宋体" w:cs="宋体" w:hint="eastAsia"/>
                <w:color w:val="000000"/>
                <w:kern w:val="0"/>
                <w:szCs w:val="21"/>
                <w:lang w:bidi="ar"/>
              </w:rPr>
              <w:t>27</w:t>
            </w:r>
          </w:p>
        </w:tc>
        <w:tc>
          <w:tcPr>
            <w:tcW w:w="2318" w:type="dxa"/>
            <w:vAlign w:val="center"/>
          </w:tcPr>
          <w:p w14:paraId="699CA4E5" w14:textId="77777777" w:rsidR="00A27594" w:rsidRDefault="00EF07E0">
            <w:pPr>
              <w:jc w:val="center"/>
              <w:rPr>
                <w:rFonts w:ascii="Times New Roman" w:hAnsi="Times New Roman"/>
              </w:rPr>
            </w:pPr>
            <w:r>
              <w:rPr>
                <w:rFonts w:ascii="Times New Roman" w:hAnsi="Times New Roman" w:hint="eastAsia"/>
              </w:rPr>
              <w:t>10.17</w:t>
            </w:r>
          </w:p>
        </w:tc>
      </w:tr>
      <w:tr w:rsidR="00A27594" w14:paraId="78F6780B" w14:textId="77777777">
        <w:trPr>
          <w:trHeight w:val="223"/>
          <w:jc w:val="center"/>
        </w:trPr>
        <w:tc>
          <w:tcPr>
            <w:tcW w:w="959" w:type="dxa"/>
            <w:vAlign w:val="center"/>
          </w:tcPr>
          <w:p w14:paraId="69A8FBCF" w14:textId="77777777" w:rsidR="00A27594" w:rsidRDefault="00EF07E0">
            <w:pPr>
              <w:widowControl/>
              <w:jc w:val="center"/>
              <w:rPr>
                <w:rFonts w:ascii="Times New Roman" w:hAnsi="Times New Roman"/>
                <w:szCs w:val="21"/>
              </w:rPr>
            </w:pPr>
            <w:r>
              <w:rPr>
                <w:rFonts w:ascii="Times New Roman" w:hAnsi="Times New Roman"/>
                <w:szCs w:val="21"/>
              </w:rPr>
              <w:t>9</w:t>
            </w:r>
          </w:p>
        </w:tc>
        <w:tc>
          <w:tcPr>
            <w:tcW w:w="2976" w:type="dxa"/>
            <w:vAlign w:val="center"/>
          </w:tcPr>
          <w:p w14:paraId="12D11635"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计算机网络技术</w:t>
            </w:r>
          </w:p>
        </w:tc>
        <w:tc>
          <w:tcPr>
            <w:tcW w:w="2269" w:type="dxa"/>
            <w:vAlign w:val="center"/>
          </w:tcPr>
          <w:p w14:paraId="7A4DB934" w14:textId="77777777" w:rsidR="00A27594" w:rsidRDefault="00EF07E0">
            <w:pPr>
              <w:widowControl/>
              <w:jc w:val="center"/>
              <w:textAlignment w:val="center"/>
              <w:rPr>
                <w:rFonts w:ascii="Times New Roman" w:hAnsi="Times New Roman"/>
                <w:szCs w:val="21"/>
              </w:rPr>
            </w:pPr>
            <w:r>
              <w:rPr>
                <w:rFonts w:ascii="Times New Roman" w:hAnsi="Times New Roman" w:hint="eastAsia"/>
                <w:szCs w:val="21"/>
              </w:rPr>
              <w:t>96</w:t>
            </w:r>
          </w:p>
        </w:tc>
        <w:tc>
          <w:tcPr>
            <w:tcW w:w="2318" w:type="dxa"/>
            <w:vAlign w:val="center"/>
          </w:tcPr>
          <w:p w14:paraId="12C70AD0" w14:textId="77777777" w:rsidR="00A27594" w:rsidRDefault="00EF07E0">
            <w:pPr>
              <w:jc w:val="center"/>
              <w:rPr>
                <w:rFonts w:ascii="Times New Roman" w:hAnsi="Times New Roman"/>
              </w:rPr>
            </w:pPr>
            <w:r>
              <w:rPr>
                <w:rFonts w:ascii="Times New Roman" w:hAnsi="Times New Roman" w:hint="eastAsia"/>
              </w:rPr>
              <w:t>2.89</w:t>
            </w:r>
          </w:p>
        </w:tc>
      </w:tr>
      <w:tr w:rsidR="00A27594" w14:paraId="35CA06E5" w14:textId="77777777">
        <w:trPr>
          <w:trHeight w:val="101"/>
          <w:jc w:val="center"/>
        </w:trPr>
        <w:tc>
          <w:tcPr>
            <w:tcW w:w="959" w:type="dxa"/>
            <w:vAlign w:val="center"/>
          </w:tcPr>
          <w:p w14:paraId="22683DD3" w14:textId="77777777" w:rsidR="00A27594" w:rsidRDefault="00EF07E0">
            <w:pPr>
              <w:widowControl/>
              <w:jc w:val="center"/>
              <w:rPr>
                <w:rFonts w:ascii="Times New Roman" w:hAnsi="Times New Roman"/>
                <w:szCs w:val="21"/>
              </w:rPr>
            </w:pPr>
            <w:r>
              <w:rPr>
                <w:rFonts w:ascii="Times New Roman" w:hAnsi="Times New Roman"/>
                <w:szCs w:val="21"/>
              </w:rPr>
              <w:t>10</w:t>
            </w:r>
          </w:p>
        </w:tc>
        <w:tc>
          <w:tcPr>
            <w:tcW w:w="2976" w:type="dxa"/>
            <w:vAlign w:val="center"/>
          </w:tcPr>
          <w:p w14:paraId="14189D00"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汽车运用与维修</w:t>
            </w:r>
          </w:p>
        </w:tc>
        <w:tc>
          <w:tcPr>
            <w:tcW w:w="2269" w:type="dxa"/>
            <w:vAlign w:val="center"/>
          </w:tcPr>
          <w:p w14:paraId="0F4BB835" w14:textId="77777777" w:rsidR="00A27594" w:rsidRDefault="00EF07E0">
            <w:pPr>
              <w:widowControl/>
              <w:jc w:val="center"/>
              <w:textAlignment w:val="center"/>
              <w:rPr>
                <w:rFonts w:ascii="Times New Roman" w:hAnsi="Times New Roman"/>
                <w:szCs w:val="21"/>
              </w:rPr>
            </w:pPr>
            <w:r>
              <w:rPr>
                <w:rFonts w:ascii="Times New Roman" w:hAnsi="Times New Roman" w:hint="eastAsia"/>
                <w:szCs w:val="21"/>
              </w:rPr>
              <w:t>83</w:t>
            </w:r>
          </w:p>
        </w:tc>
        <w:tc>
          <w:tcPr>
            <w:tcW w:w="2318" w:type="dxa"/>
            <w:vAlign w:val="center"/>
          </w:tcPr>
          <w:p w14:paraId="66E68D5D" w14:textId="77777777" w:rsidR="00A27594" w:rsidRDefault="00EF07E0">
            <w:pPr>
              <w:jc w:val="center"/>
              <w:rPr>
                <w:rFonts w:ascii="Times New Roman" w:hAnsi="Times New Roman"/>
              </w:rPr>
            </w:pPr>
            <w:r>
              <w:rPr>
                <w:rFonts w:ascii="Times New Roman" w:hAnsi="Times New Roman" w:hint="eastAsia"/>
              </w:rPr>
              <w:t>7.72</w:t>
            </w:r>
          </w:p>
        </w:tc>
      </w:tr>
      <w:tr w:rsidR="00A27594" w14:paraId="0AD2C8CD" w14:textId="77777777">
        <w:trPr>
          <w:trHeight w:val="101"/>
          <w:jc w:val="center"/>
        </w:trPr>
        <w:tc>
          <w:tcPr>
            <w:tcW w:w="959" w:type="dxa"/>
            <w:vAlign w:val="center"/>
          </w:tcPr>
          <w:p w14:paraId="22775E6D" w14:textId="77777777" w:rsidR="00A27594" w:rsidRDefault="00EF07E0">
            <w:pPr>
              <w:widowControl/>
              <w:jc w:val="center"/>
              <w:rPr>
                <w:rFonts w:ascii="Times New Roman" w:hAnsi="Times New Roman"/>
                <w:szCs w:val="21"/>
              </w:rPr>
            </w:pPr>
            <w:r>
              <w:rPr>
                <w:rFonts w:ascii="Times New Roman" w:hAnsi="Times New Roman" w:hint="eastAsia"/>
                <w:szCs w:val="21"/>
              </w:rPr>
              <w:lastRenderedPageBreak/>
              <w:t>11</w:t>
            </w:r>
          </w:p>
        </w:tc>
        <w:tc>
          <w:tcPr>
            <w:tcW w:w="2976" w:type="dxa"/>
            <w:vAlign w:val="center"/>
          </w:tcPr>
          <w:p w14:paraId="586E5044" w14:textId="77777777" w:rsidR="00A27594" w:rsidRDefault="00EF07E0">
            <w:pPr>
              <w:widowControl/>
              <w:jc w:val="center"/>
              <w:textAlignment w:val="center"/>
              <w:rPr>
                <w:rFonts w:ascii="Times New Roman" w:hAnsi="Times New Roman"/>
                <w:color w:val="000000"/>
                <w:szCs w:val="21"/>
              </w:rPr>
            </w:pPr>
            <w:r>
              <w:rPr>
                <w:rFonts w:ascii="宋体" w:hAnsi="宋体" w:cs="宋体" w:hint="eastAsia"/>
                <w:color w:val="000000"/>
                <w:kern w:val="0"/>
                <w:szCs w:val="21"/>
                <w:lang w:bidi="ar"/>
              </w:rPr>
              <w:t>汽车车身修复</w:t>
            </w:r>
          </w:p>
        </w:tc>
        <w:tc>
          <w:tcPr>
            <w:tcW w:w="2269" w:type="dxa"/>
            <w:vAlign w:val="center"/>
          </w:tcPr>
          <w:p w14:paraId="1B0A2449" w14:textId="77777777" w:rsidR="00A27594" w:rsidRDefault="00EF07E0">
            <w:pPr>
              <w:widowControl/>
              <w:jc w:val="center"/>
              <w:textAlignment w:val="center"/>
              <w:rPr>
                <w:rFonts w:ascii="Times New Roman" w:hAnsi="Times New Roman"/>
                <w:szCs w:val="21"/>
              </w:rPr>
            </w:pPr>
            <w:r>
              <w:rPr>
                <w:rFonts w:ascii="宋体" w:hAnsi="宋体" w:cs="宋体" w:hint="eastAsia"/>
                <w:color w:val="000000"/>
                <w:kern w:val="0"/>
                <w:szCs w:val="21"/>
                <w:lang w:bidi="ar"/>
              </w:rPr>
              <w:t>18</w:t>
            </w:r>
          </w:p>
        </w:tc>
        <w:tc>
          <w:tcPr>
            <w:tcW w:w="2318" w:type="dxa"/>
            <w:vAlign w:val="center"/>
          </w:tcPr>
          <w:p w14:paraId="6F1EC75A" w14:textId="77777777" w:rsidR="00A27594" w:rsidRDefault="00EF07E0">
            <w:pPr>
              <w:jc w:val="center"/>
              <w:rPr>
                <w:rFonts w:ascii="Times New Roman" w:hAnsi="Times New Roman"/>
              </w:rPr>
            </w:pPr>
            <w:r>
              <w:rPr>
                <w:rFonts w:ascii="Times New Roman" w:hAnsi="Times New Roman" w:hint="eastAsia"/>
              </w:rPr>
              <w:t>1.13</w:t>
            </w:r>
          </w:p>
        </w:tc>
      </w:tr>
      <w:tr w:rsidR="00A27594" w14:paraId="176D741B" w14:textId="77777777">
        <w:trPr>
          <w:trHeight w:val="70"/>
          <w:jc w:val="center"/>
        </w:trPr>
        <w:tc>
          <w:tcPr>
            <w:tcW w:w="3935" w:type="dxa"/>
            <w:gridSpan w:val="2"/>
            <w:vAlign w:val="center"/>
          </w:tcPr>
          <w:p w14:paraId="536E12C0" w14:textId="77777777" w:rsidR="00A27594" w:rsidRDefault="00EF07E0">
            <w:pPr>
              <w:widowControl/>
              <w:jc w:val="center"/>
              <w:rPr>
                <w:rFonts w:ascii="Times New Roman" w:hAnsi="Times New Roman"/>
                <w:szCs w:val="21"/>
              </w:rPr>
            </w:pPr>
            <w:r>
              <w:rPr>
                <w:rFonts w:ascii="Times New Roman" w:hAnsi="Times New Roman"/>
                <w:szCs w:val="21"/>
              </w:rPr>
              <w:t>合计</w:t>
            </w:r>
          </w:p>
        </w:tc>
        <w:tc>
          <w:tcPr>
            <w:tcW w:w="2269" w:type="dxa"/>
            <w:vAlign w:val="center"/>
          </w:tcPr>
          <w:p w14:paraId="40D22505" w14:textId="77777777" w:rsidR="00A27594" w:rsidRDefault="00EF07E0">
            <w:pPr>
              <w:widowControl/>
              <w:jc w:val="center"/>
              <w:rPr>
                <w:rFonts w:ascii="Times New Roman" w:hAnsi="Times New Roman"/>
                <w:szCs w:val="21"/>
              </w:rPr>
            </w:pPr>
            <w:r>
              <w:rPr>
                <w:rFonts w:ascii="Times New Roman" w:hAnsi="Times New Roman" w:hint="eastAsia"/>
                <w:szCs w:val="21"/>
              </w:rPr>
              <w:t>1</w:t>
            </w:r>
            <w:r>
              <w:rPr>
                <w:rFonts w:ascii="Times New Roman" w:hAnsi="Times New Roman" w:hint="eastAsia"/>
                <w:szCs w:val="21"/>
              </w:rPr>
              <w:t>314</w:t>
            </w:r>
          </w:p>
        </w:tc>
        <w:tc>
          <w:tcPr>
            <w:tcW w:w="2318" w:type="dxa"/>
            <w:vAlign w:val="center"/>
          </w:tcPr>
          <w:p w14:paraId="58E2FF6A" w14:textId="77777777" w:rsidR="00A27594" w:rsidRDefault="00EF07E0">
            <w:pPr>
              <w:widowControl/>
              <w:jc w:val="center"/>
              <w:rPr>
                <w:rFonts w:ascii="Times New Roman" w:hAnsi="Times New Roman"/>
                <w:szCs w:val="21"/>
              </w:rPr>
            </w:pPr>
            <w:r>
              <w:rPr>
                <w:rFonts w:ascii="Times New Roman" w:hAnsi="Times New Roman"/>
                <w:szCs w:val="21"/>
              </w:rPr>
              <w:t>100</w:t>
            </w:r>
          </w:p>
        </w:tc>
      </w:tr>
    </w:tbl>
    <w:p w14:paraId="5D0BE72E" w14:textId="77777777" w:rsidR="00A27594" w:rsidRDefault="00EF07E0">
      <w:pPr>
        <w:pStyle w:val="2"/>
        <w:rPr>
          <w:rFonts w:ascii="Times New Roman" w:hAnsi="Times New Roman"/>
        </w:rPr>
      </w:pPr>
      <w:bookmarkStart w:id="12" w:name="_Toc60847175"/>
      <w:r>
        <w:rPr>
          <w:rFonts w:ascii="Times New Roman" w:hAnsi="Times New Roman"/>
        </w:rPr>
        <w:t>（三）教师队伍</w:t>
      </w:r>
      <w:bookmarkEnd w:id="12"/>
    </w:p>
    <w:p w14:paraId="2CB0B278" w14:textId="77777777" w:rsidR="00A27594" w:rsidRDefault="00EF07E0">
      <w:pPr>
        <w:pStyle w:val="biaoti30"/>
        <w:ind w:firstLine="562"/>
        <w:rPr>
          <w:rFonts w:ascii="Times New Roman" w:hAnsi="Times New Roman" w:cs="Times New Roman"/>
          <w:szCs w:val="28"/>
        </w:rPr>
      </w:pPr>
      <w:r>
        <w:rPr>
          <w:rFonts w:ascii="Times New Roman" w:hAnsi="Times New Roman" w:cs="Times New Roman" w:hint="eastAsia"/>
          <w:b/>
          <w:bCs/>
          <w:szCs w:val="28"/>
        </w:rPr>
        <w:t>1.</w:t>
      </w:r>
      <w:r>
        <w:rPr>
          <w:rFonts w:ascii="Times New Roman" w:hAnsi="Times New Roman" w:cs="Times New Roman"/>
          <w:b/>
        </w:rPr>
        <w:t>师资队伍总体结构</w:t>
      </w:r>
    </w:p>
    <w:p w14:paraId="11BB6882"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szCs w:val="28"/>
        </w:rPr>
        <w:t>201</w:t>
      </w:r>
      <w:r>
        <w:rPr>
          <w:rFonts w:ascii="Times New Roman" w:hAnsi="Times New Roman" w:cs="Times New Roman" w:hint="eastAsia"/>
          <w:szCs w:val="28"/>
        </w:rPr>
        <w:t>9</w:t>
      </w:r>
      <w:r>
        <w:rPr>
          <w:rFonts w:ascii="Times New Roman" w:hAnsi="Times New Roman" w:cs="Times New Roman"/>
          <w:szCs w:val="28"/>
        </w:rPr>
        <w:t>-20</w:t>
      </w:r>
      <w:r>
        <w:rPr>
          <w:rFonts w:ascii="Times New Roman" w:hAnsi="Times New Roman" w:cs="Times New Roman" w:hint="eastAsia"/>
          <w:szCs w:val="28"/>
        </w:rPr>
        <w:t>20</w:t>
      </w:r>
      <w:r>
        <w:rPr>
          <w:rFonts w:ascii="Times New Roman" w:hAnsi="Times New Roman" w:cs="Times New Roman"/>
          <w:szCs w:val="28"/>
        </w:rPr>
        <w:t>学年，</w:t>
      </w:r>
      <w:r>
        <w:rPr>
          <w:rFonts w:ascii="Times New Roman" w:hAnsi="Times New Roman" w:cs="Times New Roman" w:hint="eastAsia"/>
          <w:szCs w:val="28"/>
        </w:rPr>
        <w:t>学校</w:t>
      </w:r>
      <w:r>
        <w:rPr>
          <w:rFonts w:ascii="Times New Roman" w:hAnsi="Times New Roman" w:cs="Times New Roman"/>
          <w:szCs w:val="28"/>
        </w:rPr>
        <w:t>专任教师</w:t>
      </w:r>
      <w:r>
        <w:rPr>
          <w:rFonts w:ascii="Times New Roman" w:hAnsi="Times New Roman" w:cs="Times New Roman"/>
          <w:szCs w:val="28"/>
          <w:vertAlign w:val="superscript"/>
        </w:rPr>
        <w:footnoteReference w:id="6"/>
      </w:r>
      <w:r>
        <w:rPr>
          <w:rFonts w:ascii="Times New Roman" w:hAnsi="Times New Roman" w:cs="Times New Roman"/>
          <w:szCs w:val="28"/>
        </w:rPr>
        <w:t>1</w:t>
      </w:r>
      <w:r>
        <w:rPr>
          <w:rFonts w:ascii="Times New Roman" w:hAnsi="Times New Roman" w:cs="Times New Roman" w:hint="eastAsia"/>
          <w:szCs w:val="28"/>
        </w:rPr>
        <w:t>19</w:t>
      </w:r>
      <w:r>
        <w:rPr>
          <w:rFonts w:ascii="Times New Roman" w:hAnsi="Times New Roman" w:cs="Times New Roman"/>
          <w:szCs w:val="28"/>
        </w:rPr>
        <w:t>人，生师比</w:t>
      </w:r>
      <w:r>
        <w:rPr>
          <w:rFonts w:ascii="Times New Roman" w:hAnsi="Times New Roman" w:cs="Times New Roman"/>
          <w:szCs w:val="28"/>
          <w:vertAlign w:val="superscript"/>
        </w:rPr>
        <w:footnoteReference w:id="7"/>
      </w:r>
      <w:r>
        <w:rPr>
          <w:rFonts w:ascii="Times New Roman" w:hAnsi="Times New Roman" w:cs="Times New Roman"/>
          <w:szCs w:val="28"/>
        </w:rPr>
        <w:t>为</w:t>
      </w:r>
      <w:r>
        <w:rPr>
          <w:rFonts w:ascii="Times New Roman" w:hAnsi="Times New Roman" w:cs="Times New Roman" w:hint="eastAsia"/>
          <w:szCs w:val="28"/>
        </w:rPr>
        <w:t>13.39</w:t>
      </w:r>
      <w:r>
        <w:rPr>
          <w:rFonts w:ascii="Times New Roman" w:hAnsi="Times New Roman" w:cs="Times New Roman"/>
          <w:szCs w:val="28"/>
        </w:rPr>
        <w:t>:1</w:t>
      </w:r>
      <w:r>
        <w:rPr>
          <w:rFonts w:ascii="Times New Roman" w:hAnsi="Times New Roman" w:cs="Times New Roman" w:hint="eastAsia"/>
          <w:szCs w:val="28"/>
        </w:rPr>
        <w:t>，因高职扩招，部分专任教师调到高职部</w:t>
      </w:r>
      <w:r>
        <w:rPr>
          <w:rFonts w:ascii="Times New Roman" w:hAnsi="Times New Roman" w:cs="Times New Roman"/>
          <w:szCs w:val="28"/>
        </w:rPr>
        <w:t>。</w:t>
      </w:r>
      <w:r>
        <w:rPr>
          <w:rFonts w:ascii="Times New Roman" w:hAnsi="Times New Roman" w:cs="Times New Roman"/>
          <w:color w:val="000000" w:themeColor="text1"/>
          <w:szCs w:val="28"/>
        </w:rPr>
        <w:t>其中</w:t>
      </w:r>
      <w:r>
        <w:rPr>
          <w:rFonts w:ascii="Times New Roman" w:hAnsi="Times New Roman" w:cs="Times New Roman" w:hint="eastAsia"/>
          <w:color w:val="000000" w:themeColor="text1"/>
          <w:szCs w:val="28"/>
        </w:rPr>
        <w:t>，</w:t>
      </w:r>
      <w:r>
        <w:rPr>
          <w:rFonts w:ascii="Times New Roman" w:hAnsi="Times New Roman" w:cs="Times New Roman"/>
          <w:color w:val="000000" w:themeColor="text1"/>
          <w:szCs w:val="28"/>
        </w:rPr>
        <w:t>专业课教师</w:t>
      </w:r>
      <w:r>
        <w:rPr>
          <w:rFonts w:ascii="Times New Roman" w:hAnsi="Times New Roman" w:cs="Times New Roman" w:hint="eastAsia"/>
          <w:color w:val="000000" w:themeColor="text1"/>
          <w:szCs w:val="28"/>
        </w:rPr>
        <w:t>95</w:t>
      </w:r>
      <w:r>
        <w:rPr>
          <w:rFonts w:ascii="Times New Roman" w:hAnsi="Times New Roman" w:cs="Times New Roman"/>
          <w:color w:val="000000" w:themeColor="text1"/>
          <w:szCs w:val="28"/>
        </w:rPr>
        <w:t>人，占专任教师数的</w:t>
      </w:r>
      <w:r>
        <w:rPr>
          <w:rFonts w:ascii="Times New Roman" w:hAnsi="Times New Roman" w:cs="Times New Roman" w:hint="eastAsia"/>
          <w:color w:val="000000" w:themeColor="text1"/>
          <w:szCs w:val="28"/>
        </w:rPr>
        <w:t>79.83</w:t>
      </w:r>
      <w:r>
        <w:rPr>
          <w:rFonts w:ascii="Times New Roman" w:hAnsi="Times New Roman" w:cs="Times New Roman"/>
          <w:color w:val="000000" w:themeColor="text1"/>
          <w:szCs w:val="28"/>
        </w:rPr>
        <w:t>%</w:t>
      </w:r>
      <w:r>
        <w:rPr>
          <w:rFonts w:ascii="Times New Roman" w:hAnsi="Times New Roman" w:cs="Times New Roman"/>
          <w:color w:val="000000" w:themeColor="text1"/>
          <w:szCs w:val="28"/>
        </w:rPr>
        <w:t>；</w:t>
      </w:r>
      <w:r>
        <w:rPr>
          <w:rFonts w:ascii="Times New Roman" w:hAnsi="Times New Roman" w:cs="Times New Roman"/>
          <w:color w:val="000000" w:themeColor="text1"/>
          <w:szCs w:val="28"/>
        </w:rPr>
        <w:t>“</w:t>
      </w:r>
      <w:r>
        <w:rPr>
          <w:rFonts w:ascii="Times New Roman" w:hAnsi="Times New Roman" w:cs="Times New Roman"/>
          <w:color w:val="000000" w:themeColor="text1"/>
          <w:szCs w:val="28"/>
        </w:rPr>
        <w:t>双师型</w:t>
      </w:r>
      <w:r>
        <w:rPr>
          <w:rFonts w:ascii="Times New Roman" w:hAnsi="Times New Roman" w:cs="Times New Roman"/>
          <w:color w:val="000000" w:themeColor="text1"/>
          <w:szCs w:val="28"/>
        </w:rPr>
        <w:t>”</w:t>
      </w:r>
      <w:r>
        <w:rPr>
          <w:rFonts w:ascii="Times New Roman" w:hAnsi="Times New Roman" w:cs="Times New Roman"/>
          <w:color w:val="000000" w:themeColor="text1"/>
          <w:szCs w:val="28"/>
        </w:rPr>
        <w:t>教师</w:t>
      </w:r>
      <w:r>
        <w:rPr>
          <w:rFonts w:ascii="Times New Roman" w:hAnsi="Times New Roman" w:cs="Times New Roman"/>
          <w:color w:val="000000" w:themeColor="text1"/>
          <w:szCs w:val="28"/>
          <w:vertAlign w:val="superscript"/>
        </w:rPr>
        <w:footnoteReference w:id="8"/>
      </w:r>
      <w:r>
        <w:rPr>
          <w:rFonts w:ascii="Times New Roman" w:hAnsi="Times New Roman" w:cs="Times New Roman"/>
          <w:color w:val="000000" w:themeColor="text1"/>
          <w:szCs w:val="28"/>
        </w:rPr>
        <w:t xml:space="preserve"> </w:t>
      </w:r>
      <w:r>
        <w:rPr>
          <w:rFonts w:ascii="Times New Roman" w:hAnsi="Times New Roman" w:cs="Times New Roman" w:hint="eastAsia"/>
          <w:color w:val="000000" w:themeColor="text1"/>
          <w:szCs w:val="28"/>
        </w:rPr>
        <w:t>42</w:t>
      </w:r>
      <w:r>
        <w:rPr>
          <w:rFonts w:ascii="Times New Roman" w:hAnsi="Times New Roman" w:cs="Times New Roman"/>
          <w:color w:val="000000" w:themeColor="text1"/>
          <w:szCs w:val="28"/>
        </w:rPr>
        <w:t>人，占比</w:t>
      </w:r>
      <w:r>
        <w:rPr>
          <w:rFonts w:ascii="Times New Roman" w:hAnsi="Times New Roman" w:cs="Times New Roman"/>
          <w:color w:val="000000" w:themeColor="text1"/>
          <w:szCs w:val="28"/>
          <w:vertAlign w:val="superscript"/>
        </w:rPr>
        <w:footnoteReference w:id="9"/>
      </w:r>
      <w:r>
        <w:rPr>
          <w:rFonts w:ascii="Times New Roman" w:hAnsi="Times New Roman" w:cs="Times New Roman" w:hint="eastAsia"/>
          <w:color w:val="000000" w:themeColor="text1"/>
          <w:szCs w:val="28"/>
        </w:rPr>
        <w:t xml:space="preserve"> </w:t>
      </w:r>
      <w:r>
        <w:rPr>
          <w:rFonts w:ascii="Times New Roman" w:hAnsi="Times New Roman" w:cs="Times New Roman"/>
          <w:color w:val="000000" w:themeColor="text1"/>
          <w:szCs w:val="28"/>
        </w:rPr>
        <w:t>达到</w:t>
      </w:r>
      <w:r>
        <w:rPr>
          <w:rFonts w:ascii="Times New Roman" w:hAnsi="Times New Roman" w:cs="Times New Roman" w:hint="eastAsia"/>
          <w:color w:val="000000" w:themeColor="text1"/>
          <w:szCs w:val="28"/>
        </w:rPr>
        <w:t>35.29</w:t>
      </w:r>
      <w:r>
        <w:rPr>
          <w:rFonts w:ascii="Times New Roman" w:hAnsi="Times New Roman" w:cs="Times New Roman"/>
          <w:color w:val="000000" w:themeColor="text1"/>
          <w:szCs w:val="28"/>
        </w:rPr>
        <w:t>%</w:t>
      </w:r>
      <w:r>
        <w:rPr>
          <w:rFonts w:ascii="Times New Roman" w:hAnsi="Times New Roman" w:cs="Times New Roman"/>
          <w:color w:val="000000" w:themeColor="text1"/>
          <w:szCs w:val="28"/>
        </w:rPr>
        <w:t>；兼职教师</w:t>
      </w:r>
      <w:r>
        <w:rPr>
          <w:rFonts w:ascii="Times New Roman" w:hAnsi="Times New Roman" w:cs="Times New Roman"/>
          <w:color w:val="000000" w:themeColor="text1"/>
          <w:szCs w:val="28"/>
          <w:vertAlign w:val="superscript"/>
        </w:rPr>
        <w:footnoteReference w:id="10"/>
      </w:r>
      <w:r>
        <w:rPr>
          <w:rFonts w:ascii="Times New Roman" w:hAnsi="Times New Roman" w:cs="Times New Roman"/>
          <w:color w:val="000000" w:themeColor="text1"/>
          <w:szCs w:val="28"/>
        </w:rPr>
        <w:t xml:space="preserve"> 29</w:t>
      </w:r>
      <w:r>
        <w:rPr>
          <w:rFonts w:ascii="Times New Roman" w:hAnsi="Times New Roman" w:cs="Times New Roman"/>
          <w:color w:val="000000" w:themeColor="text1"/>
          <w:szCs w:val="28"/>
        </w:rPr>
        <w:t>人，占专任教师的</w:t>
      </w:r>
      <w:r>
        <w:rPr>
          <w:rFonts w:ascii="Times New Roman" w:hAnsi="Times New Roman" w:cs="Times New Roman" w:hint="eastAsia"/>
          <w:color w:val="000000" w:themeColor="text1"/>
          <w:szCs w:val="28"/>
        </w:rPr>
        <w:t>24.37</w:t>
      </w:r>
      <w:r>
        <w:rPr>
          <w:rFonts w:ascii="Times New Roman" w:hAnsi="Times New Roman" w:cs="Times New Roman"/>
          <w:color w:val="000000" w:themeColor="text1"/>
          <w:szCs w:val="28"/>
        </w:rPr>
        <w:t>%</w:t>
      </w:r>
      <w:r>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参照《中等职业学校设置标准》，学校教师结构指标达到标准。</w:t>
      </w:r>
      <w:r>
        <w:rPr>
          <w:rFonts w:ascii="Times New Roman" w:hAnsi="Times New Roman" w:cs="Times New Roman"/>
          <w:szCs w:val="28"/>
        </w:rPr>
        <w:t>近两学年师资队伍总体结构情况</w:t>
      </w:r>
      <w:r>
        <w:rPr>
          <w:rFonts w:ascii="Times New Roman" w:hAnsi="Times New Roman" w:cs="Times New Roman" w:hint="eastAsia"/>
          <w:szCs w:val="28"/>
        </w:rPr>
        <w:t>统计</w:t>
      </w:r>
      <w:r>
        <w:rPr>
          <w:rFonts w:ascii="Times New Roman" w:hAnsi="Times New Roman" w:cs="Times New Roman"/>
          <w:szCs w:val="28"/>
        </w:rPr>
        <w:t>见表</w:t>
      </w:r>
      <w:r>
        <w:rPr>
          <w:rFonts w:ascii="Times New Roman" w:hAnsi="Times New Roman" w:cs="Times New Roman"/>
          <w:szCs w:val="28"/>
        </w:rPr>
        <w:t>1-3</w:t>
      </w:r>
      <w:r>
        <w:rPr>
          <w:rFonts w:ascii="Times New Roman" w:hAnsi="Times New Roman" w:cs="Times New Roman"/>
          <w:szCs w:val="28"/>
        </w:rPr>
        <w:t>。</w:t>
      </w:r>
    </w:p>
    <w:p w14:paraId="5DA4FE91"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1-3  </w:t>
      </w:r>
      <w:r>
        <w:rPr>
          <w:rFonts w:ascii="Times New Roman" w:hAnsi="Times New Roman" w:cs="Times New Roman"/>
          <w:b/>
          <w:color w:val="000000"/>
          <w:kern w:val="2"/>
        </w:rPr>
        <w:t>师资队伍总体结构</w:t>
      </w: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793"/>
        <w:gridCol w:w="896"/>
        <w:gridCol w:w="793"/>
        <w:gridCol w:w="879"/>
        <w:gridCol w:w="755"/>
        <w:gridCol w:w="883"/>
        <w:gridCol w:w="708"/>
        <w:gridCol w:w="1134"/>
      </w:tblGrid>
      <w:tr w:rsidR="00A27594" w14:paraId="11807856" w14:textId="77777777">
        <w:trPr>
          <w:trHeight w:val="177"/>
          <w:jc w:val="center"/>
        </w:trPr>
        <w:tc>
          <w:tcPr>
            <w:tcW w:w="1239" w:type="dxa"/>
            <w:vMerge w:val="restart"/>
            <w:shd w:val="clear" w:color="auto" w:fill="C6D9F1" w:themeFill="text2" w:themeFillTint="33"/>
            <w:vAlign w:val="center"/>
          </w:tcPr>
          <w:p w14:paraId="1DC6FB7C"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学年</w:t>
            </w:r>
          </w:p>
        </w:tc>
        <w:tc>
          <w:tcPr>
            <w:tcW w:w="793" w:type="dxa"/>
            <w:vMerge w:val="restart"/>
            <w:shd w:val="clear" w:color="auto" w:fill="C6D9F1" w:themeFill="text2" w:themeFillTint="33"/>
            <w:vAlign w:val="center"/>
          </w:tcPr>
          <w:p w14:paraId="75AA92B8" w14:textId="77777777" w:rsidR="00A27594" w:rsidRDefault="00EF07E0">
            <w:pPr>
              <w:widowControl/>
              <w:jc w:val="center"/>
              <w:rPr>
                <w:rFonts w:ascii="Times New Roman" w:hAnsi="Times New Roman"/>
                <w:b/>
                <w:color w:val="000000"/>
                <w:kern w:val="0"/>
                <w:szCs w:val="21"/>
              </w:rPr>
            </w:pPr>
            <w:bookmarkStart w:id="13" w:name="_Toc456028125"/>
            <w:bookmarkStart w:id="14" w:name="_Toc444806961"/>
            <w:r>
              <w:rPr>
                <w:rFonts w:ascii="Times New Roman" w:hAnsi="Times New Roman"/>
                <w:b/>
                <w:color w:val="000000"/>
                <w:kern w:val="0"/>
                <w:szCs w:val="21"/>
              </w:rPr>
              <w:t>专任教师总数</w:t>
            </w:r>
            <w:bookmarkEnd w:id="13"/>
            <w:bookmarkEnd w:id="14"/>
          </w:p>
        </w:tc>
        <w:tc>
          <w:tcPr>
            <w:tcW w:w="896" w:type="dxa"/>
            <w:vMerge w:val="restart"/>
            <w:shd w:val="clear" w:color="auto" w:fill="C6D9F1" w:themeFill="text2" w:themeFillTint="33"/>
            <w:vAlign w:val="center"/>
          </w:tcPr>
          <w:p w14:paraId="2BCB9268" w14:textId="77777777" w:rsidR="00A27594" w:rsidRDefault="00EF07E0">
            <w:pPr>
              <w:widowControl/>
              <w:spacing w:before="100" w:beforeAutospacing="1" w:after="100" w:afterAutospacing="1"/>
              <w:jc w:val="center"/>
              <w:rPr>
                <w:rFonts w:ascii="Times New Roman" w:hAnsi="Times New Roman"/>
                <w:b/>
                <w:color w:val="000000"/>
                <w:kern w:val="0"/>
                <w:szCs w:val="21"/>
              </w:rPr>
            </w:pPr>
            <w:bookmarkStart w:id="15" w:name="_Toc456028126"/>
            <w:bookmarkStart w:id="16" w:name="_Toc444806962"/>
            <w:r>
              <w:rPr>
                <w:rFonts w:ascii="Times New Roman" w:hAnsi="Times New Roman"/>
                <w:b/>
                <w:color w:val="000000"/>
                <w:kern w:val="0"/>
                <w:szCs w:val="21"/>
              </w:rPr>
              <w:t>生师比</w:t>
            </w:r>
            <w:bookmarkEnd w:id="15"/>
            <w:bookmarkEnd w:id="16"/>
          </w:p>
        </w:tc>
        <w:tc>
          <w:tcPr>
            <w:tcW w:w="793" w:type="dxa"/>
            <w:vMerge w:val="restart"/>
            <w:shd w:val="clear" w:color="auto" w:fill="C6D9F1" w:themeFill="text2" w:themeFillTint="33"/>
            <w:vAlign w:val="center"/>
          </w:tcPr>
          <w:p w14:paraId="3BBC7979" w14:textId="77777777" w:rsidR="00A27594" w:rsidRDefault="00EF07E0">
            <w:pPr>
              <w:widowControl/>
              <w:jc w:val="center"/>
              <w:rPr>
                <w:rFonts w:ascii="Times New Roman" w:hAnsi="Times New Roman"/>
                <w:b/>
                <w:color w:val="000000"/>
                <w:kern w:val="0"/>
                <w:szCs w:val="21"/>
              </w:rPr>
            </w:pPr>
            <w:bookmarkStart w:id="17" w:name="_Toc444806963"/>
            <w:bookmarkStart w:id="18" w:name="_Toc456028127"/>
            <w:r>
              <w:rPr>
                <w:rFonts w:ascii="Times New Roman" w:hAnsi="Times New Roman"/>
                <w:b/>
                <w:color w:val="000000"/>
                <w:kern w:val="0"/>
                <w:szCs w:val="21"/>
              </w:rPr>
              <w:t>兼职教师人数</w:t>
            </w:r>
            <w:bookmarkEnd w:id="17"/>
            <w:bookmarkEnd w:id="18"/>
          </w:p>
        </w:tc>
        <w:tc>
          <w:tcPr>
            <w:tcW w:w="879" w:type="dxa"/>
            <w:vMerge w:val="restart"/>
            <w:shd w:val="clear" w:color="auto" w:fill="C6D9F1" w:themeFill="text2" w:themeFillTint="33"/>
            <w:vAlign w:val="center"/>
          </w:tcPr>
          <w:p w14:paraId="488CDAB1" w14:textId="77777777" w:rsidR="00A27594" w:rsidRDefault="00EF07E0">
            <w:pPr>
              <w:widowControl/>
              <w:spacing w:before="100" w:beforeAutospacing="1" w:after="100" w:afterAutospacing="1"/>
              <w:jc w:val="center"/>
              <w:rPr>
                <w:rFonts w:ascii="Times New Roman" w:hAnsi="Times New Roman"/>
                <w:b/>
                <w:color w:val="000000"/>
                <w:kern w:val="0"/>
                <w:szCs w:val="21"/>
              </w:rPr>
            </w:pPr>
            <w:bookmarkStart w:id="19" w:name="_Toc456028128"/>
            <w:bookmarkStart w:id="20" w:name="_Toc444806964"/>
            <w:r>
              <w:rPr>
                <w:rFonts w:ascii="Times New Roman" w:hAnsi="Times New Roman"/>
                <w:b/>
                <w:color w:val="000000"/>
                <w:kern w:val="0"/>
                <w:szCs w:val="21"/>
              </w:rPr>
              <w:t>兼职教师占比</w:t>
            </w:r>
            <w:bookmarkEnd w:id="19"/>
            <w:bookmarkEnd w:id="20"/>
            <w:r>
              <w:rPr>
                <w:rFonts w:ascii="Times New Roman" w:hAnsi="Times New Roman"/>
                <w:b/>
                <w:color w:val="000000"/>
                <w:kern w:val="0"/>
                <w:szCs w:val="21"/>
              </w:rPr>
              <w:t>（</w:t>
            </w:r>
            <w:r>
              <w:rPr>
                <w:rFonts w:ascii="Times New Roman" w:hAnsi="Times New Roman"/>
                <w:b/>
                <w:color w:val="000000"/>
                <w:kern w:val="0"/>
                <w:szCs w:val="21"/>
              </w:rPr>
              <w:t>%</w:t>
            </w:r>
            <w:r>
              <w:rPr>
                <w:rFonts w:ascii="Times New Roman" w:hAnsi="Times New Roman"/>
                <w:b/>
                <w:color w:val="000000"/>
                <w:kern w:val="0"/>
                <w:szCs w:val="21"/>
              </w:rPr>
              <w:t>）</w:t>
            </w:r>
          </w:p>
        </w:tc>
        <w:tc>
          <w:tcPr>
            <w:tcW w:w="1638" w:type="dxa"/>
            <w:gridSpan w:val="2"/>
            <w:shd w:val="clear" w:color="auto" w:fill="C6D9F1" w:themeFill="text2" w:themeFillTint="33"/>
            <w:vAlign w:val="center"/>
          </w:tcPr>
          <w:p w14:paraId="5EAE99EE" w14:textId="77777777" w:rsidR="00A27594" w:rsidRDefault="00EF07E0">
            <w:pPr>
              <w:widowControl/>
              <w:jc w:val="center"/>
              <w:rPr>
                <w:rFonts w:ascii="Times New Roman" w:hAnsi="Times New Roman"/>
                <w:b/>
                <w:color w:val="000000"/>
                <w:kern w:val="0"/>
                <w:szCs w:val="21"/>
              </w:rPr>
            </w:pPr>
            <w:bookmarkStart w:id="21" w:name="_Toc444806965"/>
            <w:bookmarkStart w:id="22" w:name="_Toc456028129"/>
            <w:r>
              <w:rPr>
                <w:rFonts w:ascii="Times New Roman" w:hAnsi="Times New Roman"/>
                <w:b/>
                <w:color w:val="000000"/>
                <w:kern w:val="0"/>
                <w:szCs w:val="21"/>
              </w:rPr>
              <w:t>专任教师中</w:t>
            </w:r>
            <w:bookmarkEnd w:id="21"/>
            <w:bookmarkEnd w:id="22"/>
          </w:p>
          <w:p w14:paraId="6B54334C" w14:textId="77777777" w:rsidR="00A27594" w:rsidRDefault="00EF07E0">
            <w:pPr>
              <w:widowControl/>
              <w:jc w:val="center"/>
              <w:rPr>
                <w:rFonts w:ascii="Times New Roman" w:hAnsi="Times New Roman"/>
                <w:b/>
                <w:color w:val="000000"/>
                <w:kern w:val="0"/>
                <w:szCs w:val="21"/>
              </w:rPr>
            </w:pPr>
            <w:bookmarkStart w:id="23" w:name="_Toc456028130"/>
            <w:bookmarkStart w:id="24" w:name="_Toc444806966"/>
            <w:r>
              <w:rPr>
                <w:rFonts w:ascii="Times New Roman" w:hAnsi="Times New Roman"/>
                <w:b/>
                <w:color w:val="000000"/>
                <w:kern w:val="0"/>
                <w:szCs w:val="21"/>
              </w:rPr>
              <w:t>专业课教师</w:t>
            </w:r>
            <w:bookmarkEnd w:id="23"/>
            <w:bookmarkEnd w:id="24"/>
          </w:p>
        </w:tc>
        <w:tc>
          <w:tcPr>
            <w:tcW w:w="1842" w:type="dxa"/>
            <w:gridSpan w:val="2"/>
            <w:shd w:val="clear" w:color="auto" w:fill="C6D9F1" w:themeFill="text2" w:themeFillTint="33"/>
            <w:vAlign w:val="center"/>
          </w:tcPr>
          <w:p w14:paraId="1840E3C5" w14:textId="77777777" w:rsidR="00A27594" w:rsidRDefault="00EF07E0">
            <w:pPr>
              <w:widowControl/>
              <w:jc w:val="center"/>
              <w:rPr>
                <w:rFonts w:ascii="Times New Roman" w:hAnsi="Times New Roman"/>
                <w:b/>
                <w:color w:val="000000"/>
                <w:kern w:val="0"/>
                <w:szCs w:val="21"/>
              </w:rPr>
            </w:pPr>
            <w:bookmarkStart w:id="25" w:name="_Toc444806967"/>
            <w:bookmarkStart w:id="26" w:name="_Toc456028131"/>
            <w:r>
              <w:rPr>
                <w:rFonts w:ascii="Times New Roman" w:hAnsi="Times New Roman"/>
                <w:b/>
                <w:color w:val="000000"/>
                <w:kern w:val="0"/>
                <w:szCs w:val="21"/>
              </w:rPr>
              <w:t>专任教师中</w:t>
            </w:r>
            <w:bookmarkEnd w:id="25"/>
            <w:bookmarkEnd w:id="26"/>
          </w:p>
          <w:p w14:paraId="0C6ECB78" w14:textId="77777777" w:rsidR="00A27594" w:rsidRDefault="00EF07E0">
            <w:pPr>
              <w:widowControl/>
              <w:jc w:val="center"/>
              <w:rPr>
                <w:rFonts w:ascii="Times New Roman" w:hAnsi="Times New Roman"/>
                <w:b/>
                <w:color w:val="000000"/>
                <w:kern w:val="0"/>
                <w:szCs w:val="21"/>
              </w:rPr>
            </w:pPr>
            <w:bookmarkStart w:id="27" w:name="_Toc456028132"/>
            <w:bookmarkStart w:id="28" w:name="_Toc444806968"/>
            <w:r>
              <w:rPr>
                <w:rFonts w:ascii="Times New Roman" w:hAnsi="Times New Roman"/>
                <w:b/>
                <w:color w:val="000000"/>
                <w:kern w:val="0"/>
                <w:szCs w:val="21"/>
              </w:rPr>
              <w:t>双</w:t>
            </w:r>
            <w:proofErr w:type="gramStart"/>
            <w:r>
              <w:rPr>
                <w:rFonts w:ascii="Times New Roman" w:hAnsi="Times New Roman"/>
                <w:b/>
                <w:color w:val="000000"/>
                <w:kern w:val="0"/>
                <w:szCs w:val="21"/>
              </w:rPr>
              <w:t>师教师</w:t>
            </w:r>
            <w:bookmarkEnd w:id="27"/>
            <w:bookmarkEnd w:id="28"/>
            <w:proofErr w:type="gramEnd"/>
          </w:p>
        </w:tc>
      </w:tr>
      <w:tr w:rsidR="00A27594" w14:paraId="64673B7F" w14:textId="77777777">
        <w:trPr>
          <w:trHeight w:val="385"/>
          <w:jc w:val="center"/>
        </w:trPr>
        <w:tc>
          <w:tcPr>
            <w:tcW w:w="1239" w:type="dxa"/>
            <w:vMerge/>
            <w:shd w:val="clear" w:color="auto" w:fill="C6D9F1" w:themeFill="text2" w:themeFillTint="33"/>
            <w:vAlign w:val="center"/>
          </w:tcPr>
          <w:p w14:paraId="0895487F" w14:textId="77777777" w:rsidR="00A27594" w:rsidRDefault="00A27594">
            <w:pPr>
              <w:widowControl/>
              <w:jc w:val="center"/>
              <w:rPr>
                <w:rFonts w:ascii="Times New Roman" w:hAnsi="Times New Roman"/>
                <w:b/>
                <w:color w:val="000000"/>
                <w:kern w:val="0"/>
                <w:szCs w:val="21"/>
              </w:rPr>
            </w:pPr>
          </w:p>
        </w:tc>
        <w:tc>
          <w:tcPr>
            <w:tcW w:w="793" w:type="dxa"/>
            <w:vMerge/>
            <w:shd w:val="clear" w:color="auto" w:fill="C6D9F1" w:themeFill="text2" w:themeFillTint="33"/>
            <w:vAlign w:val="center"/>
          </w:tcPr>
          <w:p w14:paraId="620AEE07" w14:textId="77777777" w:rsidR="00A27594" w:rsidRDefault="00A27594">
            <w:pPr>
              <w:widowControl/>
              <w:jc w:val="center"/>
              <w:rPr>
                <w:rFonts w:ascii="Times New Roman" w:hAnsi="Times New Roman"/>
                <w:b/>
                <w:color w:val="000000"/>
                <w:kern w:val="0"/>
                <w:szCs w:val="21"/>
              </w:rPr>
            </w:pPr>
          </w:p>
        </w:tc>
        <w:tc>
          <w:tcPr>
            <w:tcW w:w="896" w:type="dxa"/>
            <w:vMerge/>
            <w:shd w:val="clear" w:color="auto" w:fill="C6D9F1" w:themeFill="text2" w:themeFillTint="33"/>
            <w:vAlign w:val="center"/>
          </w:tcPr>
          <w:p w14:paraId="585A5DBB" w14:textId="77777777" w:rsidR="00A27594" w:rsidRDefault="00A27594">
            <w:pPr>
              <w:widowControl/>
              <w:jc w:val="center"/>
              <w:rPr>
                <w:rFonts w:ascii="Times New Roman" w:hAnsi="Times New Roman"/>
                <w:b/>
                <w:color w:val="000000"/>
                <w:kern w:val="0"/>
                <w:szCs w:val="21"/>
              </w:rPr>
            </w:pPr>
          </w:p>
        </w:tc>
        <w:tc>
          <w:tcPr>
            <w:tcW w:w="793" w:type="dxa"/>
            <w:vMerge/>
            <w:shd w:val="clear" w:color="auto" w:fill="C6D9F1" w:themeFill="text2" w:themeFillTint="33"/>
            <w:vAlign w:val="center"/>
          </w:tcPr>
          <w:p w14:paraId="1DCAAAF3" w14:textId="77777777" w:rsidR="00A27594" w:rsidRDefault="00A27594">
            <w:pPr>
              <w:widowControl/>
              <w:jc w:val="center"/>
              <w:rPr>
                <w:rFonts w:ascii="Times New Roman" w:hAnsi="Times New Roman"/>
                <w:b/>
                <w:color w:val="000000"/>
                <w:kern w:val="0"/>
                <w:szCs w:val="21"/>
              </w:rPr>
            </w:pPr>
          </w:p>
        </w:tc>
        <w:tc>
          <w:tcPr>
            <w:tcW w:w="879" w:type="dxa"/>
            <w:vMerge/>
            <w:shd w:val="clear" w:color="auto" w:fill="C6D9F1" w:themeFill="text2" w:themeFillTint="33"/>
            <w:vAlign w:val="center"/>
          </w:tcPr>
          <w:p w14:paraId="030CE1DB" w14:textId="77777777" w:rsidR="00A27594" w:rsidRDefault="00A27594">
            <w:pPr>
              <w:widowControl/>
              <w:jc w:val="center"/>
              <w:rPr>
                <w:rFonts w:ascii="Times New Roman" w:hAnsi="Times New Roman"/>
                <w:b/>
                <w:color w:val="000000"/>
                <w:kern w:val="0"/>
                <w:szCs w:val="21"/>
              </w:rPr>
            </w:pPr>
          </w:p>
        </w:tc>
        <w:tc>
          <w:tcPr>
            <w:tcW w:w="755" w:type="dxa"/>
            <w:shd w:val="clear" w:color="auto" w:fill="C6D9F1" w:themeFill="text2" w:themeFillTint="33"/>
            <w:vAlign w:val="center"/>
          </w:tcPr>
          <w:p w14:paraId="20413D2B" w14:textId="77777777" w:rsidR="00A27594" w:rsidRDefault="00EF07E0">
            <w:pPr>
              <w:widowControl/>
              <w:jc w:val="center"/>
              <w:rPr>
                <w:rFonts w:ascii="Times New Roman" w:hAnsi="Times New Roman"/>
                <w:b/>
                <w:color w:val="000000"/>
                <w:kern w:val="0"/>
                <w:szCs w:val="21"/>
              </w:rPr>
            </w:pPr>
            <w:bookmarkStart w:id="29" w:name="_Toc444806969"/>
            <w:bookmarkStart w:id="30" w:name="_Toc456028133"/>
            <w:r>
              <w:rPr>
                <w:rFonts w:ascii="Times New Roman" w:hAnsi="Times New Roman"/>
                <w:b/>
                <w:color w:val="000000"/>
                <w:kern w:val="0"/>
                <w:szCs w:val="21"/>
              </w:rPr>
              <w:t>人数</w:t>
            </w:r>
            <w:bookmarkEnd w:id="29"/>
            <w:bookmarkEnd w:id="30"/>
          </w:p>
        </w:tc>
        <w:tc>
          <w:tcPr>
            <w:tcW w:w="883" w:type="dxa"/>
            <w:shd w:val="clear" w:color="auto" w:fill="C6D9F1" w:themeFill="text2" w:themeFillTint="33"/>
            <w:vAlign w:val="center"/>
          </w:tcPr>
          <w:p w14:paraId="01D44D5B" w14:textId="77777777" w:rsidR="00A27594" w:rsidRDefault="00EF07E0">
            <w:pPr>
              <w:widowControl/>
              <w:jc w:val="center"/>
              <w:rPr>
                <w:rFonts w:ascii="Times New Roman" w:hAnsi="Times New Roman"/>
                <w:b/>
                <w:color w:val="000000"/>
                <w:kern w:val="0"/>
                <w:szCs w:val="21"/>
              </w:rPr>
            </w:pPr>
            <w:bookmarkStart w:id="31" w:name="_Toc444806970"/>
            <w:bookmarkStart w:id="32" w:name="_Toc456028134"/>
            <w:r>
              <w:rPr>
                <w:rFonts w:ascii="Times New Roman" w:hAnsi="Times New Roman"/>
                <w:b/>
                <w:color w:val="000000"/>
                <w:kern w:val="0"/>
                <w:szCs w:val="21"/>
              </w:rPr>
              <w:t>占比（</w:t>
            </w:r>
            <w:r>
              <w:rPr>
                <w:rFonts w:ascii="Times New Roman" w:hAnsi="Times New Roman"/>
                <w:b/>
                <w:color w:val="000000"/>
                <w:kern w:val="0"/>
                <w:szCs w:val="21"/>
              </w:rPr>
              <w:t>%</w:t>
            </w:r>
            <w:r>
              <w:rPr>
                <w:rFonts w:ascii="Times New Roman" w:hAnsi="Times New Roman"/>
                <w:b/>
                <w:color w:val="000000"/>
                <w:kern w:val="0"/>
                <w:szCs w:val="21"/>
              </w:rPr>
              <w:t>）</w:t>
            </w:r>
            <w:bookmarkEnd w:id="31"/>
            <w:bookmarkEnd w:id="32"/>
          </w:p>
        </w:tc>
        <w:tc>
          <w:tcPr>
            <w:tcW w:w="708" w:type="dxa"/>
            <w:shd w:val="clear" w:color="auto" w:fill="C6D9F1" w:themeFill="text2" w:themeFillTint="33"/>
            <w:vAlign w:val="center"/>
          </w:tcPr>
          <w:p w14:paraId="48A83F0D" w14:textId="77777777" w:rsidR="00A27594" w:rsidRDefault="00EF07E0">
            <w:pPr>
              <w:widowControl/>
              <w:jc w:val="center"/>
              <w:rPr>
                <w:rFonts w:ascii="Times New Roman" w:hAnsi="Times New Roman"/>
                <w:b/>
                <w:color w:val="000000"/>
                <w:kern w:val="0"/>
                <w:szCs w:val="21"/>
              </w:rPr>
            </w:pPr>
            <w:bookmarkStart w:id="33" w:name="_Toc456028135"/>
            <w:bookmarkStart w:id="34" w:name="_Toc444806971"/>
            <w:r>
              <w:rPr>
                <w:rFonts w:ascii="Times New Roman" w:hAnsi="Times New Roman"/>
                <w:b/>
                <w:color w:val="000000"/>
                <w:kern w:val="0"/>
                <w:szCs w:val="21"/>
              </w:rPr>
              <w:t>人数</w:t>
            </w:r>
            <w:bookmarkEnd w:id="33"/>
            <w:bookmarkEnd w:id="34"/>
          </w:p>
        </w:tc>
        <w:tc>
          <w:tcPr>
            <w:tcW w:w="1134" w:type="dxa"/>
            <w:shd w:val="clear" w:color="auto" w:fill="C6D9F1" w:themeFill="text2" w:themeFillTint="33"/>
            <w:vAlign w:val="center"/>
          </w:tcPr>
          <w:p w14:paraId="7987A8E4" w14:textId="77777777" w:rsidR="00A27594" w:rsidRDefault="00EF07E0">
            <w:pPr>
              <w:widowControl/>
              <w:jc w:val="center"/>
              <w:rPr>
                <w:rFonts w:ascii="Times New Roman" w:hAnsi="Times New Roman"/>
                <w:b/>
                <w:color w:val="000000"/>
                <w:kern w:val="0"/>
                <w:szCs w:val="21"/>
              </w:rPr>
            </w:pPr>
            <w:bookmarkStart w:id="35" w:name="_Toc456028136"/>
            <w:bookmarkStart w:id="36" w:name="_Toc444806972"/>
            <w:r>
              <w:rPr>
                <w:rFonts w:ascii="Times New Roman" w:hAnsi="Times New Roman"/>
                <w:b/>
                <w:color w:val="000000"/>
                <w:kern w:val="0"/>
                <w:szCs w:val="21"/>
              </w:rPr>
              <w:t>占比（</w:t>
            </w:r>
            <w:r>
              <w:rPr>
                <w:rFonts w:ascii="Times New Roman" w:hAnsi="Times New Roman"/>
                <w:b/>
                <w:color w:val="000000"/>
                <w:kern w:val="0"/>
                <w:szCs w:val="21"/>
              </w:rPr>
              <w:t>%</w:t>
            </w:r>
            <w:r>
              <w:rPr>
                <w:rFonts w:ascii="Times New Roman" w:hAnsi="Times New Roman"/>
                <w:b/>
                <w:color w:val="000000"/>
                <w:kern w:val="0"/>
                <w:szCs w:val="21"/>
              </w:rPr>
              <w:t>）</w:t>
            </w:r>
            <w:bookmarkEnd w:id="35"/>
            <w:bookmarkEnd w:id="36"/>
          </w:p>
        </w:tc>
      </w:tr>
      <w:tr w:rsidR="00A27594" w14:paraId="52D21AD0" w14:textId="77777777">
        <w:trPr>
          <w:trHeight w:val="524"/>
          <w:jc w:val="center"/>
        </w:trPr>
        <w:tc>
          <w:tcPr>
            <w:tcW w:w="1239" w:type="dxa"/>
            <w:vAlign w:val="center"/>
          </w:tcPr>
          <w:p w14:paraId="67625CF6"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2018-2019</w:t>
            </w:r>
          </w:p>
        </w:tc>
        <w:tc>
          <w:tcPr>
            <w:tcW w:w="793" w:type="dxa"/>
            <w:vAlign w:val="center"/>
          </w:tcPr>
          <w:p w14:paraId="439543CD"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148</w:t>
            </w:r>
          </w:p>
        </w:tc>
        <w:tc>
          <w:tcPr>
            <w:tcW w:w="896" w:type="dxa"/>
            <w:vAlign w:val="center"/>
          </w:tcPr>
          <w:p w14:paraId="5056E1AB" w14:textId="77777777" w:rsidR="00A27594" w:rsidRDefault="00EF07E0">
            <w:pPr>
              <w:widowControl/>
              <w:spacing w:line="200" w:lineRule="atLeast"/>
              <w:jc w:val="center"/>
              <w:rPr>
                <w:rFonts w:ascii="Times New Roman" w:hAnsi="Times New Roman"/>
                <w:color w:val="FF0000"/>
                <w:kern w:val="0"/>
                <w:szCs w:val="21"/>
              </w:rPr>
            </w:pPr>
            <w:r>
              <w:rPr>
                <w:rFonts w:ascii="Times New Roman" w:hAnsi="Times New Roman"/>
                <w:kern w:val="0"/>
                <w:szCs w:val="21"/>
              </w:rPr>
              <w:t>8.97:1</w:t>
            </w:r>
          </w:p>
        </w:tc>
        <w:tc>
          <w:tcPr>
            <w:tcW w:w="793" w:type="dxa"/>
            <w:vAlign w:val="center"/>
          </w:tcPr>
          <w:p w14:paraId="301C40ED"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kern w:val="0"/>
                <w:szCs w:val="21"/>
              </w:rPr>
              <w:t>29</w:t>
            </w:r>
          </w:p>
        </w:tc>
        <w:tc>
          <w:tcPr>
            <w:tcW w:w="879" w:type="dxa"/>
            <w:vAlign w:val="center"/>
          </w:tcPr>
          <w:p w14:paraId="46F39BD7"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kern w:val="0"/>
                <w:szCs w:val="21"/>
              </w:rPr>
              <w:t>19.59</w:t>
            </w:r>
          </w:p>
        </w:tc>
        <w:tc>
          <w:tcPr>
            <w:tcW w:w="755" w:type="dxa"/>
            <w:vAlign w:val="center"/>
          </w:tcPr>
          <w:p w14:paraId="0AAE557C" w14:textId="77777777" w:rsidR="00A27594" w:rsidRDefault="00EF07E0">
            <w:pPr>
              <w:widowControl/>
              <w:spacing w:line="200" w:lineRule="atLeast"/>
              <w:jc w:val="center"/>
              <w:rPr>
                <w:rFonts w:ascii="Times New Roman" w:hAnsi="Times New Roman"/>
                <w:kern w:val="0"/>
                <w:szCs w:val="21"/>
              </w:rPr>
            </w:pPr>
            <w:r>
              <w:rPr>
                <w:rFonts w:ascii="Times New Roman" w:hAnsi="Times New Roman"/>
                <w:kern w:val="0"/>
                <w:szCs w:val="21"/>
              </w:rPr>
              <w:t>121</w:t>
            </w:r>
          </w:p>
        </w:tc>
        <w:tc>
          <w:tcPr>
            <w:tcW w:w="883" w:type="dxa"/>
            <w:vAlign w:val="center"/>
          </w:tcPr>
          <w:p w14:paraId="5D12295F" w14:textId="77777777" w:rsidR="00A27594" w:rsidRDefault="00EF07E0">
            <w:pPr>
              <w:widowControl/>
              <w:spacing w:line="200" w:lineRule="atLeast"/>
              <w:jc w:val="center"/>
              <w:rPr>
                <w:rFonts w:ascii="Times New Roman" w:hAnsi="Times New Roman"/>
                <w:kern w:val="0"/>
                <w:szCs w:val="21"/>
              </w:rPr>
            </w:pPr>
            <w:r>
              <w:rPr>
                <w:rFonts w:ascii="Times New Roman" w:hAnsi="Times New Roman"/>
                <w:kern w:val="0"/>
                <w:szCs w:val="21"/>
              </w:rPr>
              <w:t>81.76</w:t>
            </w:r>
          </w:p>
        </w:tc>
        <w:tc>
          <w:tcPr>
            <w:tcW w:w="708" w:type="dxa"/>
            <w:vAlign w:val="center"/>
          </w:tcPr>
          <w:p w14:paraId="1CCA0B9D"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kern w:val="0"/>
                <w:szCs w:val="21"/>
              </w:rPr>
              <w:t>58</w:t>
            </w:r>
          </w:p>
        </w:tc>
        <w:tc>
          <w:tcPr>
            <w:tcW w:w="1134" w:type="dxa"/>
            <w:vAlign w:val="center"/>
          </w:tcPr>
          <w:p w14:paraId="0E2C414F"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kern w:val="0"/>
                <w:szCs w:val="21"/>
              </w:rPr>
              <w:t>39.19</w:t>
            </w:r>
          </w:p>
        </w:tc>
      </w:tr>
      <w:tr w:rsidR="00A27594" w14:paraId="79A4B547" w14:textId="77777777">
        <w:trPr>
          <w:trHeight w:val="560"/>
          <w:jc w:val="center"/>
        </w:trPr>
        <w:tc>
          <w:tcPr>
            <w:tcW w:w="1239" w:type="dxa"/>
            <w:vAlign w:val="center"/>
          </w:tcPr>
          <w:p w14:paraId="615B705B"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201</w:t>
            </w:r>
            <w:r>
              <w:rPr>
                <w:rFonts w:ascii="Times New Roman" w:hAnsi="Times New Roman" w:hint="eastAsia"/>
                <w:color w:val="000000"/>
                <w:kern w:val="0"/>
                <w:szCs w:val="21"/>
              </w:rPr>
              <w:t>9</w:t>
            </w:r>
            <w:r>
              <w:rPr>
                <w:rFonts w:ascii="Times New Roman" w:hAnsi="Times New Roman"/>
                <w:color w:val="000000"/>
                <w:kern w:val="0"/>
                <w:szCs w:val="21"/>
              </w:rPr>
              <w:t>-20</w:t>
            </w:r>
            <w:r>
              <w:rPr>
                <w:rFonts w:ascii="Times New Roman" w:hAnsi="Times New Roman" w:hint="eastAsia"/>
                <w:color w:val="000000"/>
                <w:kern w:val="0"/>
                <w:szCs w:val="21"/>
              </w:rPr>
              <w:t>20</w:t>
            </w:r>
          </w:p>
        </w:tc>
        <w:tc>
          <w:tcPr>
            <w:tcW w:w="793" w:type="dxa"/>
            <w:vAlign w:val="center"/>
          </w:tcPr>
          <w:p w14:paraId="0BF24840"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119</w:t>
            </w:r>
          </w:p>
        </w:tc>
        <w:tc>
          <w:tcPr>
            <w:tcW w:w="896" w:type="dxa"/>
            <w:vAlign w:val="center"/>
          </w:tcPr>
          <w:p w14:paraId="68CA7605"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13.39:1</w:t>
            </w:r>
          </w:p>
        </w:tc>
        <w:tc>
          <w:tcPr>
            <w:tcW w:w="793" w:type="dxa"/>
            <w:vAlign w:val="center"/>
          </w:tcPr>
          <w:p w14:paraId="3A1E958D" w14:textId="77777777" w:rsidR="00A27594" w:rsidRDefault="00EF07E0">
            <w:pPr>
              <w:widowControl/>
              <w:spacing w:line="200" w:lineRule="atLeast"/>
              <w:jc w:val="center"/>
              <w:rPr>
                <w:rFonts w:ascii="Times New Roman" w:hAnsi="Times New Roman"/>
                <w:kern w:val="0"/>
                <w:szCs w:val="21"/>
              </w:rPr>
            </w:pPr>
            <w:r>
              <w:rPr>
                <w:rFonts w:ascii="Times New Roman" w:hAnsi="Times New Roman"/>
                <w:kern w:val="0"/>
                <w:szCs w:val="21"/>
              </w:rPr>
              <w:t>29</w:t>
            </w:r>
          </w:p>
        </w:tc>
        <w:tc>
          <w:tcPr>
            <w:tcW w:w="879" w:type="dxa"/>
            <w:vAlign w:val="center"/>
          </w:tcPr>
          <w:p w14:paraId="425C261A"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24.37</w:t>
            </w:r>
          </w:p>
        </w:tc>
        <w:tc>
          <w:tcPr>
            <w:tcW w:w="755" w:type="dxa"/>
            <w:vAlign w:val="center"/>
          </w:tcPr>
          <w:p w14:paraId="642E9227"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 xml:space="preserve">95 </w:t>
            </w:r>
          </w:p>
        </w:tc>
        <w:tc>
          <w:tcPr>
            <w:tcW w:w="883" w:type="dxa"/>
            <w:vAlign w:val="center"/>
          </w:tcPr>
          <w:p w14:paraId="69A9D2C8"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79.83</w:t>
            </w:r>
          </w:p>
        </w:tc>
        <w:tc>
          <w:tcPr>
            <w:tcW w:w="708" w:type="dxa"/>
            <w:vAlign w:val="center"/>
          </w:tcPr>
          <w:p w14:paraId="33084316"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color w:val="000000" w:themeColor="text1"/>
                <w:kern w:val="0"/>
                <w:szCs w:val="21"/>
              </w:rPr>
              <w:t>42</w:t>
            </w:r>
          </w:p>
        </w:tc>
        <w:tc>
          <w:tcPr>
            <w:tcW w:w="1134" w:type="dxa"/>
            <w:vAlign w:val="center"/>
          </w:tcPr>
          <w:p w14:paraId="5F026334"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35.29</w:t>
            </w:r>
          </w:p>
        </w:tc>
      </w:tr>
    </w:tbl>
    <w:p w14:paraId="3ECB5A81" w14:textId="77777777" w:rsidR="00A27594" w:rsidRDefault="00EF07E0">
      <w:pPr>
        <w:pStyle w:val="biaoti30"/>
        <w:ind w:firstLine="562"/>
        <w:rPr>
          <w:rFonts w:ascii="Times New Roman" w:hAnsi="Times New Roman" w:cs="Times New Roman"/>
          <w:b/>
          <w:color w:val="000000" w:themeColor="text1"/>
        </w:rPr>
      </w:pPr>
      <w:r>
        <w:rPr>
          <w:rFonts w:ascii="Times New Roman" w:hAnsi="Times New Roman" w:cs="Times New Roman"/>
          <w:b/>
          <w:color w:val="000000" w:themeColor="text1"/>
        </w:rPr>
        <w:t>2.</w:t>
      </w:r>
      <w:r>
        <w:rPr>
          <w:rFonts w:ascii="Times New Roman" w:hAnsi="Times New Roman" w:cs="Times New Roman"/>
          <w:b/>
          <w:color w:val="000000" w:themeColor="text1"/>
        </w:rPr>
        <w:t>专任教师学历结构</w:t>
      </w:r>
    </w:p>
    <w:p w14:paraId="1A5BEE7E" w14:textId="77777777" w:rsidR="00A27594" w:rsidRDefault="00EF07E0">
      <w:pPr>
        <w:pStyle w:val="biaoti30"/>
        <w:ind w:firstLine="560"/>
        <w:rPr>
          <w:rFonts w:ascii="Times New Roman" w:hAnsi="Times New Roman" w:cs="Times New Roman"/>
          <w:color w:val="000000" w:themeColor="text1"/>
          <w:szCs w:val="28"/>
        </w:rPr>
      </w:pPr>
      <w:r>
        <w:rPr>
          <w:rFonts w:ascii="Times New Roman" w:hAnsi="Times New Roman" w:cs="Times New Roman" w:hint="eastAsia"/>
          <w:color w:val="000000" w:themeColor="text1"/>
          <w:szCs w:val="28"/>
        </w:rPr>
        <w:t>2</w:t>
      </w:r>
      <w:r>
        <w:rPr>
          <w:rFonts w:ascii="Times New Roman" w:hAnsi="Times New Roman" w:cs="Times New Roman"/>
          <w:color w:val="000000" w:themeColor="text1"/>
          <w:szCs w:val="28"/>
        </w:rPr>
        <w:t>019</w:t>
      </w:r>
      <w:r>
        <w:rPr>
          <w:rFonts w:ascii="Times New Roman" w:hAnsi="Times New Roman" w:cs="Times New Roman" w:hint="eastAsia"/>
          <w:color w:val="000000" w:themeColor="text1"/>
          <w:szCs w:val="28"/>
        </w:rPr>
        <w:t>-</w:t>
      </w:r>
      <w:r>
        <w:rPr>
          <w:rFonts w:ascii="Times New Roman" w:hAnsi="Times New Roman" w:cs="Times New Roman"/>
          <w:color w:val="000000" w:themeColor="text1"/>
          <w:szCs w:val="28"/>
        </w:rPr>
        <w:t>2020</w:t>
      </w:r>
      <w:r>
        <w:rPr>
          <w:rFonts w:ascii="Times New Roman" w:hAnsi="Times New Roman" w:cs="Times New Roman" w:hint="eastAsia"/>
          <w:color w:val="000000" w:themeColor="text1"/>
          <w:szCs w:val="28"/>
        </w:rPr>
        <w:t>学年，</w:t>
      </w:r>
      <w:r>
        <w:rPr>
          <w:rFonts w:ascii="Times New Roman" w:hAnsi="Times New Roman" w:cs="Times New Roman"/>
          <w:color w:val="000000" w:themeColor="text1"/>
          <w:szCs w:val="28"/>
        </w:rPr>
        <w:t>专任教师中具有研究生学历或学位以上的教师</w:t>
      </w:r>
      <w:r>
        <w:rPr>
          <w:rFonts w:ascii="Times New Roman" w:hAnsi="Times New Roman" w:cs="Times New Roman" w:hint="eastAsia"/>
          <w:color w:val="000000" w:themeColor="text1"/>
          <w:szCs w:val="28"/>
        </w:rPr>
        <w:t>14</w:t>
      </w:r>
      <w:r>
        <w:rPr>
          <w:rFonts w:ascii="Times New Roman" w:hAnsi="Times New Roman" w:cs="Times New Roman" w:hint="eastAsia"/>
          <w:color w:val="000000" w:themeColor="text1"/>
          <w:szCs w:val="28"/>
        </w:rPr>
        <w:t>人，</w:t>
      </w:r>
      <w:r>
        <w:rPr>
          <w:rFonts w:ascii="Times New Roman" w:hAnsi="Times New Roman" w:cs="Times New Roman"/>
          <w:color w:val="000000" w:themeColor="text1"/>
          <w:szCs w:val="28"/>
        </w:rPr>
        <w:t>占</w:t>
      </w:r>
      <w:r>
        <w:rPr>
          <w:rFonts w:ascii="Times New Roman" w:hAnsi="Times New Roman" w:cs="Times New Roman" w:hint="eastAsia"/>
          <w:color w:val="000000" w:themeColor="text1"/>
          <w:szCs w:val="28"/>
        </w:rPr>
        <w:t>比</w:t>
      </w:r>
      <w:r>
        <w:rPr>
          <w:rFonts w:ascii="Times New Roman" w:hAnsi="Times New Roman" w:cs="Times New Roman"/>
          <w:color w:val="000000" w:themeColor="text1"/>
          <w:szCs w:val="28"/>
        </w:rPr>
        <w:t>11.76%</w:t>
      </w:r>
      <w:r>
        <w:rPr>
          <w:rFonts w:ascii="Times New Roman" w:hAnsi="Times New Roman" w:cs="Times New Roman" w:hint="eastAsia"/>
          <w:color w:val="000000" w:themeColor="text1"/>
          <w:szCs w:val="28"/>
        </w:rPr>
        <w:t>；</w:t>
      </w:r>
      <w:r>
        <w:rPr>
          <w:rFonts w:ascii="Times New Roman" w:hAnsi="Times New Roman" w:cs="Times New Roman"/>
          <w:color w:val="000000" w:themeColor="text1"/>
          <w:szCs w:val="28"/>
        </w:rPr>
        <w:t>具有本科学历的教师</w:t>
      </w:r>
      <w:r>
        <w:rPr>
          <w:rFonts w:ascii="Times New Roman" w:hAnsi="Times New Roman" w:cs="Times New Roman" w:hint="eastAsia"/>
          <w:color w:val="000000" w:themeColor="text1"/>
          <w:szCs w:val="28"/>
        </w:rPr>
        <w:t>102</w:t>
      </w:r>
      <w:r>
        <w:rPr>
          <w:rFonts w:ascii="Times New Roman" w:hAnsi="Times New Roman" w:cs="Times New Roman" w:hint="eastAsia"/>
          <w:color w:val="000000" w:themeColor="text1"/>
          <w:szCs w:val="28"/>
        </w:rPr>
        <w:t>人，</w:t>
      </w:r>
      <w:r>
        <w:rPr>
          <w:rFonts w:ascii="Times New Roman" w:hAnsi="Times New Roman" w:cs="Times New Roman"/>
          <w:color w:val="000000" w:themeColor="text1"/>
          <w:szCs w:val="28"/>
        </w:rPr>
        <w:t>占</w:t>
      </w:r>
      <w:r>
        <w:rPr>
          <w:rFonts w:ascii="Times New Roman" w:hAnsi="Times New Roman" w:cs="Times New Roman" w:hint="eastAsia"/>
          <w:color w:val="000000" w:themeColor="text1"/>
          <w:szCs w:val="28"/>
        </w:rPr>
        <w:t>比</w:t>
      </w:r>
      <w:r>
        <w:rPr>
          <w:rFonts w:ascii="Times New Roman" w:hAnsi="Times New Roman" w:cs="Times New Roman" w:hint="eastAsia"/>
          <w:color w:val="000000" w:themeColor="text1"/>
          <w:szCs w:val="28"/>
        </w:rPr>
        <w:t>85.</w:t>
      </w:r>
      <w:r>
        <w:rPr>
          <w:rFonts w:ascii="Times New Roman" w:hAnsi="Times New Roman" w:cs="Times New Roman"/>
          <w:color w:val="000000" w:themeColor="text1"/>
          <w:szCs w:val="28"/>
        </w:rPr>
        <w:t>71%</w:t>
      </w:r>
      <w:r>
        <w:rPr>
          <w:rFonts w:ascii="Times New Roman" w:hAnsi="Times New Roman" w:cs="Times New Roman" w:hint="eastAsia"/>
          <w:color w:val="000000" w:themeColor="text1"/>
          <w:szCs w:val="28"/>
        </w:rPr>
        <w:t>；本</w:t>
      </w:r>
      <w:r>
        <w:rPr>
          <w:rFonts w:ascii="Times New Roman" w:hAnsi="Times New Roman" w:cs="Times New Roman"/>
          <w:color w:val="000000" w:themeColor="text1"/>
          <w:szCs w:val="28"/>
        </w:rPr>
        <w:lastRenderedPageBreak/>
        <w:t>科及以下专任教师</w:t>
      </w:r>
      <w:r>
        <w:rPr>
          <w:rFonts w:ascii="Times New Roman" w:hAnsi="Times New Roman" w:cs="Times New Roman" w:hint="eastAsia"/>
          <w:color w:val="000000" w:themeColor="text1"/>
          <w:szCs w:val="28"/>
        </w:rPr>
        <w:t>3</w:t>
      </w:r>
      <w:r>
        <w:rPr>
          <w:rFonts w:ascii="Times New Roman" w:hAnsi="Times New Roman" w:cs="Times New Roman" w:hint="eastAsia"/>
          <w:color w:val="000000" w:themeColor="text1"/>
          <w:szCs w:val="28"/>
        </w:rPr>
        <w:t>人，</w:t>
      </w:r>
      <w:r>
        <w:rPr>
          <w:rFonts w:ascii="Times New Roman" w:hAnsi="Times New Roman" w:cs="Times New Roman"/>
          <w:color w:val="000000" w:themeColor="text1"/>
          <w:szCs w:val="28"/>
        </w:rPr>
        <w:t>占</w:t>
      </w:r>
      <w:r>
        <w:rPr>
          <w:rFonts w:ascii="Times New Roman" w:hAnsi="Times New Roman" w:cs="Times New Roman" w:hint="eastAsia"/>
          <w:color w:val="000000" w:themeColor="text1"/>
          <w:szCs w:val="28"/>
        </w:rPr>
        <w:t>比</w:t>
      </w:r>
      <w:r>
        <w:rPr>
          <w:rFonts w:ascii="Times New Roman" w:hAnsi="Times New Roman" w:cs="Times New Roman"/>
          <w:color w:val="000000" w:themeColor="text1"/>
          <w:szCs w:val="28"/>
        </w:rPr>
        <w:t>2.</w:t>
      </w:r>
      <w:r>
        <w:rPr>
          <w:rFonts w:ascii="Times New Roman" w:hAnsi="Times New Roman" w:cs="Times New Roman" w:hint="eastAsia"/>
          <w:color w:val="000000" w:themeColor="text1"/>
          <w:szCs w:val="28"/>
        </w:rPr>
        <w:t>5</w:t>
      </w:r>
      <w:r>
        <w:rPr>
          <w:rFonts w:ascii="Times New Roman" w:hAnsi="Times New Roman" w:cs="Times New Roman"/>
          <w:color w:val="000000" w:themeColor="text1"/>
          <w:szCs w:val="28"/>
        </w:rPr>
        <w:t>3%</w:t>
      </w:r>
      <w:r>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专任教师学历结构统计见表</w:t>
      </w:r>
      <w:r>
        <w:rPr>
          <w:rFonts w:ascii="Times New Roman" w:hAnsi="Times New Roman" w:cs="Times New Roman" w:hint="eastAsia"/>
          <w:color w:val="000000" w:themeColor="text1"/>
          <w:szCs w:val="28"/>
        </w:rPr>
        <w:t>1-4</w:t>
      </w:r>
      <w:r>
        <w:rPr>
          <w:rFonts w:ascii="Times New Roman" w:hAnsi="Times New Roman" w:cs="Times New Roman" w:hint="eastAsia"/>
          <w:color w:val="000000" w:themeColor="text1"/>
          <w:szCs w:val="28"/>
        </w:rPr>
        <w:t>。</w:t>
      </w:r>
    </w:p>
    <w:p w14:paraId="53D91344"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1-</w:t>
      </w:r>
      <w:r>
        <w:rPr>
          <w:rFonts w:ascii="Times New Roman" w:hAnsi="Times New Roman" w:cs="Times New Roman" w:hint="eastAsia"/>
          <w:b/>
          <w:color w:val="000000"/>
          <w:kern w:val="2"/>
        </w:rPr>
        <w:t>4</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专任教师学历</w:t>
      </w:r>
      <w:r>
        <w:rPr>
          <w:rFonts w:ascii="Times New Roman" w:hAnsi="Times New Roman" w:cs="Times New Roman"/>
          <w:b/>
          <w:color w:val="000000"/>
          <w:kern w:val="2"/>
        </w:rPr>
        <w:t>结构</w:t>
      </w:r>
      <w:r>
        <w:rPr>
          <w:rFonts w:ascii="Times New Roman" w:hAnsi="Times New Roman" w:cs="Times New Roman" w:hint="eastAsia"/>
          <w:b/>
          <w:color w:val="000000"/>
          <w:kern w:val="2"/>
        </w:rPr>
        <w:t>统计</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4"/>
        <w:gridCol w:w="828"/>
        <w:gridCol w:w="1022"/>
        <w:gridCol w:w="1144"/>
        <w:gridCol w:w="887"/>
        <w:gridCol w:w="1182"/>
        <w:gridCol w:w="739"/>
        <w:gridCol w:w="1182"/>
      </w:tblGrid>
      <w:tr w:rsidR="00A27594" w14:paraId="7F157205" w14:textId="77777777">
        <w:trPr>
          <w:trHeight w:val="482"/>
          <w:jc w:val="center"/>
        </w:trPr>
        <w:tc>
          <w:tcPr>
            <w:tcW w:w="1240" w:type="dxa"/>
            <w:vMerge w:val="restart"/>
            <w:shd w:val="clear" w:color="auto" w:fill="C6D9F1" w:themeFill="text2" w:themeFillTint="33"/>
            <w:vAlign w:val="center"/>
          </w:tcPr>
          <w:p w14:paraId="49C4FA15"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学年</w:t>
            </w:r>
          </w:p>
        </w:tc>
        <w:tc>
          <w:tcPr>
            <w:tcW w:w="794" w:type="dxa"/>
            <w:vMerge w:val="restart"/>
            <w:shd w:val="clear" w:color="auto" w:fill="C6D9F1" w:themeFill="text2" w:themeFillTint="33"/>
            <w:vAlign w:val="center"/>
          </w:tcPr>
          <w:p w14:paraId="24BAE46D"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专任教师总数</w:t>
            </w:r>
          </w:p>
        </w:tc>
        <w:tc>
          <w:tcPr>
            <w:tcW w:w="2077" w:type="dxa"/>
            <w:gridSpan w:val="2"/>
            <w:shd w:val="clear" w:color="auto" w:fill="C6D9F1" w:themeFill="text2" w:themeFillTint="33"/>
            <w:vAlign w:val="center"/>
          </w:tcPr>
          <w:p w14:paraId="30D9F98C" w14:textId="77777777" w:rsidR="00A27594" w:rsidRDefault="00EF07E0">
            <w:pPr>
              <w:widowControl/>
              <w:spacing w:before="100" w:beforeAutospacing="1" w:after="100" w:afterAutospacing="1"/>
              <w:jc w:val="center"/>
              <w:rPr>
                <w:rFonts w:ascii="Times New Roman" w:hAnsi="Times New Roman"/>
                <w:b/>
                <w:color w:val="000000"/>
                <w:kern w:val="0"/>
                <w:szCs w:val="21"/>
              </w:rPr>
            </w:pPr>
            <w:r>
              <w:rPr>
                <w:rFonts w:ascii="Times New Roman" w:hAnsi="Times New Roman" w:hint="eastAsia"/>
                <w:b/>
                <w:color w:val="000000"/>
                <w:kern w:val="0"/>
                <w:szCs w:val="21"/>
              </w:rPr>
              <w:t>研究生及以上</w:t>
            </w:r>
          </w:p>
        </w:tc>
        <w:tc>
          <w:tcPr>
            <w:tcW w:w="1985" w:type="dxa"/>
            <w:gridSpan w:val="2"/>
            <w:shd w:val="clear" w:color="auto" w:fill="C6D9F1" w:themeFill="text2" w:themeFillTint="33"/>
            <w:vAlign w:val="center"/>
          </w:tcPr>
          <w:p w14:paraId="3547426E"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本科</w:t>
            </w:r>
          </w:p>
        </w:tc>
        <w:tc>
          <w:tcPr>
            <w:tcW w:w="1843" w:type="dxa"/>
            <w:gridSpan w:val="2"/>
            <w:shd w:val="clear" w:color="auto" w:fill="C6D9F1" w:themeFill="text2" w:themeFillTint="33"/>
            <w:vAlign w:val="center"/>
          </w:tcPr>
          <w:p w14:paraId="09CC563F"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本科以下</w:t>
            </w:r>
          </w:p>
        </w:tc>
      </w:tr>
      <w:tr w:rsidR="00A27594" w14:paraId="2F4BF087" w14:textId="77777777">
        <w:trPr>
          <w:trHeight w:val="385"/>
          <w:jc w:val="center"/>
        </w:trPr>
        <w:tc>
          <w:tcPr>
            <w:tcW w:w="1240" w:type="dxa"/>
            <w:vMerge/>
            <w:shd w:val="clear" w:color="auto" w:fill="C6D9F1" w:themeFill="text2" w:themeFillTint="33"/>
            <w:vAlign w:val="center"/>
          </w:tcPr>
          <w:p w14:paraId="74C4206D" w14:textId="77777777" w:rsidR="00A27594" w:rsidRDefault="00A27594">
            <w:pPr>
              <w:widowControl/>
              <w:jc w:val="center"/>
              <w:rPr>
                <w:rFonts w:ascii="Times New Roman" w:hAnsi="Times New Roman"/>
                <w:b/>
                <w:color w:val="000000"/>
                <w:kern w:val="0"/>
                <w:szCs w:val="21"/>
              </w:rPr>
            </w:pPr>
          </w:p>
        </w:tc>
        <w:tc>
          <w:tcPr>
            <w:tcW w:w="794" w:type="dxa"/>
            <w:vMerge/>
            <w:shd w:val="clear" w:color="auto" w:fill="C6D9F1" w:themeFill="text2" w:themeFillTint="33"/>
            <w:vAlign w:val="center"/>
          </w:tcPr>
          <w:p w14:paraId="231CE41E" w14:textId="77777777" w:rsidR="00A27594" w:rsidRDefault="00A27594">
            <w:pPr>
              <w:widowControl/>
              <w:jc w:val="center"/>
              <w:rPr>
                <w:rFonts w:ascii="Times New Roman" w:hAnsi="Times New Roman"/>
                <w:b/>
                <w:color w:val="000000"/>
                <w:kern w:val="0"/>
                <w:szCs w:val="21"/>
              </w:rPr>
            </w:pPr>
          </w:p>
        </w:tc>
        <w:tc>
          <w:tcPr>
            <w:tcW w:w="980" w:type="dxa"/>
            <w:shd w:val="clear" w:color="auto" w:fill="C6D9F1" w:themeFill="text2" w:themeFillTint="33"/>
            <w:vAlign w:val="center"/>
          </w:tcPr>
          <w:p w14:paraId="266829BE"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人数</w:t>
            </w:r>
          </w:p>
        </w:tc>
        <w:tc>
          <w:tcPr>
            <w:tcW w:w="1097" w:type="dxa"/>
            <w:shd w:val="clear" w:color="auto" w:fill="C6D9F1" w:themeFill="text2" w:themeFillTint="33"/>
            <w:vAlign w:val="center"/>
          </w:tcPr>
          <w:p w14:paraId="05162582"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占比（</w:t>
            </w:r>
            <w:r>
              <w:rPr>
                <w:rFonts w:ascii="Times New Roman" w:hAnsi="Times New Roman" w:hint="eastAsia"/>
                <w:b/>
                <w:color w:val="000000"/>
                <w:kern w:val="0"/>
                <w:szCs w:val="21"/>
              </w:rPr>
              <w:t>%</w:t>
            </w:r>
            <w:r>
              <w:rPr>
                <w:rFonts w:ascii="Times New Roman" w:hAnsi="Times New Roman" w:hint="eastAsia"/>
                <w:b/>
                <w:color w:val="000000"/>
                <w:kern w:val="0"/>
                <w:szCs w:val="21"/>
              </w:rPr>
              <w:t>）</w:t>
            </w:r>
          </w:p>
        </w:tc>
        <w:tc>
          <w:tcPr>
            <w:tcW w:w="851" w:type="dxa"/>
            <w:shd w:val="clear" w:color="auto" w:fill="C6D9F1" w:themeFill="text2" w:themeFillTint="33"/>
            <w:vAlign w:val="center"/>
          </w:tcPr>
          <w:p w14:paraId="3DA9AAA4"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人数</w:t>
            </w:r>
          </w:p>
        </w:tc>
        <w:tc>
          <w:tcPr>
            <w:tcW w:w="1134" w:type="dxa"/>
            <w:shd w:val="clear" w:color="auto" w:fill="C6D9F1" w:themeFill="text2" w:themeFillTint="33"/>
            <w:vAlign w:val="center"/>
          </w:tcPr>
          <w:p w14:paraId="31043B2F"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占比（</w:t>
            </w:r>
            <w:r>
              <w:rPr>
                <w:rFonts w:ascii="Times New Roman" w:hAnsi="Times New Roman"/>
                <w:b/>
                <w:color w:val="000000"/>
                <w:kern w:val="0"/>
                <w:szCs w:val="21"/>
              </w:rPr>
              <w:t>%</w:t>
            </w:r>
            <w:r>
              <w:rPr>
                <w:rFonts w:ascii="Times New Roman" w:hAnsi="Times New Roman"/>
                <w:b/>
                <w:color w:val="000000"/>
                <w:kern w:val="0"/>
                <w:szCs w:val="21"/>
              </w:rPr>
              <w:t>）</w:t>
            </w:r>
          </w:p>
        </w:tc>
        <w:tc>
          <w:tcPr>
            <w:tcW w:w="709" w:type="dxa"/>
            <w:shd w:val="clear" w:color="auto" w:fill="C6D9F1" w:themeFill="text2" w:themeFillTint="33"/>
            <w:vAlign w:val="center"/>
          </w:tcPr>
          <w:p w14:paraId="0A5F393E"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人数</w:t>
            </w:r>
          </w:p>
        </w:tc>
        <w:tc>
          <w:tcPr>
            <w:tcW w:w="1134" w:type="dxa"/>
            <w:shd w:val="clear" w:color="auto" w:fill="C6D9F1" w:themeFill="text2" w:themeFillTint="33"/>
            <w:vAlign w:val="center"/>
          </w:tcPr>
          <w:p w14:paraId="0223B7B9"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占比（</w:t>
            </w:r>
            <w:r>
              <w:rPr>
                <w:rFonts w:ascii="Times New Roman" w:hAnsi="Times New Roman"/>
                <w:b/>
                <w:color w:val="000000"/>
                <w:kern w:val="0"/>
                <w:szCs w:val="21"/>
              </w:rPr>
              <w:t>%</w:t>
            </w:r>
            <w:r>
              <w:rPr>
                <w:rFonts w:ascii="Times New Roman" w:hAnsi="Times New Roman"/>
                <w:b/>
                <w:color w:val="000000"/>
                <w:kern w:val="0"/>
                <w:szCs w:val="21"/>
              </w:rPr>
              <w:t>）</w:t>
            </w:r>
          </w:p>
        </w:tc>
      </w:tr>
      <w:tr w:rsidR="00A27594" w14:paraId="11A2DC91" w14:textId="77777777">
        <w:trPr>
          <w:trHeight w:val="524"/>
          <w:jc w:val="center"/>
        </w:trPr>
        <w:tc>
          <w:tcPr>
            <w:tcW w:w="1240" w:type="dxa"/>
            <w:vAlign w:val="center"/>
          </w:tcPr>
          <w:p w14:paraId="0F5726FE"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2018-2019</w:t>
            </w:r>
          </w:p>
        </w:tc>
        <w:tc>
          <w:tcPr>
            <w:tcW w:w="794" w:type="dxa"/>
            <w:vAlign w:val="center"/>
          </w:tcPr>
          <w:p w14:paraId="1D7F8E61"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148</w:t>
            </w:r>
          </w:p>
        </w:tc>
        <w:tc>
          <w:tcPr>
            <w:tcW w:w="980" w:type="dxa"/>
            <w:vAlign w:val="center"/>
          </w:tcPr>
          <w:p w14:paraId="4185EA3E"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2</w:t>
            </w:r>
          </w:p>
        </w:tc>
        <w:tc>
          <w:tcPr>
            <w:tcW w:w="1097" w:type="dxa"/>
            <w:vAlign w:val="center"/>
          </w:tcPr>
          <w:p w14:paraId="49781F8B"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1.35</w:t>
            </w:r>
          </w:p>
        </w:tc>
        <w:tc>
          <w:tcPr>
            <w:tcW w:w="851" w:type="dxa"/>
            <w:vAlign w:val="center"/>
          </w:tcPr>
          <w:p w14:paraId="205EFB3A"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143</w:t>
            </w:r>
          </w:p>
        </w:tc>
        <w:tc>
          <w:tcPr>
            <w:tcW w:w="1134" w:type="dxa"/>
            <w:vAlign w:val="center"/>
          </w:tcPr>
          <w:p w14:paraId="76D8B0D7"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96.62</w:t>
            </w:r>
          </w:p>
        </w:tc>
        <w:tc>
          <w:tcPr>
            <w:tcW w:w="709" w:type="dxa"/>
            <w:vAlign w:val="center"/>
          </w:tcPr>
          <w:p w14:paraId="720520F6"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3</w:t>
            </w:r>
          </w:p>
        </w:tc>
        <w:tc>
          <w:tcPr>
            <w:tcW w:w="1134" w:type="dxa"/>
            <w:vAlign w:val="center"/>
          </w:tcPr>
          <w:p w14:paraId="49CE7D1F"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2.03</w:t>
            </w:r>
          </w:p>
        </w:tc>
      </w:tr>
      <w:tr w:rsidR="00A27594" w14:paraId="4F7EEF87" w14:textId="77777777">
        <w:trPr>
          <w:trHeight w:val="560"/>
          <w:jc w:val="center"/>
        </w:trPr>
        <w:tc>
          <w:tcPr>
            <w:tcW w:w="1240" w:type="dxa"/>
            <w:vAlign w:val="center"/>
          </w:tcPr>
          <w:p w14:paraId="2FF45309"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201</w:t>
            </w:r>
            <w:r>
              <w:rPr>
                <w:rFonts w:ascii="Times New Roman" w:hAnsi="Times New Roman" w:hint="eastAsia"/>
                <w:color w:val="000000"/>
                <w:kern w:val="0"/>
                <w:szCs w:val="21"/>
              </w:rPr>
              <w:t>9</w:t>
            </w:r>
            <w:r>
              <w:rPr>
                <w:rFonts w:ascii="Times New Roman" w:hAnsi="Times New Roman"/>
                <w:color w:val="000000"/>
                <w:kern w:val="0"/>
                <w:szCs w:val="21"/>
              </w:rPr>
              <w:t>-20</w:t>
            </w:r>
            <w:r>
              <w:rPr>
                <w:rFonts w:ascii="Times New Roman" w:hAnsi="Times New Roman" w:hint="eastAsia"/>
                <w:color w:val="000000"/>
                <w:kern w:val="0"/>
                <w:szCs w:val="21"/>
              </w:rPr>
              <w:t>20</w:t>
            </w:r>
          </w:p>
        </w:tc>
        <w:tc>
          <w:tcPr>
            <w:tcW w:w="794" w:type="dxa"/>
            <w:vAlign w:val="center"/>
          </w:tcPr>
          <w:p w14:paraId="4B224820"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119</w:t>
            </w:r>
          </w:p>
        </w:tc>
        <w:tc>
          <w:tcPr>
            <w:tcW w:w="980" w:type="dxa"/>
            <w:vAlign w:val="center"/>
          </w:tcPr>
          <w:p w14:paraId="7D35D4E1"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14</w:t>
            </w:r>
          </w:p>
        </w:tc>
        <w:tc>
          <w:tcPr>
            <w:tcW w:w="1097" w:type="dxa"/>
            <w:vAlign w:val="center"/>
          </w:tcPr>
          <w:p w14:paraId="1534B31A" w14:textId="77777777" w:rsidR="00A27594" w:rsidRDefault="00EF07E0">
            <w:pPr>
              <w:widowControl/>
              <w:spacing w:line="200" w:lineRule="atLeast"/>
              <w:jc w:val="center"/>
              <w:rPr>
                <w:rFonts w:ascii="Times New Roman" w:hAnsi="Times New Roman"/>
                <w:kern w:val="0"/>
                <w:szCs w:val="21"/>
              </w:rPr>
            </w:pPr>
            <w:r>
              <w:rPr>
                <w:rFonts w:ascii="Times New Roman" w:hAnsi="Times New Roman"/>
                <w:kern w:val="0"/>
                <w:szCs w:val="21"/>
              </w:rPr>
              <w:t>11.76</w:t>
            </w:r>
          </w:p>
        </w:tc>
        <w:tc>
          <w:tcPr>
            <w:tcW w:w="851" w:type="dxa"/>
            <w:vAlign w:val="center"/>
          </w:tcPr>
          <w:p w14:paraId="21C7AD8F"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102</w:t>
            </w:r>
          </w:p>
        </w:tc>
        <w:tc>
          <w:tcPr>
            <w:tcW w:w="1134" w:type="dxa"/>
            <w:vAlign w:val="center"/>
          </w:tcPr>
          <w:p w14:paraId="045A1ADF" w14:textId="77777777" w:rsidR="00A27594" w:rsidRDefault="00EF07E0">
            <w:pPr>
              <w:widowControl/>
              <w:spacing w:line="200" w:lineRule="atLeast"/>
              <w:jc w:val="center"/>
              <w:rPr>
                <w:rFonts w:ascii="Times New Roman" w:hAnsi="Times New Roman"/>
                <w:kern w:val="0"/>
                <w:szCs w:val="21"/>
              </w:rPr>
            </w:pPr>
            <w:r>
              <w:rPr>
                <w:rFonts w:ascii="Times New Roman" w:hAnsi="Times New Roman"/>
                <w:kern w:val="0"/>
                <w:szCs w:val="21"/>
              </w:rPr>
              <w:t>85.71</w:t>
            </w:r>
          </w:p>
        </w:tc>
        <w:tc>
          <w:tcPr>
            <w:tcW w:w="709" w:type="dxa"/>
            <w:vAlign w:val="center"/>
          </w:tcPr>
          <w:p w14:paraId="0FC5A146"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3</w:t>
            </w:r>
          </w:p>
        </w:tc>
        <w:tc>
          <w:tcPr>
            <w:tcW w:w="1134" w:type="dxa"/>
            <w:vAlign w:val="center"/>
          </w:tcPr>
          <w:p w14:paraId="2BC8C01D"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2.5</w:t>
            </w:r>
            <w:r>
              <w:rPr>
                <w:rFonts w:ascii="Times New Roman" w:hAnsi="Times New Roman"/>
                <w:kern w:val="0"/>
                <w:szCs w:val="21"/>
              </w:rPr>
              <w:t>3</w:t>
            </w:r>
          </w:p>
        </w:tc>
      </w:tr>
    </w:tbl>
    <w:p w14:paraId="53B7E376"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rPr>
      </w:pPr>
      <w:r>
        <w:rPr>
          <w:rFonts w:ascii="Times New Roman" w:hAnsi="Times New Roman" w:cs="Times New Roman"/>
          <w:noProof/>
          <w:color w:val="000000" w:themeColor="text1"/>
          <w:szCs w:val="28"/>
        </w:rPr>
        <w:drawing>
          <wp:inline distT="0" distB="0" distL="0" distR="0" wp14:anchorId="6C0DA6EC" wp14:editId="62C99E73">
            <wp:extent cx="4895850" cy="234315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9E0267"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rPr>
      </w:pPr>
      <w:r>
        <w:rPr>
          <w:rFonts w:ascii="Times New Roman" w:hAnsi="Times New Roman" w:cs="Times New Roman"/>
          <w:b/>
          <w:color w:val="000000" w:themeColor="text1"/>
          <w:kern w:val="2"/>
          <w:sz w:val="21"/>
          <w:szCs w:val="21"/>
        </w:rPr>
        <w:t>图</w:t>
      </w:r>
      <w:r>
        <w:rPr>
          <w:rFonts w:ascii="Times New Roman" w:hAnsi="Times New Roman" w:cs="Times New Roman"/>
          <w:b/>
          <w:color w:val="000000" w:themeColor="text1"/>
          <w:kern w:val="2"/>
          <w:sz w:val="21"/>
          <w:szCs w:val="21"/>
        </w:rPr>
        <w:t>1-</w:t>
      </w:r>
      <w:r>
        <w:rPr>
          <w:rFonts w:ascii="Times New Roman" w:hAnsi="Times New Roman" w:cs="Times New Roman" w:hint="eastAsia"/>
          <w:b/>
          <w:color w:val="000000" w:themeColor="text1"/>
          <w:kern w:val="2"/>
          <w:sz w:val="21"/>
          <w:szCs w:val="21"/>
        </w:rPr>
        <w:t>3</w:t>
      </w:r>
      <w:r>
        <w:rPr>
          <w:rFonts w:ascii="Times New Roman" w:hAnsi="Times New Roman" w:cs="Times New Roman"/>
          <w:b/>
          <w:color w:val="000000" w:themeColor="text1"/>
          <w:kern w:val="2"/>
          <w:sz w:val="21"/>
          <w:szCs w:val="21"/>
        </w:rPr>
        <w:t xml:space="preserve">  </w:t>
      </w:r>
      <w:r>
        <w:rPr>
          <w:rFonts w:ascii="Times New Roman" w:hAnsi="Times New Roman" w:cs="Times New Roman"/>
          <w:b/>
          <w:color w:val="000000" w:themeColor="text1"/>
          <w:kern w:val="2"/>
          <w:sz w:val="21"/>
          <w:szCs w:val="21"/>
        </w:rPr>
        <w:t>专任教师学历结构图</w:t>
      </w:r>
    </w:p>
    <w:p w14:paraId="58CF0FC5" w14:textId="77777777" w:rsidR="00A27594" w:rsidRDefault="00EF07E0">
      <w:pPr>
        <w:pStyle w:val="biaoti30"/>
        <w:ind w:firstLine="562"/>
        <w:rPr>
          <w:rFonts w:ascii="Times New Roman" w:hAnsi="Times New Roman" w:cs="Times New Roman"/>
          <w:b/>
          <w:color w:val="000000" w:themeColor="text1"/>
        </w:rPr>
      </w:pPr>
      <w:r>
        <w:rPr>
          <w:rFonts w:ascii="Times New Roman" w:hAnsi="Times New Roman" w:cs="Times New Roman"/>
          <w:b/>
          <w:color w:val="000000" w:themeColor="text1"/>
        </w:rPr>
        <w:t>3.</w:t>
      </w:r>
      <w:r>
        <w:rPr>
          <w:rFonts w:ascii="Times New Roman" w:hAnsi="Times New Roman" w:cs="Times New Roman"/>
          <w:b/>
          <w:color w:val="000000" w:themeColor="text1"/>
        </w:rPr>
        <w:t>专任教师职称结构</w:t>
      </w:r>
    </w:p>
    <w:p w14:paraId="1A9CD70E" w14:textId="77777777" w:rsidR="00A27594" w:rsidRDefault="00EF07E0">
      <w:pPr>
        <w:pStyle w:val="biaoti30"/>
        <w:ind w:firstLine="560"/>
        <w:rPr>
          <w:rFonts w:ascii="Times New Roman" w:hAnsi="Times New Roman" w:cs="Times New Roman"/>
          <w:color w:val="000000" w:themeColor="text1"/>
          <w:szCs w:val="28"/>
        </w:rPr>
      </w:pPr>
      <w:r>
        <w:rPr>
          <w:rFonts w:ascii="Times New Roman" w:hAnsi="Times New Roman" w:cs="Times New Roman" w:hint="eastAsia"/>
          <w:color w:val="000000" w:themeColor="text1"/>
          <w:szCs w:val="28"/>
        </w:rPr>
        <w:t>2</w:t>
      </w:r>
      <w:r>
        <w:rPr>
          <w:rFonts w:ascii="Times New Roman" w:hAnsi="Times New Roman" w:cs="Times New Roman"/>
          <w:color w:val="000000" w:themeColor="text1"/>
          <w:szCs w:val="28"/>
        </w:rPr>
        <w:t>019</w:t>
      </w:r>
      <w:r>
        <w:rPr>
          <w:rFonts w:ascii="Times New Roman" w:hAnsi="Times New Roman" w:cs="Times New Roman" w:hint="eastAsia"/>
          <w:color w:val="000000" w:themeColor="text1"/>
          <w:szCs w:val="28"/>
        </w:rPr>
        <w:t>-</w:t>
      </w:r>
      <w:r>
        <w:rPr>
          <w:rFonts w:ascii="Times New Roman" w:hAnsi="Times New Roman" w:cs="Times New Roman"/>
          <w:color w:val="000000" w:themeColor="text1"/>
          <w:szCs w:val="28"/>
        </w:rPr>
        <w:t>2020</w:t>
      </w:r>
      <w:r>
        <w:rPr>
          <w:rFonts w:ascii="Times New Roman" w:hAnsi="Times New Roman" w:cs="Times New Roman" w:hint="eastAsia"/>
          <w:color w:val="000000" w:themeColor="text1"/>
          <w:szCs w:val="28"/>
        </w:rPr>
        <w:t>学年，专任教师中</w:t>
      </w:r>
      <w:r>
        <w:rPr>
          <w:rFonts w:ascii="Times New Roman" w:hAnsi="Times New Roman" w:cs="Times New Roman"/>
          <w:color w:val="000000" w:themeColor="text1"/>
          <w:szCs w:val="28"/>
        </w:rPr>
        <w:t>具有高级职称的教师</w:t>
      </w:r>
      <w:r>
        <w:rPr>
          <w:rFonts w:ascii="Times New Roman" w:hAnsi="Times New Roman" w:cs="Times New Roman" w:hint="eastAsia"/>
          <w:color w:val="000000" w:themeColor="text1"/>
          <w:szCs w:val="28"/>
        </w:rPr>
        <w:t>12</w:t>
      </w:r>
      <w:r>
        <w:rPr>
          <w:rFonts w:ascii="Times New Roman" w:hAnsi="Times New Roman" w:cs="Times New Roman" w:hint="eastAsia"/>
          <w:color w:val="000000" w:themeColor="text1"/>
          <w:szCs w:val="28"/>
        </w:rPr>
        <w:t>人，</w:t>
      </w:r>
      <w:r>
        <w:rPr>
          <w:rFonts w:ascii="Times New Roman" w:hAnsi="Times New Roman" w:cs="Times New Roman"/>
          <w:color w:val="000000" w:themeColor="text1"/>
          <w:szCs w:val="28"/>
        </w:rPr>
        <w:t>占</w:t>
      </w:r>
      <w:r>
        <w:rPr>
          <w:rFonts w:ascii="Times New Roman" w:hAnsi="Times New Roman" w:cs="Times New Roman" w:hint="eastAsia"/>
          <w:color w:val="000000" w:themeColor="text1"/>
          <w:szCs w:val="28"/>
        </w:rPr>
        <w:t>比</w:t>
      </w:r>
      <w:r>
        <w:rPr>
          <w:rFonts w:ascii="Times New Roman" w:hAnsi="Times New Roman" w:cs="Times New Roman"/>
          <w:color w:val="000000" w:themeColor="text1"/>
          <w:szCs w:val="28"/>
        </w:rPr>
        <w:t>10.08%</w:t>
      </w:r>
      <w:r>
        <w:rPr>
          <w:rFonts w:ascii="Times New Roman" w:hAnsi="Times New Roman" w:cs="Times New Roman" w:hint="eastAsia"/>
          <w:color w:val="000000" w:themeColor="text1"/>
          <w:szCs w:val="28"/>
        </w:rPr>
        <w:t>；具有</w:t>
      </w:r>
      <w:r>
        <w:rPr>
          <w:rFonts w:ascii="Times New Roman" w:hAnsi="Times New Roman" w:cs="Times New Roman"/>
          <w:color w:val="000000" w:themeColor="text1"/>
          <w:szCs w:val="28"/>
        </w:rPr>
        <w:t>中级职称的教师</w:t>
      </w:r>
      <w:r>
        <w:rPr>
          <w:rFonts w:ascii="Times New Roman" w:hAnsi="Times New Roman" w:cs="Times New Roman" w:hint="eastAsia"/>
          <w:color w:val="000000" w:themeColor="text1"/>
          <w:szCs w:val="28"/>
        </w:rPr>
        <w:t>39</w:t>
      </w:r>
      <w:r>
        <w:rPr>
          <w:rFonts w:ascii="Times New Roman" w:hAnsi="Times New Roman" w:cs="Times New Roman" w:hint="eastAsia"/>
          <w:color w:val="000000" w:themeColor="text1"/>
          <w:szCs w:val="28"/>
        </w:rPr>
        <w:t>人，</w:t>
      </w:r>
      <w:r>
        <w:rPr>
          <w:rFonts w:ascii="Times New Roman" w:hAnsi="Times New Roman" w:cs="Times New Roman"/>
          <w:color w:val="000000" w:themeColor="text1"/>
          <w:szCs w:val="28"/>
        </w:rPr>
        <w:t>占</w:t>
      </w:r>
      <w:r>
        <w:rPr>
          <w:rFonts w:ascii="Times New Roman" w:hAnsi="Times New Roman" w:cs="Times New Roman" w:hint="eastAsia"/>
          <w:color w:val="000000" w:themeColor="text1"/>
          <w:szCs w:val="28"/>
        </w:rPr>
        <w:t>比</w:t>
      </w:r>
      <w:r>
        <w:rPr>
          <w:rFonts w:ascii="Times New Roman" w:hAnsi="Times New Roman" w:cs="Times New Roman" w:hint="eastAsia"/>
          <w:color w:val="000000" w:themeColor="text1"/>
          <w:szCs w:val="28"/>
        </w:rPr>
        <w:t>32.</w:t>
      </w:r>
      <w:r>
        <w:rPr>
          <w:rFonts w:ascii="Times New Roman" w:hAnsi="Times New Roman" w:cs="Times New Roman"/>
          <w:color w:val="000000" w:themeColor="text1"/>
          <w:szCs w:val="28"/>
        </w:rPr>
        <w:t>77%</w:t>
      </w:r>
      <w:r>
        <w:rPr>
          <w:rFonts w:ascii="Times New Roman" w:hAnsi="Times New Roman" w:cs="Times New Roman" w:hint="eastAsia"/>
          <w:color w:val="000000" w:themeColor="text1"/>
          <w:szCs w:val="28"/>
        </w:rPr>
        <w:t>；具有</w:t>
      </w:r>
      <w:r>
        <w:rPr>
          <w:rFonts w:ascii="Times New Roman" w:hAnsi="Times New Roman" w:cs="Times New Roman"/>
          <w:color w:val="000000" w:themeColor="text1"/>
          <w:szCs w:val="28"/>
        </w:rPr>
        <w:t>初级职称的教师</w:t>
      </w:r>
      <w:r>
        <w:rPr>
          <w:rFonts w:ascii="Times New Roman" w:hAnsi="Times New Roman" w:cs="Times New Roman" w:hint="eastAsia"/>
          <w:color w:val="000000" w:themeColor="text1"/>
          <w:szCs w:val="28"/>
        </w:rPr>
        <w:t>24</w:t>
      </w:r>
      <w:r>
        <w:rPr>
          <w:rFonts w:ascii="Times New Roman" w:hAnsi="Times New Roman" w:cs="Times New Roman" w:hint="eastAsia"/>
          <w:color w:val="000000" w:themeColor="text1"/>
          <w:szCs w:val="28"/>
        </w:rPr>
        <w:t>人，</w:t>
      </w:r>
      <w:r>
        <w:rPr>
          <w:rFonts w:ascii="Times New Roman" w:hAnsi="Times New Roman" w:cs="Times New Roman"/>
          <w:color w:val="000000" w:themeColor="text1"/>
          <w:szCs w:val="28"/>
        </w:rPr>
        <w:t>占</w:t>
      </w:r>
      <w:r>
        <w:rPr>
          <w:rFonts w:ascii="Times New Roman" w:hAnsi="Times New Roman" w:cs="Times New Roman" w:hint="eastAsia"/>
          <w:color w:val="000000" w:themeColor="text1"/>
          <w:szCs w:val="28"/>
        </w:rPr>
        <w:t>比</w:t>
      </w:r>
      <w:r>
        <w:rPr>
          <w:rFonts w:ascii="Times New Roman" w:hAnsi="Times New Roman" w:cs="Times New Roman" w:hint="eastAsia"/>
          <w:color w:val="000000" w:themeColor="text1"/>
          <w:szCs w:val="28"/>
        </w:rPr>
        <w:t>20.</w:t>
      </w:r>
      <w:r>
        <w:rPr>
          <w:rFonts w:ascii="Times New Roman" w:hAnsi="Times New Roman" w:cs="Times New Roman"/>
          <w:color w:val="000000" w:themeColor="text1"/>
          <w:szCs w:val="28"/>
        </w:rPr>
        <w:t>17%</w:t>
      </w:r>
      <w:r>
        <w:rPr>
          <w:rFonts w:ascii="Times New Roman" w:hAnsi="Times New Roman" w:cs="Times New Roman" w:hint="eastAsia"/>
          <w:color w:val="000000" w:themeColor="text1"/>
          <w:szCs w:val="28"/>
        </w:rPr>
        <w:t>；未评职称的教师</w:t>
      </w:r>
      <w:r>
        <w:rPr>
          <w:rFonts w:ascii="Times New Roman" w:hAnsi="Times New Roman" w:cs="Times New Roman" w:hint="eastAsia"/>
          <w:color w:val="000000" w:themeColor="text1"/>
          <w:szCs w:val="28"/>
        </w:rPr>
        <w:t>44</w:t>
      </w:r>
      <w:r>
        <w:rPr>
          <w:rFonts w:ascii="Times New Roman" w:hAnsi="Times New Roman" w:cs="Times New Roman" w:hint="eastAsia"/>
          <w:color w:val="000000" w:themeColor="text1"/>
          <w:szCs w:val="28"/>
        </w:rPr>
        <w:t>人，</w:t>
      </w:r>
      <w:r>
        <w:rPr>
          <w:rFonts w:ascii="Times New Roman" w:hAnsi="Times New Roman" w:cs="Times New Roman"/>
          <w:color w:val="000000" w:themeColor="text1"/>
          <w:szCs w:val="28"/>
        </w:rPr>
        <w:t>占</w:t>
      </w:r>
      <w:r>
        <w:rPr>
          <w:rFonts w:ascii="Times New Roman" w:hAnsi="Times New Roman" w:cs="Times New Roman" w:hint="eastAsia"/>
          <w:color w:val="000000" w:themeColor="text1"/>
          <w:szCs w:val="28"/>
        </w:rPr>
        <w:t>比</w:t>
      </w:r>
      <w:r>
        <w:rPr>
          <w:rFonts w:ascii="Times New Roman" w:hAnsi="Times New Roman" w:cs="Times New Roman"/>
          <w:color w:val="000000" w:themeColor="text1"/>
          <w:szCs w:val="28"/>
        </w:rPr>
        <w:t>36.98%</w:t>
      </w:r>
      <w:r>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学校</w:t>
      </w:r>
      <w:r>
        <w:rPr>
          <w:rFonts w:ascii="Times New Roman" w:hAnsi="Times New Roman" w:cs="Times New Roman"/>
          <w:color w:val="000000" w:themeColor="text1"/>
          <w:szCs w:val="28"/>
        </w:rPr>
        <w:t>专任教师职称结构见图</w:t>
      </w:r>
      <w:r>
        <w:rPr>
          <w:rFonts w:ascii="Times New Roman" w:hAnsi="Times New Roman" w:cs="Times New Roman"/>
          <w:color w:val="000000" w:themeColor="text1"/>
          <w:szCs w:val="28"/>
        </w:rPr>
        <w:t>1-</w:t>
      </w:r>
      <w:r>
        <w:rPr>
          <w:rFonts w:ascii="Times New Roman" w:hAnsi="Times New Roman" w:cs="Times New Roman" w:hint="eastAsia"/>
          <w:color w:val="000000" w:themeColor="text1"/>
          <w:szCs w:val="28"/>
        </w:rPr>
        <w:t>4</w:t>
      </w:r>
      <w:r>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专任教师职称结构统计见表</w:t>
      </w:r>
      <w:r>
        <w:rPr>
          <w:rFonts w:ascii="Times New Roman" w:hAnsi="Times New Roman" w:cs="Times New Roman" w:hint="eastAsia"/>
          <w:color w:val="000000" w:themeColor="text1"/>
          <w:szCs w:val="28"/>
        </w:rPr>
        <w:t>1-5</w:t>
      </w:r>
      <w:r>
        <w:rPr>
          <w:rFonts w:ascii="Times New Roman" w:hAnsi="Times New Roman" w:cs="Times New Roman" w:hint="eastAsia"/>
          <w:color w:val="000000" w:themeColor="text1"/>
          <w:szCs w:val="28"/>
        </w:rPr>
        <w:t>。</w:t>
      </w:r>
    </w:p>
    <w:p w14:paraId="0DF2E970"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1-</w:t>
      </w:r>
      <w:r>
        <w:rPr>
          <w:rFonts w:ascii="Times New Roman" w:hAnsi="Times New Roman" w:cs="Times New Roman" w:hint="eastAsia"/>
          <w:b/>
          <w:color w:val="000000"/>
          <w:kern w:val="2"/>
        </w:rPr>
        <w:t>5</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专任教师学历</w:t>
      </w:r>
      <w:r>
        <w:rPr>
          <w:rFonts w:ascii="Times New Roman" w:hAnsi="Times New Roman" w:cs="Times New Roman"/>
          <w:b/>
          <w:color w:val="000000"/>
          <w:kern w:val="2"/>
        </w:rPr>
        <w:t>结构</w:t>
      </w:r>
      <w:r>
        <w:rPr>
          <w:rFonts w:ascii="Times New Roman" w:hAnsi="Times New Roman" w:cs="Times New Roman" w:hint="eastAsia"/>
          <w:b/>
          <w:color w:val="000000"/>
          <w:kern w:val="2"/>
        </w:rPr>
        <w:t>统计</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722"/>
        <w:gridCol w:w="845"/>
        <w:gridCol w:w="730"/>
        <w:gridCol w:w="802"/>
        <w:gridCol w:w="715"/>
        <w:gridCol w:w="830"/>
        <w:gridCol w:w="672"/>
        <w:gridCol w:w="982"/>
      </w:tblGrid>
      <w:tr w:rsidR="00A27594" w14:paraId="2426CF80" w14:textId="77777777">
        <w:trPr>
          <w:trHeight w:val="482"/>
          <w:tblHeader/>
          <w:jc w:val="center"/>
        </w:trPr>
        <w:tc>
          <w:tcPr>
            <w:tcW w:w="1129" w:type="dxa"/>
            <w:vMerge w:val="restart"/>
            <w:shd w:val="clear" w:color="auto" w:fill="C6D9F1" w:themeFill="text2" w:themeFillTint="33"/>
            <w:vAlign w:val="center"/>
          </w:tcPr>
          <w:p w14:paraId="3AF22DC0"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学年</w:t>
            </w:r>
          </w:p>
        </w:tc>
        <w:tc>
          <w:tcPr>
            <w:tcW w:w="851" w:type="dxa"/>
            <w:vMerge w:val="restart"/>
            <w:shd w:val="clear" w:color="auto" w:fill="C6D9F1" w:themeFill="text2" w:themeFillTint="33"/>
            <w:vAlign w:val="center"/>
          </w:tcPr>
          <w:p w14:paraId="77D20433"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专任教师总数</w:t>
            </w:r>
          </w:p>
        </w:tc>
        <w:tc>
          <w:tcPr>
            <w:tcW w:w="1567" w:type="dxa"/>
            <w:gridSpan w:val="2"/>
            <w:shd w:val="clear" w:color="auto" w:fill="C6D9F1" w:themeFill="text2" w:themeFillTint="33"/>
            <w:vAlign w:val="center"/>
          </w:tcPr>
          <w:p w14:paraId="4EF8167B" w14:textId="77777777" w:rsidR="00A27594" w:rsidRDefault="00EF07E0">
            <w:pPr>
              <w:widowControl/>
              <w:spacing w:before="100" w:beforeAutospacing="1" w:after="100" w:afterAutospacing="1"/>
              <w:jc w:val="center"/>
              <w:rPr>
                <w:rFonts w:ascii="Times New Roman" w:hAnsi="Times New Roman"/>
                <w:b/>
                <w:color w:val="000000"/>
                <w:kern w:val="0"/>
                <w:szCs w:val="21"/>
              </w:rPr>
            </w:pPr>
            <w:r>
              <w:rPr>
                <w:rFonts w:ascii="Times New Roman" w:hAnsi="Times New Roman" w:hint="eastAsia"/>
                <w:b/>
                <w:color w:val="000000"/>
                <w:kern w:val="0"/>
                <w:szCs w:val="21"/>
              </w:rPr>
              <w:t>副高及以上</w:t>
            </w:r>
          </w:p>
        </w:tc>
        <w:tc>
          <w:tcPr>
            <w:tcW w:w="1532" w:type="dxa"/>
            <w:gridSpan w:val="2"/>
            <w:shd w:val="clear" w:color="auto" w:fill="C6D9F1" w:themeFill="text2" w:themeFillTint="33"/>
            <w:vAlign w:val="center"/>
          </w:tcPr>
          <w:p w14:paraId="1E835390" w14:textId="77777777" w:rsidR="00A27594" w:rsidRDefault="00EF07E0">
            <w:pPr>
              <w:widowControl/>
              <w:spacing w:before="100" w:beforeAutospacing="1" w:after="100" w:afterAutospacing="1"/>
              <w:jc w:val="center"/>
              <w:rPr>
                <w:rFonts w:ascii="Times New Roman" w:hAnsi="Times New Roman"/>
                <w:b/>
                <w:color w:val="000000"/>
                <w:kern w:val="0"/>
                <w:szCs w:val="21"/>
              </w:rPr>
            </w:pPr>
            <w:r>
              <w:rPr>
                <w:rFonts w:ascii="Times New Roman" w:hAnsi="Times New Roman" w:hint="eastAsia"/>
                <w:b/>
                <w:color w:val="000000"/>
                <w:kern w:val="0"/>
                <w:szCs w:val="21"/>
              </w:rPr>
              <w:t>中级</w:t>
            </w:r>
          </w:p>
        </w:tc>
        <w:tc>
          <w:tcPr>
            <w:tcW w:w="1545" w:type="dxa"/>
            <w:gridSpan w:val="2"/>
            <w:shd w:val="clear" w:color="auto" w:fill="C6D9F1" w:themeFill="text2" w:themeFillTint="33"/>
            <w:vAlign w:val="center"/>
          </w:tcPr>
          <w:p w14:paraId="2F297DDA"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初级</w:t>
            </w:r>
          </w:p>
        </w:tc>
        <w:tc>
          <w:tcPr>
            <w:tcW w:w="1654" w:type="dxa"/>
            <w:gridSpan w:val="2"/>
            <w:shd w:val="clear" w:color="auto" w:fill="C6D9F1" w:themeFill="text2" w:themeFillTint="33"/>
            <w:vAlign w:val="center"/>
          </w:tcPr>
          <w:p w14:paraId="65CDD30F"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未评职称</w:t>
            </w:r>
          </w:p>
        </w:tc>
      </w:tr>
      <w:tr w:rsidR="00A27594" w14:paraId="3A92698F" w14:textId="77777777">
        <w:trPr>
          <w:trHeight w:val="385"/>
          <w:tblHeader/>
          <w:jc w:val="center"/>
        </w:trPr>
        <w:tc>
          <w:tcPr>
            <w:tcW w:w="1129" w:type="dxa"/>
            <w:vMerge/>
            <w:shd w:val="clear" w:color="auto" w:fill="C6D9F1" w:themeFill="text2" w:themeFillTint="33"/>
            <w:vAlign w:val="center"/>
          </w:tcPr>
          <w:p w14:paraId="7FF32E4C" w14:textId="77777777" w:rsidR="00A27594" w:rsidRDefault="00A27594">
            <w:pPr>
              <w:widowControl/>
              <w:jc w:val="center"/>
              <w:rPr>
                <w:rFonts w:ascii="Times New Roman" w:hAnsi="Times New Roman"/>
                <w:b/>
                <w:color w:val="000000"/>
                <w:kern w:val="0"/>
                <w:szCs w:val="21"/>
              </w:rPr>
            </w:pPr>
          </w:p>
        </w:tc>
        <w:tc>
          <w:tcPr>
            <w:tcW w:w="851" w:type="dxa"/>
            <w:vMerge/>
            <w:shd w:val="clear" w:color="auto" w:fill="C6D9F1" w:themeFill="text2" w:themeFillTint="33"/>
            <w:vAlign w:val="center"/>
          </w:tcPr>
          <w:p w14:paraId="2F4420C8" w14:textId="77777777" w:rsidR="00A27594" w:rsidRDefault="00A27594">
            <w:pPr>
              <w:widowControl/>
              <w:jc w:val="center"/>
              <w:rPr>
                <w:rFonts w:ascii="Times New Roman" w:hAnsi="Times New Roman"/>
                <w:b/>
                <w:color w:val="000000"/>
                <w:kern w:val="0"/>
                <w:szCs w:val="21"/>
              </w:rPr>
            </w:pPr>
          </w:p>
        </w:tc>
        <w:tc>
          <w:tcPr>
            <w:tcW w:w="722" w:type="dxa"/>
            <w:shd w:val="clear" w:color="auto" w:fill="C6D9F1" w:themeFill="text2" w:themeFillTint="33"/>
            <w:vAlign w:val="center"/>
          </w:tcPr>
          <w:p w14:paraId="63AA6635"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人数</w:t>
            </w:r>
          </w:p>
        </w:tc>
        <w:tc>
          <w:tcPr>
            <w:tcW w:w="845" w:type="dxa"/>
            <w:shd w:val="clear" w:color="auto" w:fill="C6D9F1" w:themeFill="text2" w:themeFillTint="33"/>
            <w:vAlign w:val="center"/>
          </w:tcPr>
          <w:p w14:paraId="1B1FD905" w14:textId="77777777" w:rsidR="00A27594" w:rsidRDefault="00EF07E0">
            <w:pPr>
              <w:widowControl/>
              <w:rPr>
                <w:rFonts w:ascii="Times New Roman" w:hAnsi="Times New Roman"/>
                <w:b/>
                <w:color w:val="000000"/>
                <w:kern w:val="0"/>
                <w:szCs w:val="21"/>
              </w:rPr>
            </w:pPr>
            <w:r>
              <w:rPr>
                <w:rFonts w:ascii="Times New Roman" w:hAnsi="Times New Roman"/>
                <w:b/>
                <w:color w:val="000000"/>
                <w:kern w:val="0"/>
                <w:szCs w:val="21"/>
              </w:rPr>
              <w:t>占比</w:t>
            </w:r>
          </w:p>
          <w:p w14:paraId="2FD55F85" w14:textId="77777777" w:rsidR="00A27594" w:rsidRDefault="00EF07E0">
            <w:pPr>
              <w:widowControl/>
              <w:rPr>
                <w:rFonts w:ascii="Times New Roman" w:hAnsi="Times New Roman"/>
                <w:b/>
                <w:color w:val="000000"/>
                <w:kern w:val="0"/>
                <w:szCs w:val="21"/>
              </w:rPr>
            </w:pPr>
            <w:r>
              <w:rPr>
                <w:rFonts w:ascii="Times New Roman" w:hAnsi="Times New Roman"/>
                <w:b/>
                <w:color w:val="000000"/>
                <w:kern w:val="0"/>
                <w:szCs w:val="21"/>
              </w:rPr>
              <w:t>%</w:t>
            </w:r>
          </w:p>
        </w:tc>
        <w:tc>
          <w:tcPr>
            <w:tcW w:w="730" w:type="dxa"/>
            <w:shd w:val="clear" w:color="auto" w:fill="C6D9F1" w:themeFill="text2" w:themeFillTint="33"/>
            <w:vAlign w:val="center"/>
          </w:tcPr>
          <w:p w14:paraId="27BE4ED4"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人数</w:t>
            </w:r>
          </w:p>
        </w:tc>
        <w:tc>
          <w:tcPr>
            <w:tcW w:w="802" w:type="dxa"/>
            <w:shd w:val="clear" w:color="auto" w:fill="C6D9F1" w:themeFill="text2" w:themeFillTint="33"/>
            <w:vAlign w:val="center"/>
          </w:tcPr>
          <w:p w14:paraId="4AE2E8DE"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占比</w:t>
            </w:r>
          </w:p>
          <w:p w14:paraId="7E0C5BEB"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w:t>
            </w:r>
          </w:p>
        </w:tc>
        <w:tc>
          <w:tcPr>
            <w:tcW w:w="715" w:type="dxa"/>
            <w:shd w:val="clear" w:color="auto" w:fill="C6D9F1" w:themeFill="text2" w:themeFillTint="33"/>
            <w:vAlign w:val="center"/>
          </w:tcPr>
          <w:p w14:paraId="3B2F4D51"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人数</w:t>
            </w:r>
          </w:p>
        </w:tc>
        <w:tc>
          <w:tcPr>
            <w:tcW w:w="830" w:type="dxa"/>
            <w:shd w:val="clear" w:color="auto" w:fill="C6D9F1" w:themeFill="text2" w:themeFillTint="33"/>
            <w:vAlign w:val="center"/>
          </w:tcPr>
          <w:p w14:paraId="20B5FB83"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占比</w:t>
            </w:r>
          </w:p>
          <w:p w14:paraId="007E9754"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w:t>
            </w:r>
          </w:p>
        </w:tc>
        <w:tc>
          <w:tcPr>
            <w:tcW w:w="672" w:type="dxa"/>
            <w:shd w:val="clear" w:color="auto" w:fill="C6D9F1" w:themeFill="text2" w:themeFillTint="33"/>
            <w:vAlign w:val="center"/>
          </w:tcPr>
          <w:p w14:paraId="1380109D"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人数</w:t>
            </w:r>
          </w:p>
        </w:tc>
        <w:tc>
          <w:tcPr>
            <w:tcW w:w="982" w:type="dxa"/>
            <w:shd w:val="clear" w:color="auto" w:fill="C6D9F1" w:themeFill="text2" w:themeFillTint="33"/>
            <w:vAlign w:val="center"/>
          </w:tcPr>
          <w:p w14:paraId="330A1920"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占比</w:t>
            </w:r>
          </w:p>
          <w:p w14:paraId="2572A78C"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w:t>
            </w:r>
          </w:p>
        </w:tc>
      </w:tr>
      <w:tr w:rsidR="00A27594" w14:paraId="75D8B734" w14:textId="77777777">
        <w:trPr>
          <w:trHeight w:val="524"/>
          <w:jc w:val="center"/>
        </w:trPr>
        <w:tc>
          <w:tcPr>
            <w:tcW w:w="1129" w:type="dxa"/>
            <w:vAlign w:val="center"/>
          </w:tcPr>
          <w:p w14:paraId="1DE85DEB"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2018-2019</w:t>
            </w:r>
          </w:p>
        </w:tc>
        <w:tc>
          <w:tcPr>
            <w:tcW w:w="851" w:type="dxa"/>
            <w:vAlign w:val="center"/>
          </w:tcPr>
          <w:p w14:paraId="7667BCC3"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148</w:t>
            </w:r>
          </w:p>
        </w:tc>
        <w:tc>
          <w:tcPr>
            <w:tcW w:w="722" w:type="dxa"/>
            <w:vAlign w:val="center"/>
          </w:tcPr>
          <w:p w14:paraId="04C16E1E"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37</w:t>
            </w:r>
          </w:p>
        </w:tc>
        <w:tc>
          <w:tcPr>
            <w:tcW w:w="845" w:type="dxa"/>
            <w:vAlign w:val="center"/>
          </w:tcPr>
          <w:p w14:paraId="0BAA3052"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25.00</w:t>
            </w:r>
          </w:p>
        </w:tc>
        <w:tc>
          <w:tcPr>
            <w:tcW w:w="730" w:type="dxa"/>
            <w:vAlign w:val="center"/>
          </w:tcPr>
          <w:p w14:paraId="1B0C6ED7"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52</w:t>
            </w:r>
          </w:p>
        </w:tc>
        <w:tc>
          <w:tcPr>
            <w:tcW w:w="802" w:type="dxa"/>
            <w:vAlign w:val="center"/>
          </w:tcPr>
          <w:p w14:paraId="4704F8A9"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35.14</w:t>
            </w:r>
          </w:p>
        </w:tc>
        <w:tc>
          <w:tcPr>
            <w:tcW w:w="715" w:type="dxa"/>
            <w:vAlign w:val="center"/>
          </w:tcPr>
          <w:p w14:paraId="24C43AF8"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42</w:t>
            </w:r>
          </w:p>
        </w:tc>
        <w:tc>
          <w:tcPr>
            <w:tcW w:w="830" w:type="dxa"/>
            <w:vAlign w:val="center"/>
          </w:tcPr>
          <w:p w14:paraId="17171230"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28.38</w:t>
            </w:r>
          </w:p>
        </w:tc>
        <w:tc>
          <w:tcPr>
            <w:tcW w:w="672" w:type="dxa"/>
            <w:vAlign w:val="center"/>
          </w:tcPr>
          <w:p w14:paraId="6B2189F6"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17</w:t>
            </w:r>
          </w:p>
        </w:tc>
        <w:tc>
          <w:tcPr>
            <w:tcW w:w="982" w:type="dxa"/>
            <w:vAlign w:val="center"/>
          </w:tcPr>
          <w:p w14:paraId="00B689FF"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11.49</w:t>
            </w:r>
          </w:p>
        </w:tc>
      </w:tr>
      <w:tr w:rsidR="00A27594" w14:paraId="6CF3F465" w14:textId="77777777">
        <w:trPr>
          <w:trHeight w:val="560"/>
          <w:jc w:val="center"/>
        </w:trPr>
        <w:tc>
          <w:tcPr>
            <w:tcW w:w="1129" w:type="dxa"/>
            <w:vAlign w:val="center"/>
          </w:tcPr>
          <w:p w14:paraId="15F92F3E"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lastRenderedPageBreak/>
              <w:t>201</w:t>
            </w:r>
            <w:r>
              <w:rPr>
                <w:rFonts w:ascii="Times New Roman" w:hAnsi="Times New Roman" w:hint="eastAsia"/>
                <w:color w:val="000000"/>
                <w:kern w:val="0"/>
                <w:szCs w:val="21"/>
              </w:rPr>
              <w:t>9</w:t>
            </w:r>
            <w:r>
              <w:rPr>
                <w:rFonts w:ascii="Times New Roman" w:hAnsi="Times New Roman"/>
                <w:color w:val="000000"/>
                <w:kern w:val="0"/>
                <w:szCs w:val="21"/>
              </w:rPr>
              <w:t>-20</w:t>
            </w:r>
            <w:r>
              <w:rPr>
                <w:rFonts w:ascii="Times New Roman" w:hAnsi="Times New Roman" w:hint="eastAsia"/>
                <w:color w:val="000000"/>
                <w:kern w:val="0"/>
                <w:szCs w:val="21"/>
              </w:rPr>
              <w:t>20</w:t>
            </w:r>
          </w:p>
        </w:tc>
        <w:tc>
          <w:tcPr>
            <w:tcW w:w="851" w:type="dxa"/>
            <w:vAlign w:val="center"/>
          </w:tcPr>
          <w:p w14:paraId="13962B61" w14:textId="77777777" w:rsidR="00A27594" w:rsidRDefault="00EF07E0">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119</w:t>
            </w:r>
          </w:p>
        </w:tc>
        <w:tc>
          <w:tcPr>
            <w:tcW w:w="722" w:type="dxa"/>
            <w:vAlign w:val="center"/>
          </w:tcPr>
          <w:p w14:paraId="030AD127"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12</w:t>
            </w:r>
          </w:p>
        </w:tc>
        <w:tc>
          <w:tcPr>
            <w:tcW w:w="845" w:type="dxa"/>
            <w:vAlign w:val="center"/>
          </w:tcPr>
          <w:p w14:paraId="51067F63"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10.0</w:t>
            </w:r>
            <w:r>
              <w:rPr>
                <w:rFonts w:ascii="Times New Roman" w:hAnsi="Times New Roman"/>
                <w:kern w:val="0"/>
                <w:szCs w:val="21"/>
              </w:rPr>
              <w:t>8</w:t>
            </w:r>
          </w:p>
        </w:tc>
        <w:tc>
          <w:tcPr>
            <w:tcW w:w="730" w:type="dxa"/>
            <w:vAlign w:val="center"/>
          </w:tcPr>
          <w:p w14:paraId="0151D7FB"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39</w:t>
            </w:r>
          </w:p>
        </w:tc>
        <w:tc>
          <w:tcPr>
            <w:tcW w:w="802" w:type="dxa"/>
            <w:vAlign w:val="center"/>
          </w:tcPr>
          <w:p w14:paraId="3BD76896"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32.</w:t>
            </w:r>
            <w:r>
              <w:rPr>
                <w:rFonts w:ascii="Times New Roman" w:hAnsi="Times New Roman"/>
                <w:kern w:val="0"/>
                <w:szCs w:val="21"/>
              </w:rPr>
              <w:t>77</w:t>
            </w:r>
          </w:p>
        </w:tc>
        <w:tc>
          <w:tcPr>
            <w:tcW w:w="715" w:type="dxa"/>
            <w:vAlign w:val="center"/>
          </w:tcPr>
          <w:p w14:paraId="51D4295E"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24</w:t>
            </w:r>
          </w:p>
        </w:tc>
        <w:tc>
          <w:tcPr>
            <w:tcW w:w="830" w:type="dxa"/>
            <w:vAlign w:val="center"/>
          </w:tcPr>
          <w:p w14:paraId="5343EF83"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20.</w:t>
            </w:r>
            <w:r>
              <w:rPr>
                <w:rFonts w:ascii="Times New Roman" w:hAnsi="Times New Roman"/>
                <w:kern w:val="0"/>
                <w:szCs w:val="21"/>
              </w:rPr>
              <w:t>17</w:t>
            </w:r>
          </w:p>
        </w:tc>
        <w:tc>
          <w:tcPr>
            <w:tcW w:w="672" w:type="dxa"/>
            <w:vAlign w:val="center"/>
          </w:tcPr>
          <w:p w14:paraId="704851CC" w14:textId="77777777" w:rsidR="00A27594" w:rsidRDefault="00EF07E0">
            <w:pPr>
              <w:widowControl/>
              <w:spacing w:line="200" w:lineRule="atLeast"/>
              <w:jc w:val="center"/>
              <w:rPr>
                <w:rFonts w:ascii="Times New Roman" w:hAnsi="Times New Roman"/>
                <w:kern w:val="0"/>
                <w:szCs w:val="21"/>
              </w:rPr>
            </w:pPr>
            <w:r>
              <w:rPr>
                <w:rFonts w:ascii="Times New Roman" w:hAnsi="Times New Roman" w:hint="eastAsia"/>
                <w:kern w:val="0"/>
                <w:szCs w:val="21"/>
              </w:rPr>
              <w:t>44</w:t>
            </w:r>
          </w:p>
        </w:tc>
        <w:tc>
          <w:tcPr>
            <w:tcW w:w="982" w:type="dxa"/>
            <w:vAlign w:val="center"/>
          </w:tcPr>
          <w:p w14:paraId="2176FDD1" w14:textId="77777777" w:rsidR="00A27594" w:rsidRDefault="00EF07E0">
            <w:pPr>
              <w:widowControl/>
              <w:spacing w:line="200" w:lineRule="atLeast"/>
              <w:jc w:val="center"/>
              <w:rPr>
                <w:rFonts w:ascii="Times New Roman" w:hAnsi="Times New Roman"/>
                <w:kern w:val="0"/>
                <w:szCs w:val="21"/>
              </w:rPr>
            </w:pPr>
            <w:r>
              <w:rPr>
                <w:rFonts w:ascii="Times New Roman" w:hAnsi="Times New Roman"/>
                <w:kern w:val="0"/>
                <w:szCs w:val="21"/>
              </w:rPr>
              <w:t>36.98</w:t>
            </w:r>
          </w:p>
        </w:tc>
      </w:tr>
    </w:tbl>
    <w:p w14:paraId="65F3ACBE"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noProof/>
          <w:color w:val="000000" w:themeColor="text1"/>
          <w:szCs w:val="28"/>
        </w:rPr>
        <w:drawing>
          <wp:inline distT="0" distB="0" distL="0" distR="0" wp14:anchorId="6BD07F36" wp14:editId="38AD27DD">
            <wp:extent cx="4895850" cy="2343150"/>
            <wp:effectExtent l="0" t="0" r="0" b="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036DE26"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图</w:t>
      </w:r>
      <w:r>
        <w:rPr>
          <w:rFonts w:ascii="Times New Roman" w:hAnsi="Times New Roman" w:cs="Times New Roman"/>
          <w:b/>
          <w:color w:val="000000"/>
          <w:kern w:val="2"/>
          <w:sz w:val="21"/>
          <w:szCs w:val="21"/>
        </w:rPr>
        <w:t>1-</w:t>
      </w:r>
      <w:r>
        <w:rPr>
          <w:rFonts w:ascii="Times New Roman" w:hAnsi="Times New Roman" w:cs="Times New Roman" w:hint="eastAsia"/>
          <w:b/>
          <w:color w:val="000000"/>
          <w:kern w:val="2"/>
          <w:sz w:val="21"/>
          <w:szCs w:val="21"/>
        </w:rPr>
        <w:t>4</w:t>
      </w:r>
      <w:r>
        <w:rPr>
          <w:rFonts w:ascii="Times New Roman" w:hAnsi="Times New Roman" w:cs="Times New Roman"/>
          <w:b/>
          <w:color w:val="000000"/>
          <w:kern w:val="2"/>
          <w:sz w:val="21"/>
          <w:szCs w:val="21"/>
        </w:rPr>
        <w:t xml:space="preserve">  </w:t>
      </w:r>
      <w:r>
        <w:rPr>
          <w:rFonts w:ascii="Times New Roman" w:hAnsi="Times New Roman" w:cs="Times New Roman"/>
          <w:b/>
          <w:color w:val="000000"/>
          <w:kern w:val="2"/>
          <w:sz w:val="21"/>
          <w:szCs w:val="21"/>
        </w:rPr>
        <w:t>专任教师职称结构</w:t>
      </w:r>
      <w:r>
        <w:rPr>
          <w:rFonts w:ascii="Times New Roman" w:hAnsi="Times New Roman" w:cs="Times New Roman" w:hint="eastAsia"/>
          <w:b/>
          <w:color w:val="000000"/>
          <w:kern w:val="2"/>
          <w:sz w:val="21"/>
          <w:szCs w:val="21"/>
        </w:rPr>
        <w:t>图</w:t>
      </w:r>
    </w:p>
    <w:p w14:paraId="63F52B93" w14:textId="77777777" w:rsidR="00A27594" w:rsidRDefault="00EF07E0">
      <w:pPr>
        <w:pStyle w:val="biaoti30"/>
        <w:ind w:firstLine="562"/>
        <w:rPr>
          <w:rFonts w:ascii="Times New Roman" w:hAnsi="Times New Roman" w:cs="Times New Roman"/>
          <w:b/>
          <w:color w:val="000000" w:themeColor="text1"/>
        </w:rPr>
      </w:pPr>
      <w:r>
        <w:rPr>
          <w:rFonts w:ascii="Times New Roman" w:hAnsi="Times New Roman" w:cs="Times New Roman"/>
          <w:b/>
          <w:color w:val="000000" w:themeColor="text1"/>
        </w:rPr>
        <w:t>4.</w:t>
      </w:r>
      <w:r>
        <w:rPr>
          <w:rFonts w:ascii="Times New Roman" w:hAnsi="Times New Roman" w:cs="Times New Roman"/>
          <w:b/>
          <w:color w:val="000000" w:themeColor="text1"/>
        </w:rPr>
        <w:t>专任教师年龄结构</w:t>
      </w:r>
    </w:p>
    <w:p w14:paraId="4F958317" w14:textId="77777777" w:rsidR="00A27594" w:rsidRDefault="00EF07E0">
      <w:pPr>
        <w:pStyle w:val="biaoti30"/>
        <w:ind w:firstLine="560"/>
        <w:rPr>
          <w:rFonts w:ascii="Times New Roman" w:hAnsi="Times New Roman" w:cs="Times New Roman"/>
          <w:color w:val="000000" w:themeColor="text1"/>
          <w:szCs w:val="28"/>
        </w:rPr>
      </w:pPr>
      <w:r>
        <w:rPr>
          <w:rFonts w:ascii="Times New Roman" w:hAnsi="Times New Roman" w:cs="Times New Roman"/>
          <w:color w:val="000000" w:themeColor="text1"/>
          <w:szCs w:val="28"/>
        </w:rPr>
        <w:t>专任教师</w:t>
      </w:r>
      <w:r>
        <w:rPr>
          <w:rFonts w:ascii="Times New Roman" w:hAnsi="Times New Roman" w:cs="Times New Roman" w:hint="eastAsia"/>
          <w:color w:val="000000" w:themeColor="text1"/>
          <w:szCs w:val="28"/>
        </w:rPr>
        <w:t>中，</w:t>
      </w:r>
      <w:r>
        <w:rPr>
          <w:rFonts w:ascii="Times New Roman" w:hAnsi="Times New Roman" w:cs="Times New Roman" w:hint="eastAsia"/>
          <w:color w:val="000000" w:themeColor="text1"/>
          <w:szCs w:val="28"/>
        </w:rPr>
        <w:t>35</w:t>
      </w:r>
      <w:r>
        <w:rPr>
          <w:rFonts w:ascii="Times New Roman" w:hAnsi="Times New Roman" w:cs="Times New Roman" w:hint="eastAsia"/>
          <w:color w:val="000000" w:themeColor="text1"/>
          <w:szCs w:val="28"/>
        </w:rPr>
        <w:t>岁及以下</w:t>
      </w:r>
      <w:r>
        <w:rPr>
          <w:rFonts w:ascii="Times New Roman" w:hAnsi="Times New Roman" w:cs="Times New Roman"/>
          <w:color w:val="000000" w:themeColor="text1"/>
          <w:szCs w:val="28"/>
        </w:rPr>
        <w:t>专任教师</w:t>
      </w:r>
      <w:r>
        <w:rPr>
          <w:rFonts w:ascii="Times New Roman" w:hAnsi="Times New Roman" w:cs="Times New Roman" w:hint="eastAsia"/>
          <w:color w:val="000000" w:themeColor="text1"/>
          <w:szCs w:val="28"/>
        </w:rPr>
        <w:t>109</w:t>
      </w:r>
      <w:r>
        <w:rPr>
          <w:rFonts w:ascii="Times New Roman" w:hAnsi="Times New Roman" w:cs="Times New Roman" w:hint="eastAsia"/>
          <w:color w:val="000000" w:themeColor="text1"/>
          <w:szCs w:val="28"/>
        </w:rPr>
        <w:t>人，占比</w:t>
      </w:r>
      <w:r>
        <w:rPr>
          <w:rFonts w:ascii="Times New Roman" w:hAnsi="Times New Roman" w:cs="Times New Roman"/>
          <w:color w:val="000000" w:themeColor="text1"/>
          <w:szCs w:val="28"/>
        </w:rPr>
        <w:t>91.60</w:t>
      </w:r>
      <w:r>
        <w:rPr>
          <w:rFonts w:ascii="Times New Roman" w:hAnsi="Times New Roman" w:cs="Times New Roman" w:hint="eastAsia"/>
          <w:color w:val="000000" w:themeColor="text1"/>
          <w:szCs w:val="28"/>
        </w:rPr>
        <w:t>%</w:t>
      </w:r>
      <w:r>
        <w:rPr>
          <w:rFonts w:ascii="Times New Roman" w:hAnsi="Times New Roman" w:cs="Times New Roman" w:hint="eastAsia"/>
          <w:color w:val="000000" w:themeColor="text1"/>
          <w:szCs w:val="28"/>
        </w:rPr>
        <w:t>；</w:t>
      </w:r>
      <w:r>
        <w:rPr>
          <w:rFonts w:ascii="Times New Roman" w:hAnsi="Times New Roman" w:cs="Times New Roman" w:hint="eastAsia"/>
          <w:color w:val="000000" w:themeColor="text1"/>
          <w:szCs w:val="28"/>
        </w:rPr>
        <w:t>36</w:t>
      </w:r>
      <w:r>
        <w:rPr>
          <w:rFonts w:ascii="Times New Roman" w:hAnsi="Times New Roman" w:cs="Times New Roman" w:hint="eastAsia"/>
          <w:color w:val="000000" w:themeColor="text1"/>
          <w:szCs w:val="28"/>
        </w:rPr>
        <w:t>至</w:t>
      </w:r>
      <w:r>
        <w:rPr>
          <w:rFonts w:ascii="Times New Roman" w:hAnsi="Times New Roman" w:cs="Times New Roman" w:hint="eastAsia"/>
          <w:color w:val="000000" w:themeColor="text1"/>
          <w:szCs w:val="28"/>
        </w:rPr>
        <w:t>45</w:t>
      </w:r>
      <w:r>
        <w:rPr>
          <w:rFonts w:ascii="Times New Roman" w:hAnsi="Times New Roman" w:cs="Times New Roman" w:hint="eastAsia"/>
          <w:color w:val="000000" w:themeColor="text1"/>
          <w:szCs w:val="28"/>
        </w:rPr>
        <w:t>岁专任教师</w:t>
      </w:r>
      <w:r>
        <w:rPr>
          <w:rFonts w:ascii="Times New Roman" w:hAnsi="Times New Roman" w:cs="Times New Roman" w:hint="eastAsia"/>
          <w:color w:val="000000" w:themeColor="text1"/>
          <w:szCs w:val="28"/>
        </w:rPr>
        <w:t>3</w:t>
      </w:r>
      <w:r>
        <w:rPr>
          <w:rFonts w:ascii="Times New Roman" w:hAnsi="Times New Roman" w:cs="Times New Roman" w:hint="eastAsia"/>
          <w:color w:val="000000" w:themeColor="text1"/>
          <w:szCs w:val="28"/>
        </w:rPr>
        <w:t>人，占比</w:t>
      </w:r>
      <w:r>
        <w:rPr>
          <w:rFonts w:ascii="Times New Roman" w:hAnsi="Times New Roman" w:cs="Times New Roman" w:hint="eastAsia"/>
          <w:color w:val="000000" w:themeColor="text1"/>
          <w:szCs w:val="28"/>
        </w:rPr>
        <w:t>2.</w:t>
      </w:r>
      <w:r>
        <w:rPr>
          <w:rFonts w:ascii="Times New Roman" w:hAnsi="Times New Roman" w:cs="Times New Roman"/>
          <w:color w:val="000000" w:themeColor="text1"/>
          <w:szCs w:val="28"/>
        </w:rPr>
        <w:t>52</w:t>
      </w:r>
      <w:r>
        <w:rPr>
          <w:rFonts w:ascii="Times New Roman" w:hAnsi="Times New Roman" w:cs="Times New Roman" w:hint="eastAsia"/>
          <w:color w:val="000000" w:themeColor="text1"/>
          <w:szCs w:val="28"/>
        </w:rPr>
        <w:t>%</w:t>
      </w:r>
      <w:r>
        <w:rPr>
          <w:rFonts w:ascii="Times New Roman" w:hAnsi="Times New Roman" w:cs="Times New Roman" w:hint="eastAsia"/>
          <w:color w:val="000000" w:themeColor="text1"/>
          <w:szCs w:val="28"/>
        </w:rPr>
        <w:t>；</w:t>
      </w:r>
      <w:r>
        <w:rPr>
          <w:rFonts w:ascii="Times New Roman" w:hAnsi="Times New Roman" w:cs="Times New Roman" w:hint="eastAsia"/>
          <w:color w:val="000000" w:themeColor="text1"/>
          <w:szCs w:val="28"/>
        </w:rPr>
        <w:t>46</w:t>
      </w:r>
      <w:r>
        <w:rPr>
          <w:rFonts w:ascii="Times New Roman" w:hAnsi="Times New Roman" w:cs="Times New Roman" w:hint="eastAsia"/>
          <w:color w:val="000000" w:themeColor="text1"/>
          <w:szCs w:val="28"/>
        </w:rPr>
        <w:t>岁至</w:t>
      </w:r>
      <w:r>
        <w:rPr>
          <w:rFonts w:ascii="Times New Roman" w:hAnsi="Times New Roman" w:cs="Times New Roman" w:hint="eastAsia"/>
          <w:color w:val="000000" w:themeColor="text1"/>
          <w:szCs w:val="28"/>
        </w:rPr>
        <w:t>55</w:t>
      </w:r>
      <w:r>
        <w:rPr>
          <w:rFonts w:ascii="Times New Roman" w:hAnsi="Times New Roman" w:cs="Times New Roman" w:hint="eastAsia"/>
          <w:color w:val="000000" w:themeColor="text1"/>
          <w:szCs w:val="28"/>
        </w:rPr>
        <w:t>岁教师</w:t>
      </w:r>
      <w:r>
        <w:rPr>
          <w:rFonts w:ascii="Times New Roman" w:hAnsi="Times New Roman" w:cs="Times New Roman" w:hint="eastAsia"/>
          <w:color w:val="000000" w:themeColor="text1"/>
          <w:szCs w:val="28"/>
        </w:rPr>
        <w:t>7</w:t>
      </w:r>
      <w:r>
        <w:rPr>
          <w:rFonts w:ascii="Times New Roman" w:hAnsi="Times New Roman" w:cs="Times New Roman" w:hint="eastAsia"/>
          <w:color w:val="000000" w:themeColor="text1"/>
          <w:szCs w:val="28"/>
        </w:rPr>
        <w:t>人，占比</w:t>
      </w:r>
      <w:r>
        <w:rPr>
          <w:rFonts w:ascii="Times New Roman" w:hAnsi="Times New Roman" w:cs="Times New Roman"/>
          <w:color w:val="000000" w:themeColor="text1"/>
          <w:szCs w:val="28"/>
        </w:rPr>
        <w:t>5.88</w:t>
      </w:r>
      <w:r>
        <w:rPr>
          <w:rFonts w:ascii="Times New Roman" w:hAnsi="Times New Roman" w:cs="Times New Roman" w:hint="eastAsia"/>
          <w:color w:val="000000" w:themeColor="text1"/>
          <w:szCs w:val="28"/>
        </w:rPr>
        <w:t>%</w:t>
      </w:r>
      <w:r>
        <w:rPr>
          <w:rFonts w:ascii="Times New Roman" w:hAnsi="Times New Roman" w:cs="Times New Roman" w:hint="eastAsia"/>
          <w:color w:val="000000" w:themeColor="text1"/>
          <w:szCs w:val="28"/>
        </w:rPr>
        <w:t>。本学年学校</w:t>
      </w:r>
      <w:r>
        <w:rPr>
          <w:rFonts w:ascii="Times New Roman" w:hAnsi="Times New Roman" w:cs="Times New Roman"/>
          <w:color w:val="000000" w:themeColor="text1"/>
          <w:szCs w:val="28"/>
        </w:rPr>
        <w:t>专任教师年龄结构见</w:t>
      </w:r>
      <w:r>
        <w:rPr>
          <w:rFonts w:ascii="Times New Roman" w:hAnsi="Times New Roman" w:cs="Times New Roman" w:hint="eastAsia"/>
          <w:color w:val="000000" w:themeColor="text1"/>
          <w:szCs w:val="28"/>
        </w:rPr>
        <w:t>图</w:t>
      </w:r>
      <w:r>
        <w:rPr>
          <w:rFonts w:ascii="Times New Roman" w:hAnsi="Times New Roman" w:cs="Times New Roman"/>
          <w:color w:val="000000" w:themeColor="text1"/>
          <w:szCs w:val="28"/>
        </w:rPr>
        <w:t>1-</w:t>
      </w:r>
      <w:r>
        <w:rPr>
          <w:rFonts w:ascii="Times New Roman" w:hAnsi="Times New Roman" w:cs="Times New Roman" w:hint="eastAsia"/>
          <w:color w:val="000000" w:themeColor="text1"/>
          <w:szCs w:val="28"/>
        </w:rPr>
        <w:t>5</w:t>
      </w:r>
      <w:r>
        <w:rPr>
          <w:rFonts w:ascii="Times New Roman" w:hAnsi="Times New Roman" w:cs="Times New Roman"/>
          <w:color w:val="000000" w:themeColor="text1"/>
          <w:szCs w:val="28"/>
        </w:rPr>
        <w:t>。</w:t>
      </w:r>
    </w:p>
    <w:p w14:paraId="35D2D748"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rPr>
      </w:pPr>
      <w:r>
        <w:rPr>
          <w:rFonts w:ascii="Times New Roman" w:hAnsi="Times New Roman" w:cs="Times New Roman"/>
          <w:noProof/>
          <w:color w:val="000000" w:themeColor="text1"/>
          <w:szCs w:val="28"/>
        </w:rPr>
        <w:drawing>
          <wp:inline distT="0" distB="0" distL="0" distR="0" wp14:anchorId="65DF1CD4" wp14:editId="3B61DF29">
            <wp:extent cx="4895850" cy="2343150"/>
            <wp:effectExtent l="0" t="0" r="0" b="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499BB65"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rPr>
      </w:pPr>
      <w:r>
        <w:rPr>
          <w:rFonts w:ascii="Times New Roman" w:hAnsi="Times New Roman" w:cs="Times New Roman"/>
          <w:b/>
          <w:color w:val="000000" w:themeColor="text1"/>
          <w:kern w:val="2"/>
          <w:sz w:val="21"/>
          <w:szCs w:val="21"/>
        </w:rPr>
        <w:t>图</w:t>
      </w:r>
      <w:r>
        <w:rPr>
          <w:rFonts w:ascii="Times New Roman" w:hAnsi="Times New Roman" w:cs="Times New Roman"/>
          <w:b/>
          <w:color w:val="000000" w:themeColor="text1"/>
          <w:kern w:val="2"/>
          <w:sz w:val="21"/>
          <w:szCs w:val="21"/>
        </w:rPr>
        <w:t>1-</w:t>
      </w:r>
      <w:r>
        <w:rPr>
          <w:rFonts w:ascii="Times New Roman" w:hAnsi="Times New Roman" w:cs="Times New Roman" w:hint="eastAsia"/>
          <w:b/>
          <w:color w:val="000000" w:themeColor="text1"/>
          <w:kern w:val="2"/>
          <w:sz w:val="21"/>
          <w:szCs w:val="21"/>
        </w:rPr>
        <w:t>5</w:t>
      </w:r>
      <w:r>
        <w:rPr>
          <w:rFonts w:ascii="Times New Roman" w:hAnsi="Times New Roman" w:cs="Times New Roman"/>
          <w:b/>
          <w:color w:val="000000" w:themeColor="text1"/>
          <w:kern w:val="2"/>
          <w:sz w:val="21"/>
          <w:szCs w:val="21"/>
        </w:rPr>
        <w:t xml:space="preserve">  </w:t>
      </w:r>
      <w:r>
        <w:rPr>
          <w:rFonts w:ascii="Times New Roman" w:hAnsi="Times New Roman" w:cs="Times New Roman"/>
          <w:b/>
          <w:color w:val="000000" w:themeColor="text1"/>
          <w:kern w:val="2"/>
          <w:sz w:val="21"/>
          <w:szCs w:val="21"/>
        </w:rPr>
        <w:t>专任教师</w:t>
      </w:r>
      <w:r>
        <w:rPr>
          <w:rFonts w:ascii="Times New Roman" w:hAnsi="Times New Roman" w:cs="Times New Roman" w:hint="eastAsia"/>
          <w:b/>
          <w:color w:val="000000" w:themeColor="text1"/>
          <w:kern w:val="2"/>
          <w:sz w:val="21"/>
          <w:szCs w:val="21"/>
        </w:rPr>
        <w:t>年龄</w:t>
      </w:r>
      <w:r>
        <w:rPr>
          <w:rFonts w:ascii="Times New Roman" w:hAnsi="Times New Roman" w:cs="Times New Roman"/>
          <w:b/>
          <w:color w:val="000000" w:themeColor="text1"/>
          <w:kern w:val="2"/>
          <w:sz w:val="21"/>
          <w:szCs w:val="21"/>
        </w:rPr>
        <w:t>结构</w:t>
      </w:r>
      <w:r>
        <w:rPr>
          <w:rFonts w:ascii="Times New Roman" w:hAnsi="Times New Roman" w:cs="Times New Roman" w:hint="eastAsia"/>
          <w:b/>
          <w:color w:val="000000" w:themeColor="text1"/>
          <w:kern w:val="2"/>
          <w:sz w:val="21"/>
          <w:szCs w:val="21"/>
        </w:rPr>
        <w:t>图</w:t>
      </w:r>
    </w:p>
    <w:p w14:paraId="48B71484" w14:textId="77777777" w:rsidR="00A27594" w:rsidRDefault="00EF07E0">
      <w:pPr>
        <w:pStyle w:val="2"/>
        <w:rPr>
          <w:rFonts w:ascii="Times New Roman" w:hAnsi="Times New Roman"/>
        </w:rPr>
      </w:pPr>
      <w:bookmarkStart w:id="37" w:name="_Toc60847176"/>
      <w:r>
        <w:rPr>
          <w:rFonts w:ascii="Times New Roman" w:hAnsi="Times New Roman"/>
        </w:rPr>
        <w:lastRenderedPageBreak/>
        <w:t>（四）设施设备</w:t>
      </w:r>
      <w:bookmarkEnd w:id="37"/>
    </w:p>
    <w:p w14:paraId="329AEB7D" w14:textId="77777777" w:rsidR="00A27594" w:rsidRDefault="00EF07E0">
      <w:pPr>
        <w:pStyle w:val="biaoti30"/>
        <w:ind w:firstLine="562"/>
        <w:rPr>
          <w:rFonts w:ascii="Times New Roman" w:hAnsi="Times New Roman" w:cs="Times New Roman"/>
          <w:b/>
          <w:color w:val="000000" w:themeColor="text1"/>
        </w:rPr>
      </w:pPr>
      <w:r>
        <w:rPr>
          <w:rFonts w:ascii="Times New Roman" w:hAnsi="Times New Roman" w:cs="Times New Roman"/>
          <w:b/>
          <w:color w:val="000000" w:themeColor="text1"/>
        </w:rPr>
        <w:t>1.</w:t>
      </w:r>
      <w:r>
        <w:rPr>
          <w:rFonts w:ascii="Times New Roman" w:hAnsi="Times New Roman" w:cs="Times New Roman"/>
          <w:b/>
          <w:color w:val="000000" w:themeColor="text1"/>
        </w:rPr>
        <w:t>教学仪器设备值</w:t>
      </w:r>
    </w:p>
    <w:p w14:paraId="7C48E496" w14:textId="77777777" w:rsidR="00A27594" w:rsidRDefault="00EF07E0">
      <w:pPr>
        <w:pStyle w:val="biaoti30"/>
        <w:ind w:firstLine="560"/>
        <w:rPr>
          <w:rFonts w:ascii="Times New Roman" w:hAnsi="Times New Roman" w:cs="Times New Roman"/>
          <w:color w:val="000000" w:themeColor="text1"/>
          <w:szCs w:val="28"/>
        </w:rPr>
      </w:pPr>
      <w:r>
        <w:rPr>
          <w:rFonts w:ascii="Times New Roman" w:hAnsi="Times New Roman" w:cs="Times New Roman"/>
          <w:color w:val="000000" w:themeColor="text1"/>
          <w:szCs w:val="28"/>
        </w:rPr>
        <w:t>201</w:t>
      </w:r>
      <w:r>
        <w:rPr>
          <w:rFonts w:ascii="Times New Roman" w:hAnsi="Times New Roman" w:cs="Times New Roman" w:hint="eastAsia"/>
          <w:color w:val="000000" w:themeColor="text1"/>
          <w:szCs w:val="28"/>
        </w:rPr>
        <w:t>9</w:t>
      </w:r>
      <w:r>
        <w:rPr>
          <w:rFonts w:ascii="Times New Roman" w:hAnsi="Times New Roman" w:cs="Times New Roman"/>
          <w:color w:val="000000" w:themeColor="text1"/>
          <w:szCs w:val="28"/>
        </w:rPr>
        <w:t>-20</w:t>
      </w:r>
      <w:r>
        <w:rPr>
          <w:rFonts w:ascii="Times New Roman" w:hAnsi="Times New Roman" w:cs="Times New Roman" w:hint="eastAsia"/>
          <w:color w:val="000000" w:themeColor="text1"/>
          <w:szCs w:val="28"/>
        </w:rPr>
        <w:t>20</w:t>
      </w:r>
      <w:r>
        <w:rPr>
          <w:rFonts w:ascii="Times New Roman" w:hAnsi="Times New Roman" w:cs="Times New Roman"/>
          <w:color w:val="000000" w:themeColor="text1"/>
          <w:szCs w:val="28"/>
        </w:rPr>
        <w:t>学年</w:t>
      </w:r>
      <w:r>
        <w:rPr>
          <w:rFonts w:ascii="Times New Roman" w:hAnsi="Times New Roman" w:cs="Times New Roman" w:hint="eastAsia"/>
          <w:color w:val="000000" w:themeColor="text1"/>
          <w:szCs w:val="28"/>
        </w:rPr>
        <w:t>，</w:t>
      </w:r>
      <w:r>
        <w:rPr>
          <w:rFonts w:ascii="Times New Roman" w:hAnsi="Times New Roman" w:cs="Times New Roman"/>
          <w:color w:val="000000" w:themeColor="text1"/>
          <w:szCs w:val="28"/>
        </w:rPr>
        <w:t>学校教学仪器设备资产值达</w:t>
      </w:r>
      <w:r>
        <w:rPr>
          <w:rFonts w:ascii="Times New Roman" w:hAnsi="Times New Roman" w:cs="Times New Roman"/>
          <w:color w:val="000000" w:themeColor="text1"/>
          <w:szCs w:val="28"/>
        </w:rPr>
        <w:t>3849.92</w:t>
      </w:r>
      <w:r>
        <w:rPr>
          <w:rFonts w:ascii="Times New Roman" w:hAnsi="Times New Roman" w:cs="Times New Roman"/>
          <w:color w:val="000000" w:themeColor="text1"/>
          <w:szCs w:val="28"/>
        </w:rPr>
        <w:t>万元</w:t>
      </w:r>
      <w:r>
        <w:rPr>
          <w:rFonts w:ascii="Times New Roman" w:hAnsi="Times New Roman" w:cs="Times New Roman" w:hint="eastAsia"/>
          <w:color w:val="000000" w:themeColor="text1"/>
          <w:szCs w:val="28"/>
        </w:rPr>
        <w:t>，全年实训室建设新投入资金</w:t>
      </w:r>
      <w:r>
        <w:rPr>
          <w:rFonts w:ascii="Times New Roman" w:hAnsi="Times New Roman" w:cs="Times New Roman" w:hint="eastAsia"/>
          <w:color w:val="000000" w:themeColor="text1"/>
          <w:szCs w:val="28"/>
        </w:rPr>
        <w:t>949.92</w:t>
      </w:r>
      <w:r>
        <w:rPr>
          <w:rFonts w:ascii="Times New Roman" w:hAnsi="Times New Roman" w:cs="Times New Roman" w:hint="eastAsia"/>
          <w:color w:val="000000" w:themeColor="text1"/>
          <w:szCs w:val="28"/>
        </w:rPr>
        <w:t>万元，</w:t>
      </w:r>
      <w:r>
        <w:rPr>
          <w:rFonts w:ascii="Times New Roman" w:hAnsi="Times New Roman" w:cs="Times New Roman"/>
          <w:color w:val="000000" w:themeColor="text1"/>
          <w:szCs w:val="28"/>
        </w:rPr>
        <w:t>生</w:t>
      </w:r>
      <w:proofErr w:type="gramStart"/>
      <w:r>
        <w:rPr>
          <w:rFonts w:ascii="Times New Roman" w:hAnsi="Times New Roman" w:cs="Times New Roman"/>
          <w:color w:val="000000" w:themeColor="text1"/>
          <w:szCs w:val="28"/>
        </w:rPr>
        <w:t>均教学</w:t>
      </w:r>
      <w:proofErr w:type="gramEnd"/>
      <w:r>
        <w:rPr>
          <w:rFonts w:ascii="Times New Roman" w:hAnsi="Times New Roman" w:cs="Times New Roman"/>
          <w:color w:val="000000" w:themeColor="text1"/>
          <w:szCs w:val="28"/>
        </w:rPr>
        <w:t>设备资产值</w:t>
      </w:r>
      <w:r>
        <w:rPr>
          <w:rFonts w:ascii="Times New Roman" w:hAnsi="Times New Roman" w:cs="Times New Roman"/>
          <w:color w:val="000000" w:themeColor="text1"/>
          <w:szCs w:val="28"/>
          <w:vertAlign w:val="superscript"/>
        </w:rPr>
        <w:footnoteReference w:id="11"/>
      </w:r>
      <w:r>
        <w:rPr>
          <w:rFonts w:ascii="Times New Roman" w:hAnsi="Times New Roman" w:cs="Times New Roman"/>
          <w:color w:val="000000" w:themeColor="text1"/>
          <w:szCs w:val="28"/>
        </w:rPr>
        <w:t>达到</w:t>
      </w:r>
      <w:r>
        <w:rPr>
          <w:rFonts w:ascii="Times New Roman" w:hAnsi="Times New Roman" w:cs="Times New Roman"/>
          <w:color w:val="000000" w:themeColor="text1"/>
          <w:szCs w:val="28"/>
        </w:rPr>
        <w:t>2.41</w:t>
      </w:r>
      <w:r>
        <w:rPr>
          <w:rFonts w:ascii="Times New Roman" w:hAnsi="Times New Roman" w:cs="Times New Roman" w:hint="eastAsia"/>
          <w:color w:val="000000" w:themeColor="text1"/>
          <w:szCs w:val="28"/>
        </w:rPr>
        <w:t>万</w:t>
      </w:r>
      <w:r>
        <w:rPr>
          <w:rFonts w:ascii="Times New Roman" w:hAnsi="Times New Roman" w:cs="Times New Roman"/>
          <w:color w:val="000000" w:themeColor="text1"/>
          <w:szCs w:val="28"/>
        </w:rPr>
        <w:t>元</w:t>
      </w:r>
      <w:r>
        <w:rPr>
          <w:rFonts w:ascii="Times New Roman" w:hAnsi="Times New Roman" w:cs="Times New Roman" w:hint="eastAsia"/>
          <w:color w:val="000000" w:themeColor="text1"/>
          <w:szCs w:val="28"/>
        </w:rPr>
        <w:t>，远超设置标准</w:t>
      </w:r>
      <w:r>
        <w:rPr>
          <w:rFonts w:ascii="Times New Roman" w:hAnsi="Times New Roman" w:cs="Times New Roman"/>
          <w:color w:val="000000" w:themeColor="text1"/>
          <w:szCs w:val="28"/>
        </w:rPr>
        <w:t>。</w:t>
      </w:r>
    </w:p>
    <w:p w14:paraId="137647F4" w14:textId="77777777" w:rsidR="00A27594" w:rsidRDefault="00EF07E0">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实训条件</w:t>
      </w:r>
    </w:p>
    <w:p w14:paraId="3BB3200D"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hint="eastAsia"/>
          <w:szCs w:val="28"/>
        </w:rPr>
        <w:t>本学年，</w:t>
      </w:r>
      <w:r>
        <w:rPr>
          <w:rFonts w:ascii="Times New Roman" w:hAnsi="Times New Roman" w:cs="Times New Roman"/>
          <w:szCs w:val="28"/>
        </w:rPr>
        <w:t>学校</w:t>
      </w:r>
      <w:r>
        <w:rPr>
          <w:rFonts w:ascii="Times New Roman" w:hAnsi="Times New Roman" w:cs="Times New Roman" w:hint="eastAsia"/>
          <w:szCs w:val="28"/>
        </w:rPr>
        <w:t>在加大校内实</w:t>
      </w:r>
      <w:proofErr w:type="gramStart"/>
      <w:r>
        <w:rPr>
          <w:rFonts w:ascii="Times New Roman" w:hAnsi="Times New Roman" w:cs="Times New Roman" w:hint="eastAsia"/>
          <w:szCs w:val="28"/>
        </w:rPr>
        <w:t>训设施</w:t>
      </w:r>
      <w:proofErr w:type="gramEnd"/>
      <w:r>
        <w:rPr>
          <w:rFonts w:ascii="Times New Roman" w:hAnsi="Times New Roman" w:cs="Times New Roman" w:hint="eastAsia"/>
          <w:szCs w:val="28"/>
        </w:rPr>
        <w:t>建设力度的同时，优化整合现有校内各类实训室，建成校内实训基地</w:t>
      </w:r>
      <w:r>
        <w:rPr>
          <w:rFonts w:ascii="Times New Roman" w:hAnsi="Times New Roman" w:cs="Times New Roman" w:hint="eastAsia"/>
          <w:szCs w:val="28"/>
        </w:rPr>
        <w:t>17</w:t>
      </w:r>
      <w:r>
        <w:rPr>
          <w:rFonts w:ascii="Times New Roman" w:hAnsi="Times New Roman" w:cs="Times New Roman"/>
          <w:szCs w:val="28"/>
        </w:rPr>
        <w:t>个</w:t>
      </w:r>
      <w:r>
        <w:rPr>
          <w:rFonts w:ascii="Times New Roman" w:hAnsi="Times New Roman" w:cs="Times New Roman" w:hint="eastAsia"/>
          <w:szCs w:val="28"/>
        </w:rPr>
        <w:t>，各类实训室</w:t>
      </w:r>
      <w:r>
        <w:rPr>
          <w:rFonts w:ascii="Times New Roman" w:hAnsi="Times New Roman" w:cs="Times New Roman" w:hint="eastAsia"/>
          <w:szCs w:val="28"/>
        </w:rPr>
        <w:t>82</w:t>
      </w:r>
      <w:r>
        <w:rPr>
          <w:rFonts w:ascii="Times New Roman" w:hAnsi="Times New Roman" w:cs="Times New Roman" w:hint="eastAsia"/>
          <w:szCs w:val="28"/>
        </w:rPr>
        <w:t>个，</w:t>
      </w:r>
      <w:r>
        <w:rPr>
          <w:rFonts w:ascii="Times New Roman" w:hAnsi="Times New Roman" w:cs="Times New Roman"/>
          <w:szCs w:val="28"/>
        </w:rPr>
        <w:t>实训工位</w:t>
      </w:r>
      <w:r>
        <w:rPr>
          <w:rFonts w:ascii="Times New Roman" w:hAnsi="Times New Roman" w:cs="Times New Roman" w:hint="eastAsia"/>
          <w:szCs w:val="28"/>
        </w:rPr>
        <w:t>3099</w:t>
      </w:r>
      <w:r>
        <w:rPr>
          <w:rFonts w:ascii="Times New Roman" w:hAnsi="Times New Roman" w:cs="Times New Roman"/>
          <w:szCs w:val="28"/>
        </w:rPr>
        <w:t>个，生均校内实训</w:t>
      </w:r>
      <w:proofErr w:type="gramStart"/>
      <w:r>
        <w:rPr>
          <w:rFonts w:ascii="Times New Roman" w:hAnsi="Times New Roman" w:cs="Times New Roman"/>
          <w:szCs w:val="28"/>
        </w:rPr>
        <w:t>工位数</w:t>
      </w:r>
      <w:proofErr w:type="gramEnd"/>
      <w:r>
        <w:rPr>
          <w:rFonts w:ascii="Times New Roman" w:hAnsi="Times New Roman" w:cs="Times New Roman" w:hint="eastAsia"/>
          <w:szCs w:val="28"/>
        </w:rPr>
        <w:t>1.95</w:t>
      </w:r>
      <w:r>
        <w:rPr>
          <w:rFonts w:ascii="Times New Roman" w:hAnsi="Times New Roman" w:cs="Times New Roman"/>
          <w:szCs w:val="28"/>
        </w:rPr>
        <w:t>个</w:t>
      </w:r>
      <w:r>
        <w:rPr>
          <w:rFonts w:ascii="Times New Roman" w:hAnsi="Times New Roman" w:cs="Times New Roman" w:hint="eastAsia"/>
          <w:szCs w:val="28"/>
        </w:rPr>
        <w:t>。</w:t>
      </w:r>
      <w:r>
        <w:rPr>
          <w:rFonts w:ascii="Times New Roman" w:hAnsi="Times New Roman" w:cs="Times New Roman"/>
          <w:szCs w:val="28"/>
        </w:rPr>
        <w:t>校内实</w:t>
      </w:r>
      <w:proofErr w:type="gramStart"/>
      <w:r>
        <w:rPr>
          <w:rFonts w:ascii="Times New Roman" w:hAnsi="Times New Roman" w:cs="Times New Roman"/>
          <w:szCs w:val="28"/>
        </w:rPr>
        <w:t>训资源</w:t>
      </w:r>
      <w:proofErr w:type="gramEnd"/>
      <w:r>
        <w:rPr>
          <w:rFonts w:ascii="Times New Roman" w:hAnsi="Times New Roman" w:cs="Times New Roman"/>
          <w:szCs w:val="28"/>
        </w:rPr>
        <w:t>统计见表</w:t>
      </w:r>
      <w:r>
        <w:rPr>
          <w:rFonts w:ascii="Times New Roman" w:hAnsi="Times New Roman" w:cs="Times New Roman"/>
          <w:szCs w:val="28"/>
        </w:rPr>
        <w:t>1-6</w:t>
      </w:r>
      <w:r>
        <w:rPr>
          <w:rFonts w:ascii="Times New Roman" w:hAnsi="Times New Roman" w:cs="Times New Roman"/>
          <w:szCs w:val="28"/>
        </w:rPr>
        <w:t>。</w:t>
      </w:r>
    </w:p>
    <w:tbl>
      <w:tblPr>
        <w:tblW w:w="8278" w:type="dxa"/>
        <w:tblLayout w:type="fixed"/>
        <w:tblLook w:val="04A0" w:firstRow="1" w:lastRow="0" w:firstColumn="1" w:lastColumn="0" w:noHBand="0" w:noVBand="1"/>
      </w:tblPr>
      <w:tblGrid>
        <w:gridCol w:w="4139"/>
        <w:gridCol w:w="4139"/>
      </w:tblGrid>
      <w:tr w:rsidR="00A27594" w14:paraId="2B94C503" w14:textId="77777777">
        <w:trPr>
          <w:trHeight w:val="2579"/>
        </w:trPr>
        <w:tc>
          <w:tcPr>
            <w:tcW w:w="4220" w:type="dxa"/>
            <w:shd w:val="clear" w:color="auto" w:fill="auto"/>
          </w:tcPr>
          <w:p w14:paraId="61E16657" w14:textId="77777777" w:rsidR="00A27594" w:rsidRDefault="00EF07E0">
            <w:pPr>
              <w:pStyle w:val="biaoti30"/>
              <w:ind w:firstLineChars="0" w:firstLine="0"/>
              <w:jc w:val="center"/>
              <w:rPr>
                <w:rFonts w:ascii="Times New Roman" w:hAnsi="Times New Roman" w:cs="Times New Roman"/>
                <w:b/>
                <w:bCs/>
                <w:sz w:val="21"/>
                <w:szCs w:val="21"/>
              </w:rPr>
            </w:pPr>
            <w:r>
              <w:rPr>
                <w:rFonts w:ascii="Times New Roman" w:hAnsi="Times New Roman"/>
                <w:noProof/>
              </w:rPr>
              <w:drawing>
                <wp:inline distT="0" distB="0" distL="0" distR="0" wp14:anchorId="34BB022F" wp14:editId="054F9A32">
                  <wp:extent cx="2545080" cy="1683385"/>
                  <wp:effectExtent l="0" t="0" r="7620" b="12065"/>
                  <wp:docPr id="6" name="图片 45" descr="H:\兴和田\海西州职业技术学校质量年度报告（2020年  校方提供）\中职材料\教务部\5、生均实训实习工位数\校内实训基地照片\电气实训室.jpg电气实训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5" descr="H:\兴和田\海西州职业技术学校质量年度报告（2020年  校方提供）\中职材料\教务部\5、生均实训实习工位数\校内实训基地照片\电气实训室.jpg电气实训室"/>
                          <pic:cNvPicPr>
                            <a:picLocks noChangeAspect="1" noChangeArrowheads="1"/>
                          </pic:cNvPicPr>
                        </pic:nvPicPr>
                        <pic:blipFill>
                          <a:blip r:embed="rId22"/>
                          <a:srcRect/>
                          <a:stretch>
                            <a:fillRect/>
                          </a:stretch>
                        </pic:blipFill>
                        <pic:spPr>
                          <a:xfrm>
                            <a:off x="0" y="0"/>
                            <a:ext cx="2545080" cy="1683385"/>
                          </a:xfrm>
                          <a:prstGeom prst="rect">
                            <a:avLst/>
                          </a:prstGeom>
                          <a:noFill/>
                          <a:ln>
                            <a:noFill/>
                          </a:ln>
                        </pic:spPr>
                      </pic:pic>
                    </a:graphicData>
                  </a:graphic>
                </wp:inline>
              </w:drawing>
            </w:r>
          </w:p>
        </w:tc>
        <w:tc>
          <w:tcPr>
            <w:tcW w:w="4220" w:type="dxa"/>
            <w:shd w:val="clear" w:color="auto" w:fill="auto"/>
          </w:tcPr>
          <w:p w14:paraId="1F200CB9" w14:textId="77777777" w:rsidR="00A27594" w:rsidRDefault="00EF07E0">
            <w:pPr>
              <w:pStyle w:val="biaoti30"/>
              <w:ind w:firstLineChars="0" w:firstLine="0"/>
              <w:jc w:val="center"/>
              <w:rPr>
                <w:rFonts w:ascii="Times New Roman" w:hAnsi="Times New Roman" w:cs="Times New Roman"/>
                <w:b/>
                <w:bCs/>
                <w:sz w:val="21"/>
                <w:szCs w:val="21"/>
              </w:rPr>
            </w:pPr>
            <w:r>
              <w:rPr>
                <w:rFonts w:ascii="Times New Roman" w:hAnsi="Times New Roman" w:cs="Times New Roman"/>
                <w:b/>
                <w:bCs/>
                <w:noProof/>
                <w:sz w:val="21"/>
                <w:szCs w:val="21"/>
              </w:rPr>
              <w:drawing>
                <wp:inline distT="0" distB="0" distL="0" distR="0" wp14:anchorId="59DB30D3" wp14:editId="48ED057D">
                  <wp:extent cx="2387600" cy="1687830"/>
                  <wp:effectExtent l="0" t="0" r="0" b="7620"/>
                  <wp:docPr id="226" name="图片 226" descr="H:\兴和田\海西州职业技术学校质量年度报告（2020年  校方提供）\中职材料\教务部\5、生均实训实习工位数\校内实训基地照片\机电实训室.jpg机电实训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H:\兴和田\海西州职业技术学校质量年度报告（2020年  校方提供）\中职材料\教务部\5、生均实训实习工位数\校内实训基地照片\机电实训室.jpg机电实训室"/>
                          <pic:cNvPicPr>
                            <a:picLocks noChangeAspect="1" noChangeArrowheads="1"/>
                          </pic:cNvPicPr>
                        </pic:nvPicPr>
                        <pic:blipFill>
                          <a:blip r:embed="rId23"/>
                          <a:srcRect/>
                          <a:stretch>
                            <a:fillRect/>
                          </a:stretch>
                        </pic:blipFill>
                        <pic:spPr>
                          <a:xfrm>
                            <a:off x="0" y="0"/>
                            <a:ext cx="2394452" cy="1692674"/>
                          </a:xfrm>
                          <a:prstGeom prst="rect">
                            <a:avLst/>
                          </a:prstGeom>
                          <a:noFill/>
                          <a:ln>
                            <a:noFill/>
                          </a:ln>
                        </pic:spPr>
                      </pic:pic>
                    </a:graphicData>
                  </a:graphic>
                </wp:inline>
              </w:drawing>
            </w:r>
          </w:p>
        </w:tc>
      </w:tr>
      <w:tr w:rsidR="00A27594" w14:paraId="677F8515" w14:textId="77777777">
        <w:trPr>
          <w:trHeight w:val="2940"/>
        </w:trPr>
        <w:tc>
          <w:tcPr>
            <w:tcW w:w="4220" w:type="dxa"/>
            <w:shd w:val="clear" w:color="auto" w:fill="auto"/>
          </w:tcPr>
          <w:p w14:paraId="0556D996" w14:textId="77777777" w:rsidR="00A27594" w:rsidRDefault="00EF07E0">
            <w:pPr>
              <w:pStyle w:val="biaoti30"/>
              <w:ind w:firstLineChars="0" w:firstLine="0"/>
              <w:jc w:val="center"/>
              <w:rPr>
                <w:rFonts w:ascii="Times New Roman" w:hAnsi="Times New Roman" w:cs="Times New Roman"/>
                <w:b/>
                <w:bCs/>
                <w:sz w:val="21"/>
                <w:szCs w:val="21"/>
              </w:rPr>
            </w:pPr>
            <w:r>
              <w:rPr>
                <w:rFonts w:ascii="Times New Roman" w:hAnsi="Times New Roman"/>
                <w:noProof/>
              </w:rPr>
              <w:drawing>
                <wp:inline distT="0" distB="0" distL="0" distR="0" wp14:anchorId="47F86965" wp14:editId="1FF0317E">
                  <wp:extent cx="2541270" cy="1670685"/>
                  <wp:effectExtent l="0" t="0" r="11430" b="5715"/>
                  <wp:docPr id="8" name="图片 8" descr="H:\兴和田\海西州职业技术学校质量年度报告（2020年  校方提供）\中职材料\教务部\5、生均实训实习工位数\校内实训基地照片\煤制甲醇实训基地.jpg煤制甲醇实训基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H:\兴和田\海西州职业技术学校质量年度报告（2020年  校方提供）\中职材料\教务部\5、生均实训实习工位数\校内实训基地照片\煤制甲醇实训基地.jpg煤制甲醇实训基地"/>
                          <pic:cNvPicPr>
                            <a:picLocks noChangeAspect="1" noChangeArrowheads="1"/>
                          </pic:cNvPicPr>
                        </pic:nvPicPr>
                        <pic:blipFill>
                          <a:blip r:embed="rId24"/>
                          <a:srcRect/>
                          <a:stretch>
                            <a:fillRect/>
                          </a:stretch>
                        </pic:blipFill>
                        <pic:spPr>
                          <a:xfrm>
                            <a:off x="0" y="0"/>
                            <a:ext cx="2541270" cy="1670685"/>
                          </a:xfrm>
                          <a:prstGeom prst="rect">
                            <a:avLst/>
                          </a:prstGeom>
                          <a:noFill/>
                          <a:ln>
                            <a:noFill/>
                          </a:ln>
                        </pic:spPr>
                      </pic:pic>
                    </a:graphicData>
                  </a:graphic>
                </wp:inline>
              </w:drawing>
            </w:r>
          </w:p>
        </w:tc>
        <w:tc>
          <w:tcPr>
            <w:tcW w:w="4220" w:type="dxa"/>
            <w:shd w:val="clear" w:color="auto" w:fill="auto"/>
          </w:tcPr>
          <w:p w14:paraId="6FE60CA2" w14:textId="77777777" w:rsidR="00A27594" w:rsidRDefault="00EF07E0">
            <w:pPr>
              <w:pStyle w:val="biaoti30"/>
              <w:ind w:firstLineChars="0" w:firstLine="0"/>
              <w:jc w:val="center"/>
              <w:rPr>
                <w:rFonts w:ascii="Times New Roman" w:hAnsi="Times New Roman" w:cs="Times New Roman"/>
                <w:b/>
                <w:sz w:val="21"/>
                <w:szCs w:val="21"/>
              </w:rPr>
            </w:pPr>
            <w:r>
              <w:rPr>
                <w:rFonts w:ascii="Times New Roman" w:hAnsi="Times New Roman"/>
                <w:noProof/>
              </w:rPr>
              <w:drawing>
                <wp:inline distT="0" distB="0" distL="0" distR="0" wp14:anchorId="5CA77488" wp14:editId="1F2E635E">
                  <wp:extent cx="2362200" cy="1670685"/>
                  <wp:effectExtent l="0" t="0" r="0" b="5715"/>
                  <wp:docPr id="9" name="图片 6" descr="H:\兴和田\海西州职业技术学校质量年度报告（2020年  校方提供）\中职材料\教务部\5、生均实训实习工位数\校内实训基地照片\医学实训基地.jpg医学实训基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H:\兴和田\海西州职业技术学校质量年度报告（2020年  校方提供）\中职材料\教务部\5、生均实训实习工位数\校内实训基地照片\医学实训基地.jpg医学实训基地"/>
                          <pic:cNvPicPr>
                            <a:picLocks noChangeAspect="1" noChangeArrowheads="1"/>
                          </pic:cNvPicPr>
                        </pic:nvPicPr>
                        <pic:blipFill>
                          <a:blip r:embed="rId25"/>
                          <a:srcRect/>
                          <a:stretch>
                            <a:fillRect/>
                          </a:stretch>
                        </pic:blipFill>
                        <pic:spPr>
                          <a:xfrm>
                            <a:off x="0" y="0"/>
                            <a:ext cx="2364578" cy="1672367"/>
                          </a:xfrm>
                          <a:prstGeom prst="rect">
                            <a:avLst/>
                          </a:prstGeom>
                          <a:noFill/>
                          <a:ln>
                            <a:noFill/>
                          </a:ln>
                        </pic:spPr>
                      </pic:pic>
                    </a:graphicData>
                  </a:graphic>
                </wp:inline>
              </w:drawing>
            </w:r>
          </w:p>
        </w:tc>
      </w:tr>
    </w:tbl>
    <w:p w14:paraId="22215591"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rPr>
      </w:pPr>
      <w:r>
        <w:rPr>
          <w:rFonts w:ascii="Times New Roman" w:hAnsi="Times New Roman" w:cs="Times New Roman"/>
          <w:b/>
          <w:color w:val="000000" w:themeColor="text1"/>
          <w:kern w:val="2"/>
          <w:sz w:val="21"/>
          <w:szCs w:val="21"/>
        </w:rPr>
        <w:t>图</w:t>
      </w:r>
      <w:r>
        <w:rPr>
          <w:rFonts w:ascii="Times New Roman" w:hAnsi="Times New Roman" w:cs="Times New Roman"/>
          <w:b/>
          <w:color w:val="000000" w:themeColor="text1"/>
          <w:kern w:val="2"/>
          <w:sz w:val="21"/>
          <w:szCs w:val="21"/>
        </w:rPr>
        <w:t>1-</w:t>
      </w:r>
      <w:r>
        <w:rPr>
          <w:rFonts w:ascii="Times New Roman" w:hAnsi="Times New Roman" w:cs="Times New Roman" w:hint="eastAsia"/>
          <w:b/>
          <w:color w:val="000000" w:themeColor="text1"/>
          <w:kern w:val="2"/>
          <w:sz w:val="21"/>
          <w:szCs w:val="21"/>
        </w:rPr>
        <w:t>6</w:t>
      </w:r>
      <w:r>
        <w:rPr>
          <w:rFonts w:ascii="Times New Roman" w:hAnsi="Times New Roman" w:cs="Times New Roman"/>
          <w:b/>
          <w:color w:val="000000" w:themeColor="text1"/>
          <w:kern w:val="2"/>
          <w:sz w:val="21"/>
          <w:szCs w:val="21"/>
        </w:rPr>
        <w:t xml:space="preserve">  </w:t>
      </w:r>
      <w:r>
        <w:rPr>
          <w:rFonts w:ascii="Times New Roman" w:hAnsi="Times New Roman" w:cs="Times New Roman" w:hint="eastAsia"/>
          <w:b/>
          <w:color w:val="000000" w:themeColor="text1"/>
          <w:kern w:val="2"/>
          <w:sz w:val="21"/>
          <w:szCs w:val="21"/>
        </w:rPr>
        <w:t>校内</w:t>
      </w:r>
      <w:r>
        <w:rPr>
          <w:rFonts w:ascii="Times New Roman" w:hAnsi="Times New Roman" w:cs="Times New Roman"/>
          <w:b/>
          <w:color w:val="000000" w:themeColor="text1"/>
          <w:kern w:val="2"/>
          <w:sz w:val="21"/>
          <w:szCs w:val="21"/>
        </w:rPr>
        <w:t>实训室</w:t>
      </w:r>
    </w:p>
    <w:p w14:paraId="73DC5478"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lastRenderedPageBreak/>
        <w:t>表</w:t>
      </w:r>
      <w:r>
        <w:rPr>
          <w:rFonts w:ascii="Times New Roman" w:hAnsi="Times New Roman" w:cs="Times New Roman"/>
          <w:b/>
          <w:color w:val="000000"/>
          <w:kern w:val="2"/>
        </w:rPr>
        <w:t xml:space="preserve">1-6  </w:t>
      </w:r>
      <w:r>
        <w:rPr>
          <w:rFonts w:ascii="Times New Roman" w:hAnsi="Times New Roman" w:cs="Times New Roman"/>
          <w:b/>
          <w:color w:val="000000"/>
          <w:kern w:val="2"/>
        </w:rPr>
        <w:t>校内实</w:t>
      </w:r>
      <w:proofErr w:type="gramStart"/>
      <w:r>
        <w:rPr>
          <w:rFonts w:ascii="Times New Roman" w:hAnsi="Times New Roman" w:cs="Times New Roman"/>
          <w:b/>
          <w:color w:val="000000"/>
          <w:kern w:val="2"/>
        </w:rPr>
        <w:t>训资源</w:t>
      </w:r>
      <w:proofErr w:type="gramEnd"/>
      <w:r>
        <w:rPr>
          <w:rFonts w:ascii="Times New Roman" w:hAnsi="Times New Roman" w:cs="Times New Roman"/>
          <w:b/>
          <w:color w:val="000000"/>
          <w:kern w:val="2"/>
        </w:rPr>
        <w:t>统计</w:t>
      </w:r>
    </w:p>
    <w:tbl>
      <w:tblPr>
        <w:tblW w:w="8278" w:type="dxa"/>
        <w:jc w:val="center"/>
        <w:tblLayout w:type="fixed"/>
        <w:tblLook w:val="04A0" w:firstRow="1" w:lastRow="0" w:firstColumn="1" w:lastColumn="0" w:noHBand="0" w:noVBand="1"/>
      </w:tblPr>
      <w:tblGrid>
        <w:gridCol w:w="613"/>
        <w:gridCol w:w="2643"/>
        <w:gridCol w:w="3118"/>
        <w:gridCol w:w="1904"/>
      </w:tblGrid>
      <w:tr w:rsidR="00A27594" w14:paraId="359CBEAC" w14:textId="77777777">
        <w:trPr>
          <w:trHeight w:val="720"/>
          <w:tblHeader/>
          <w:jc w:val="center"/>
        </w:trPr>
        <w:tc>
          <w:tcPr>
            <w:tcW w:w="6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A173A8" w14:textId="77777777" w:rsidR="00A27594" w:rsidRDefault="00EF07E0">
            <w:pPr>
              <w:widowControl/>
              <w:jc w:val="center"/>
              <w:rPr>
                <w:rFonts w:ascii="Times New Roman" w:hAnsi="Times New Roman" w:cs="宋体"/>
                <w:b/>
                <w:color w:val="000000"/>
                <w:kern w:val="0"/>
                <w:szCs w:val="21"/>
              </w:rPr>
            </w:pPr>
            <w:r>
              <w:rPr>
                <w:rFonts w:ascii="Times New Roman" w:hAnsi="Times New Roman" w:cs="宋体" w:hint="eastAsia"/>
                <w:b/>
                <w:color w:val="000000"/>
                <w:kern w:val="0"/>
                <w:szCs w:val="21"/>
              </w:rPr>
              <w:t>序号</w:t>
            </w:r>
          </w:p>
        </w:tc>
        <w:tc>
          <w:tcPr>
            <w:tcW w:w="2643"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ADEDBCE"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实训基地名称</w:t>
            </w:r>
          </w:p>
        </w:tc>
        <w:tc>
          <w:tcPr>
            <w:tcW w:w="311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2A35DA1"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实训室名称</w:t>
            </w:r>
          </w:p>
        </w:tc>
        <w:tc>
          <w:tcPr>
            <w:tcW w:w="1904" w:type="dxa"/>
            <w:tcBorders>
              <w:top w:val="single" w:sz="4" w:space="0" w:color="auto"/>
              <w:left w:val="nil"/>
              <w:bottom w:val="single" w:sz="4" w:space="0" w:color="auto"/>
              <w:right w:val="single" w:sz="4" w:space="0" w:color="auto"/>
            </w:tcBorders>
            <w:shd w:val="clear" w:color="auto" w:fill="C6D9F1" w:themeFill="text2" w:themeFillTint="33"/>
            <w:vAlign w:val="center"/>
          </w:tcPr>
          <w:p w14:paraId="404BC3A1" w14:textId="77777777" w:rsidR="00A27594" w:rsidRDefault="00EF07E0">
            <w:pPr>
              <w:widowControl/>
              <w:jc w:val="center"/>
              <w:rPr>
                <w:rFonts w:ascii="Times New Roman" w:hAnsi="Times New Roman"/>
                <w:b/>
                <w:color w:val="000000"/>
                <w:kern w:val="0"/>
                <w:szCs w:val="21"/>
              </w:rPr>
            </w:pPr>
            <w:r>
              <w:rPr>
                <w:rFonts w:ascii="Times New Roman" w:hAnsi="Times New Roman" w:hint="eastAsia"/>
                <w:b/>
                <w:color w:val="000000"/>
                <w:kern w:val="0"/>
                <w:szCs w:val="21"/>
              </w:rPr>
              <w:t>提供工位数（</w:t>
            </w:r>
            <w:proofErr w:type="gramStart"/>
            <w:r>
              <w:rPr>
                <w:rFonts w:ascii="Times New Roman" w:hAnsi="Times New Roman" w:hint="eastAsia"/>
                <w:b/>
                <w:color w:val="000000"/>
                <w:kern w:val="0"/>
                <w:szCs w:val="21"/>
              </w:rPr>
              <w:t>个</w:t>
            </w:r>
            <w:proofErr w:type="gramEnd"/>
            <w:r>
              <w:rPr>
                <w:rFonts w:ascii="Times New Roman" w:hAnsi="Times New Roman" w:hint="eastAsia"/>
                <w:b/>
                <w:color w:val="000000"/>
                <w:kern w:val="0"/>
                <w:szCs w:val="21"/>
              </w:rPr>
              <w:t>）</w:t>
            </w:r>
          </w:p>
        </w:tc>
      </w:tr>
      <w:tr w:rsidR="00A27594" w14:paraId="48CC8850" w14:textId="77777777">
        <w:trPr>
          <w:trHeight w:val="163"/>
          <w:jc w:val="center"/>
        </w:trPr>
        <w:tc>
          <w:tcPr>
            <w:tcW w:w="613" w:type="dxa"/>
            <w:tcBorders>
              <w:top w:val="nil"/>
              <w:left w:val="single" w:sz="4" w:space="0" w:color="auto"/>
              <w:bottom w:val="single" w:sz="4" w:space="0" w:color="auto"/>
              <w:right w:val="single" w:sz="4" w:space="0" w:color="auto"/>
            </w:tcBorders>
            <w:noWrap/>
            <w:vAlign w:val="center"/>
          </w:tcPr>
          <w:p w14:paraId="594B956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2643" w:type="dxa"/>
            <w:tcBorders>
              <w:top w:val="nil"/>
              <w:left w:val="nil"/>
              <w:bottom w:val="single" w:sz="4" w:space="0" w:color="auto"/>
              <w:right w:val="single" w:sz="4" w:space="0" w:color="auto"/>
            </w:tcBorders>
            <w:vAlign w:val="center"/>
          </w:tcPr>
          <w:p w14:paraId="43AEED0D" w14:textId="77777777" w:rsidR="00A27594" w:rsidRDefault="00EF07E0">
            <w:pPr>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化工设备实训基地</w:t>
            </w:r>
          </w:p>
        </w:tc>
        <w:tc>
          <w:tcPr>
            <w:tcW w:w="3118" w:type="dxa"/>
            <w:tcBorders>
              <w:top w:val="nil"/>
              <w:left w:val="nil"/>
              <w:bottom w:val="single" w:sz="4" w:space="0" w:color="auto"/>
              <w:right w:val="single" w:sz="4" w:space="0" w:color="auto"/>
            </w:tcBorders>
            <w:vAlign w:val="center"/>
          </w:tcPr>
          <w:p w14:paraId="28C8EFC1" w14:textId="77777777" w:rsidR="00A27594" w:rsidRDefault="00EF07E0">
            <w:pPr>
              <w:jc w:val="left"/>
              <w:rPr>
                <w:rFonts w:ascii="Times New Roman" w:hAnsi="Times New Roman"/>
                <w:szCs w:val="21"/>
              </w:rPr>
            </w:pPr>
            <w:r>
              <w:rPr>
                <w:rFonts w:ascii="Times New Roman" w:hAnsi="Times New Roman"/>
                <w:szCs w:val="21"/>
              </w:rPr>
              <w:t>化工管路拆装实训室</w:t>
            </w:r>
          </w:p>
          <w:p w14:paraId="3FA28565" w14:textId="77777777" w:rsidR="00A27594" w:rsidRDefault="00EF07E0">
            <w:pPr>
              <w:jc w:val="left"/>
              <w:rPr>
                <w:rFonts w:ascii="Times New Roman" w:hAnsi="Times New Roman"/>
                <w:szCs w:val="21"/>
              </w:rPr>
            </w:pPr>
            <w:r>
              <w:rPr>
                <w:rFonts w:ascii="Times New Roman" w:hAnsi="Times New Roman"/>
                <w:szCs w:val="21"/>
              </w:rPr>
              <w:t>换热器拆装实训室</w:t>
            </w:r>
          </w:p>
          <w:p w14:paraId="58E45C11" w14:textId="77777777" w:rsidR="00A27594" w:rsidRDefault="00EF07E0">
            <w:pPr>
              <w:jc w:val="left"/>
              <w:rPr>
                <w:rFonts w:ascii="Times New Roman" w:hAnsi="Times New Roman"/>
                <w:szCs w:val="21"/>
              </w:rPr>
            </w:pPr>
            <w:r>
              <w:rPr>
                <w:rFonts w:ascii="Times New Roman" w:hAnsi="Times New Roman"/>
                <w:szCs w:val="21"/>
              </w:rPr>
              <w:t>机泵拆装实训室</w:t>
            </w:r>
          </w:p>
          <w:p w14:paraId="4BACD2FD" w14:textId="77777777" w:rsidR="00A27594" w:rsidRDefault="00EF07E0">
            <w:pPr>
              <w:jc w:val="left"/>
              <w:rPr>
                <w:rFonts w:ascii="Times New Roman" w:hAnsi="Times New Roman"/>
                <w:szCs w:val="21"/>
              </w:rPr>
            </w:pPr>
            <w:r>
              <w:rPr>
                <w:rFonts w:ascii="Times New Roman" w:hAnsi="Times New Roman"/>
                <w:szCs w:val="21"/>
              </w:rPr>
              <w:t>钳工实训室</w:t>
            </w:r>
          </w:p>
          <w:p w14:paraId="40271372" w14:textId="77777777" w:rsidR="00A27594" w:rsidRDefault="00EF07E0">
            <w:pPr>
              <w:jc w:val="left"/>
              <w:rPr>
                <w:rFonts w:ascii="Times New Roman" w:hAnsi="Times New Roman"/>
                <w:color w:val="000000"/>
                <w:kern w:val="0"/>
                <w:szCs w:val="21"/>
              </w:rPr>
            </w:pPr>
            <w:r>
              <w:rPr>
                <w:rFonts w:ascii="Times New Roman" w:hAnsi="Times New Roman" w:hint="eastAsia"/>
                <w:szCs w:val="21"/>
              </w:rPr>
              <w:t xml:space="preserve"> </w:t>
            </w:r>
            <w:r>
              <w:rPr>
                <w:rFonts w:ascii="Times New Roman" w:hAnsi="Times New Roman"/>
                <w:szCs w:val="21"/>
              </w:rPr>
              <w:t>创新创业实训室</w:t>
            </w:r>
            <w:r>
              <w:rPr>
                <w:rFonts w:ascii="Times New Roman" w:hAnsi="Times New Roman" w:hint="eastAsia"/>
                <w:szCs w:val="21"/>
              </w:rPr>
              <w:t xml:space="preserve"> </w:t>
            </w:r>
          </w:p>
        </w:tc>
        <w:tc>
          <w:tcPr>
            <w:tcW w:w="1904" w:type="dxa"/>
            <w:tcBorders>
              <w:top w:val="nil"/>
              <w:left w:val="nil"/>
              <w:bottom w:val="single" w:sz="4" w:space="0" w:color="auto"/>
              <w:right w:val="single" w:sz="4" w:space="0" w:color="auto"/>
            </w:tcBorders>
            <w:vAlign w:val="center"/>
          </w:tcPr>
          <w:p w14:paraId="3621C698"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139</w:t>
            </w:r>
          </w:p>
        </w:tc>
      </w:tr>
      <w:tr w:rsidR="00A27594" w14:paraId="0E78FE55" w14:textId="77777777">
        <w:trPr>
          <w:trHeight w:val="139"/>
          <w:jc w:val="center"/>
        </w:trPr>
        <w:tc>
          <w:tcPr>
            <w:tcW w:w="613" w:type="dxa"/>
            <w:tcBorders>
              <w:top w:val="nil"/>
              <w:left w:val="single" w:sz="4" w:space="0" w:color="auto"/>
              <w:bottom w:val="single" w:sz="4" w:space="0" w:color="auto"/>
              <w:right w:val="single" w:sz="4" w:space="0" w:color="auto"/>
            </w:tcBorders>
            <w:noWrap/>
            <w:vAlign w:val="center"/>
          </w:tcPr>
          <w:p w14:paraId="69964FC2"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2643" w:type="dxa"/>
            <w:tcBorders>
              <w:top w:val="nil"/>
              <w:left w:val="nil"/>
              <w:bottom w:val="single" w:sz="4" w:space="0" w:color="auto"/>
              <w:right w:val="single" w:sz="4" w:space="0" w:color="auto"/>
            </w:tcBorders>
            <w:vAlign w:val="center"/>
          </w:tcPr>
          <w:p w14:paraId="467EB87E" w14:textId="77777777" w:rsidR="00A27594" w:rsidRDefault="00EF07E0">
            <w:pPr>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工业分析技术实训基地</w:t>
            </w:r>
          </w:p>
        </w:tc>
        <w:tc>
          <w:tcPr>
            <w:tcW w:w="3118" w:type="dxa"/>
            <w:tcBorders>
              <w:top w:val="nil"/>
              <w:left w:val="nil"/>
              <w:bottom w:val="single" w:sz="4" w:space="0" w:color="auto"/>
              <w:right w:val="single" w:sz="4" w:space="0" w:color="auto"/>
            </w:tcBorders>
            <w:vAlign w:val="center"/>
          </w:tcPr>
          <w:p w14:paraId="06788CA6" w14:textId="77777777" w:rsidR="00A27594" w:rsidRDefault="00EF07E0">
            <w:pPr>
              <w:jc w:val="left"/>
              <w:rPr>
                <w:rFonts w:ascii="Times New Roman" w:hAnsi="Times New Roman"/>
                <w:szCs w:val="21"/>
              </w:rPr>
            </w:pPr>
            <w:r>
              <w:rPr>
                <w:rFonts w:ascii="Times New Roman" w:hAnsi="Times New Roman" w:hint="eastAsia"/>
                <w:szCs w:val="21"/>
              </w:rPr>
              <w:t>工业分析实训室</w:t>
            </w:r>
          </w:p>
          <w:p w14:paraId="59B86BBC" w14:textId="77777777" w:rsidR="00A27594" w:rsidRDefault="00EF07E0">
            <w:pPr>
              <w:jc w:val="left"/>
              <w:rPr>
                <w:rFonts w:ascii="Times New Roman" w:hAnsi="Times New Roman"/>
                <w:szCs w:val="21"/>
              </w:rPr>
            </w:pPr>
            <w:r>
              <w:rPr>
                <w:rFonts w:ascii="Times New Roman" w:hAnsi="Times New Roman" w:hint="eastAsia"/>
                <w:szCs w:val="21"/>
              </w:rPr>
              <w:t>光学分析室（一）</w:t>
            </w:r>
          </w:p>
          <w:p w14:paraId="1309E451" w14:textId="77777777" w:rsidR="00A27594" w:rsidRDefault="00EF07E0">
            <w:pPr>
              <w:jc w:val="left"/>
              <w:rPr>
                <w:rFonts w:ascii="Times New Roman" w:hAnsi="Times New Roman"/>
                <w:szCs w:val="21"/>
              </w:rPr>
            </w:pPr>
            <w:r>
              <w:rPr>
                <w:rFonts w:ascii="Times New Roman" w:hAnsi="Times New Roman" w:hint="eastAsia"/>
                <w:szCs w:val="21"/>
              </w:rPr>
              <w:t>光学分析室（二）</w:t>
            </w:r>
          </w:p>
          <w:p w14:paraId="7D88A2CE" w14:textId="77777777" w:rsidR="00A27594" w:rsidRDefault="00EF07E0">
            <w:pPr>
              <w:jc w:val="left"/>
              <w:rPr>
                <w:rFonts w:ascii="Times New Roman" w:hAnsi="Times New Roman"/>
                <w:szCs w:val="21"/>
              </w:rPr>
            </w:pPr>
            <w:r>
              <w:rPr>
                <w:rFonts w:ascii="Times New Roman" w:hAnsi="Times New Roman" w:hint="eastAsia"/>
                <w:szCs w:val="21"/>
              </w:rPr>
              <w:t>光学分析室（三）</w:t>
            </w:r>
          </w:p>
          <w:p w14:paraId="7DDABF8E" w14:textId="77777777" w:rsidR="00A27594" w:rsidRDefault="00EF07E0">
            <w:pPr>
              <w:jc w:val="left"/>
              <w:rPr>
                <w:rFonts w:ascii="Times New Roman" w:hAnsi="Times New Roman"/>
                <w:szCs w:val="21"/>
              </w:rPr>
            </w:pPr>
            <w:r>
              <w:rPr>
                <w:rFonts w:ascii="Times New Roman" w:hAnsi="Times New Roman" w:hint="eastAsia"/>
                <w:szCs w:val="21"/>
              </w:rPr>
              <w:t>基础实验室（一）</w:t>
            </w:r>
          </w:p>
          <w:p w14:paraId="4BF39B34" w14:textId="77777777" w:rsidR="00A27594" w:rsidRDefault="00EF07E0">
            <w:pPr>
              <w:jc w:val="left"/>
              <w:rPr>
                <w:rFonts w:ascii="Times New Roman" w:hAnsi="Times New Roman"/>
                <w:szCs w:val="21"/>
              </w:rPr>
            </w:pPr>
            <w:r>
              <w:rPr>
                <w:rFonts w:ascii="Times New Roman" w:hAnsi="Times New Roman" w:hint="eastAsia"/>
                <w:szCs w:val="21"/>
              </w:rPr>
              <w:t>基础实验室（二）</w:t>
            </w:r>
          </w:p>
          <w:p w14:paraId="5B95F407" w14:textId="77777777" w:rsidR="00A27594" w:rsidRDefault="00EF07E0">
            <w:pPr>
              <w:jc w:val="left"/>
              <w:rPr>
                <w:rFonts w:ascii="Times New Roman" w:hAnsi="Times New Roman"/>
                <w:szCs w:val="21"/>
              </w:rPr>
            </w:pPr>
            <w:r>
              <w:rPr>
                <w:rFonts w:ascii="Times New Roman" w:hAnsi="Times New Roman" w:hint="eastAsia"/>
                <w:szCs w:val="21"/>
              </w:rPr>
              <w:t>煤质分析实训室</w:t>
            </w:r>
          </w:p>
          <w:p w14:paraId="22BF9E17" w14:textId="77777777" w:rsidR="00A27594" w:rsidRDefault="00EF07E0">
            <w:pPr>
              <w:jc w:val="left"/>
              <w:rPr>
                <w:rFonts w:ascii="Times New Roman" w:hAnsi="Times New Roman"/>
                <w:szCs w:val="21"/>
              </w:rPr>
            </w:pPr>
            <w:r>
              <w:rPr>
                <w:rFonts w:ascii="Times New Roman" w:hAnsi="Times New Roman" w:hint="eastAsia"/>
                <w:szCs w:val="21"/>
              </w:rPr>
              <w:t>配药实训室</w:t>
            </w:r>
          </w:p>
          <w:p w14:paraId="2C20A143" w14:textId="77777777" w:rsidR="00A27594" w:rsidRDefault="00EF07E0">
            <w:pPr>
              <w:jc w:val="left"/>
              <w:rPr>
                <w:rFonts w:ascii="Times New Roman" w:hAnsi="Times New Roman"/>
                <w:szCs w:val="21"/>
              </w:rPr>
            </w:pPr>
            <w:r>
              <w:rPr>
                <w:rFonts w:ascii="Times New Roman" w:hAnsi="Times New Roman" w:hint="eastAsia"/>
                <w:szCs w:val="21"/>
              </w:rPr>
              <w:t>天平实训室</w:t>
            </w:r>
          </w:p>
          <w:p w14:paraId="7AD7570F" w14:textId="77777777" w:rsidR="00A27594" w:rsidRDefault="00EF07E0">
            <w:pPr>
              <w:jc w:val="left"/>
              <w:rPr>
                <w:rFonts w:ascii="Times New Roman" w:hAnsi="Times New Roman"/>
                <w:szCs w:val="21"/>
              </w:rPr>
            </w:pPr>
            <w:r>
              <w:rPr>
                <w:rFonts w:ascii="Times New Roman" w:hAnsi="Times New Roman" w:hint="eastAsia"/>
                <w:szCs w:val="21"/>
              </w:rPr>
              <w:t>无机药品实训室</w:t>
            </w:r>
          </w:p>
          <w:p w14:paraId="3233E4D8" w14:textId="77777777" w:rsidR="00A27594" w:rsidRDefault="00EF07E0">
            <w:pPr>
              <w:jc w:val="left"/>
              <w:rPr>
                <w:rFonts w:ascii="Times New Roman" w:hAnsi="Times New Roman"/>
                <w:szCs w:val="21"/>
              </w:rPr>
            </w:pPr>
            <w:r>
              <w:rPr>
                <w:rFonts w:ascii="Times New Roman" w:hAnsi="Times New Roman" w:hint="eastAsia"/>
                <w:szCs w:val="21"/>
              </w:rPr>
              <w:t>有机化学实验室</w:t>
            </w:r>
          </w:p>
          <w:p w14:paraId="0BDEF8D4" w14:textId="77777777" w:rsidR="00A27594" w:rsidRDefault="00EF07E0">
            <w:pPr>
              <w:jc w:val="left"/>
              <w:rPr>
                <w:rFonts w:ascii="Times New Roman" w:hAnsi="Times New Roman"/>
                <w:color w:val="000000"/>
                <w:kern w:val="0"/>
                <w:szCs w:val="21"/>
              </w:rPr>
            </w:pPr>
            <w:r>
              <w:rPr>
                <w:rFonts w:ascii="Times New Roman" w:hAnsi="Times New Roman" w:hint="eastAsia"/>
                <w:szCs w:val="21"/>
              </w:rPr>
              <w:t>有机</w:t>
            </w:r>
            <w:proofErr w:type="gramStart"/>
            <w:r>
              <w:rPr>
                <w:rFonts w:ascii="Times New Roman" w:hAnsi="Times New Roman" w:hint="eastAsia"/>
                <w:szCs w:val="21"/>
              </w:rPr>
              <w:t>危化品药品室</w:t>
            </w:r>
            <w:proofErr w:type="gramEnd"/>
            <w:r>
              <w:rPr>
                <w:rFonts w:ascii="Times New Roman" w:hAnsi="Times New Roman" w:hint="eastAsia"/>
                <w:szCs w:val="21"/>
              </w:rPr>
              <w:t xml:space="preserve"> </w:t>
            </w:r>
          </w:p>
        </w:tc>
        <w:tc>
          <w:tcPr>
            <w:tcW w:w="1904" w:type="dxa"/>
            <w:tcBorders>
              <w:top w:val="nil"/>
              <w:left w:val="nil"/>
              <w:bottom w:val="single" w:sz="4" w:space="0" w:color="auto"/>
              <w:right w:val="single" w:sz="4" w:space="0" w:color="auto"/>
            </w:tcBorders>
            <w:vAlign w:val="center"/>
          </w:tcPr>
          <w:p w14:paraId="03FCA600"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25</w:t>
            </w:r>
            <w:r>
              <w:rPr>
                <w:rFonts w:ascii="Times New Roman" w:hAnsi="Times New Roman"/>
                <w:color w:val="000000"/>
                <w:kern w:val="0"/>
                <w:szCs w:val="21"/>
              </w:rPr>
              <w:t>4</w:t>
            </w:r>
          </w:p>
        </w:tc>
      </w:tr>
      <w:tr w:rsidR="00A27594" w14:paraId="675BE2BF"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52C1BC6C"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2643" w:type="dxa"/>
            <w:tcBorders>
              <w:top w:val="nil"/>
              <w:left w:val="nil"/>
              <w:bottom w:val="single" w:sz="4" w:space="0" w:color="auto"/>
              <w:right w:val="single" w:sz="4" w:space="0" w:color="auto"/>
            </w:tcBorders>
            <w:vAlign w:val="center"/>
          </w:tcPr>
          <w:p w14:paraId="6D666841" w14:textId="77777777" w:rsidR="00A27594" w:rsidRDefault="00EF07E0">
            <w:pPr>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化学工艺实训基地</w:t>
            </w:r>
          </w:p>
        </w:tc>
        <w:tc>
          <w:tcPr>
            <w:tcW w:w="3118" w:type="dxa"/>
            <w:tcBorders>
              <w:top w:val="nil"/>
              <w:left w:val="nil"/>
              <w:bottom w:val="single" w:sz="4" w:space="0" w:color="auto"/>
              <w:right w:val="single" w:sz="4" w:space="0" w:color="auto"/>
            </w:tcBorders>
            <w:vAlign w:val="center"/>
          </w:tcPr>
          <w:p w14:paraId="0CBA6A78"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合成氨实训室</w:t>
            </w:r>
          </w:p>
          <w:p w14:paraId="669343F3"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安全实训室</w:t>
            </w:r>
          </w:p>
          <w:p w14:paraId="3AA2B09F"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化工单元操作实训车间</w:t>
            </w:r>
          </w:p>
          <w:p w14:paraId="0E5E9A75"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化工单元操作设备</w:t>
            </w:r>
          </w:p>
          <w:p w14:paraId="5E58340C"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化工单元仿真实训室</w:t>
            </w:r>
          </w:p>
          <w:p w14:paraId="78D19D60"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化工工艺仿真实训室</w:t>
            </w:r>
          </w:p>
          <w:p w14:paraId="1C8F7718" w14:textId="77777777" w:rsidR="00A27594" w:rsidRDefault="00EF07E0">
            <w:pPr>
              <w:ind w:left="108"/>
              <w:jc w:val="left"/>
              <w:rPr>
                <w:rFonts w:asciiTheme="minorEastAsia" w:eastAsiaTheme="minorEastAsia" w:hAnsiTheme="minorEastAsia" w:cs="宋体"/>
                <w:color w:val="000000"/>
                <w:szCs w:val="21"/>
              </w:rPr>
            </w:pPr>
            <w:proofErr w:type="gramStart"/>
            <w:r>
              <w:rPr>
                <w:rFonts w:asciiTheme="minorEastAsia" w:eastAsiaTheme="minorEastAsia" w:hAnsiTheme="minorEastAsia" w:cs="宋体" w:hint="eastAsia"/>
                <w:color w:val="000000"/>
                <w:szCs w:val="21"/>
              </w:rPr>
              <w:t>离子膜氯碱</w:t>
            </w:r>
            <w:proofErr w:type="gramEnd"/>
            <w:r>
              <w:rPr>
                <w:rFonts w:asciiTheme="minorEastAsia" w:eastAsiaTheme="minorEastAsia" w:hAnsiTheme="minorEastAsia" w:cs="宋体" w:hint="eastAsia"/>
                <w:color w:val="000000"/>
                <w:szCs w:val="21"/>
              </w:rPr>
              <w:t>工艺实训室</w:t>
            </w:r>
          </w:p>
          <w:p w14:paraId="46D89A14"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煤制甲醇仿真工厂</w:t>
            </w:r>
          </w:p>
          <w:p w14:paraId="7E9BBA3E"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hint="eastAsia"/>
                <w:color w:val="000000"/>
                <w:szCs w:val="21"/>
              </w:rPr>
              <w:t>无机物模型实训室</w:t>
            </w:r>
            <w:r>
              <w:rPr>
                <w:rFonts w:asciiTheme="minorEastAsia" w:eastAsiaTheme="minorEastAsia" w:hAnsiTheme="minorEastAsia" w:cs="宋体" w:hint="eastAsia"/>
                <w:color w:val="000000"/>
                <w:szCs w:val="21"/>
              </w:rPr>
              <w:t xml:space="preserve"> </w:t>
            </w:r>
          </w:p>
        </w:tc>
        <w:tc>
          <w:tcPr>
            <w:tcW w:w="1904" w:type="dxa"/>
            <w:tcBorders>
              <w:top w:val="nil"/>
              <w:left w:val="nil"/>
              <w:bottom w:val="single" w:sz="4" w:space="0" w:color="auto"/>
              <w:right w:val="single" w:sz="4" w:space="0" w:color="auto"/>
            </w:tcBorders>
            <w:vAlign w:val="center"/>
          </w:tcPr>
          <w:p w14:paraId="3744D994" w14:textId="77777777" w:rsidR="00A27594" w:rsidRDefault="00EF07E0">
            <w:pPr>
              <w:widowControl/>
              <w:jc w:val="center"/>
              <w:rPr>
                <w:rFonts w:ascii="Times New Roman" w:hAnsi="Times New Roman"/>
                <w:color w:val="000000"/>
                <w:kern w:val="0"/>
                <w:szCs w:val="21"/>
              </w:rPr>
            </w:pPr>
            <w:r>
              <w:rPr>
                <w:rFonts w:ascii="Times New Roman" w:hAnsi="Times New Roman"/>
                <w:color w:val="000000"/>
                <w:kern w:val="0"/>
                <w:szCs w:val="21"/>
              </w:rPr>
              <w:t>50</w:t>
            </w:r>
            <w:r>
              <w:rPr>
                <w:rFonts w:ascii="Times New Roman" w:hAnsi="Times New Roman" w:hint="eastAsia"/>
                <w:color w:val="000000"/>
                <w:kern w:val="0"/>
                <w:szCs w:val="21"/>
              </w:rPr>
              <w:t>2</w:t>
            </w:r>
          </w:p>
        </w:tc>
      </w:tr>
      <w:tr w:rsidR="00A27594" w14:paraId="37510A96"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4B16AD6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2643" w:type="dxa"/>
            <w:tcBorders>
              <w:top w:val="nil"/>
              <w:left w:val="nil"/>
              <w:bottom w:val="single" w:sz="4" w:space="0" w:color="auto"/>
              <w:right w:val="single" w:sz="4" w:space="0" w:color="auto"/>
            </w:tcBorders>
            <w:vAlign w:val="center"/>
          </w:tcPr>
          <w:p w14:paraId="40061C9C" w14:textId="77777777" w:rsidR="00A27594" w:rsidRDefault="00EF07E0">
            <w:pPr>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仪表自动化实训基地</w:t>
            </w:r>
          </w:p>
        </w:tc>
        <w:tc>
          <w:tcPr>
            <w:tcW w:w="3118" w:type="dxa"/>
            <w:tcBorders>
              <w:top w:val="nil"/>
              <w:left w:val="nil"/>
              <w:bottom w:val="single" w:sz="4" w:space="0" w:color="auto"/>
              <w:right w:val="single" w:sz="4" w:space="0" w:color="auto"/>
            </w:tcBorders>
            <w:vAlign w:val="center"/>
          </w:tcPr>
          <w:p w14:paraId="45845341" w14:textId="77777777" w:rsidR="00A27594" w:rsidRDefault="00EF07E0">
            <w:pPr>
              <w:ind w:left="108"/>
              <w:jc w:val="left"/>
              <w:rPr>
                <w:rFonts w:asciiTheme="minorEastAsia" w:eastAsiaTheme="minorEastAsia" w:hAnsiTheme="minorEastAsia" w:cs="宋体"/>
                <w:color w:val="000000"/>
                <w:szCs w:val="21"/>
              </w:rPr>
            </w:pPr>
            <w:proofErr w:type="gramStart"/>
            <w:r>
              <w:rPr>
                <w:rFonts w:asciiTheme="minorEastAsia" w:eastAsiaTheme="minorEastAsia" w:hAnsiTheme="minorEastAsia" w:cs="宋体" w:hint="eastAsia"/>
                <w:color w:val="000000"/>
                <w:szCs w:val="21"/>
              </w:rPr>
              <w:t>电工电子实</w:t>
            </w:r>
            <w:proofErr w:type="gramEnd"/>
            <w:r>
              <w:rPr>
                <w:rFonts w:asciiTheme="minorEastAsia" w:eastAsiaTheme="minorEastAsia" w:hAnsiTheme="minorEastAsia" w:cs="宋体" w:hint="eastAsia"/>
                <w:color w:val="000000"/>
                <w:szCs w:val="21"/>
              </w:rPr>
              <w:t>训室</w:t>
            </w:r>
          </w:p>
          <w:p w14:paraId="007AC281"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化工仪表实训室</w:t>
            </w:r>
          </w:p>
          <w:p w14:paraId="008472D5"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化工制图实训室</w:t>
            </w:r>
          </w:p>
          <w:p w14:paraId="7436100C"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hint="eastAsia"/>
                <w:color w:val="000000"/>
                <w:szCs w:val="21"/>
              </w:rPr>
              <w:t>集散控制实训室</w:t>
            </w:r>
            <w:r>
              <w:rPr>
                <w:rFonts w:asciiTheme="minorEastAsia" w:eastAsiaTheme="minorEastAsia" w:hAnsiTheme="minorEastAsia" w:cs="宋体" w:hint="eastAsia"/>
                <w:color w:val="000000"/>
                <w:szCs w:val="21"/>
              </w:rPr>
              <w:t xml:space="preserve"> </w:t>
            </w:r>
          </w:p>
        </w:tc>
        <w:tc>
          <w:tcPr>
            <w:tcW w:w="1904" w:type="dxa"/>
            <w:tcBorders>
              <w:top w:val="nil"/>
              <w:left w:val="nil"/>
              <w:bottom w:val="single" w:sz="4" w:space="0" w:color="auto"/>
              <w:right w:val="single" w:sz="4" w:space="0" w:color="auto"/>
            </w:tcBorders>
            <w:vAlign w:val="center"/>
          </w:tcPr>
          <w:p w14:paraId="59128A50"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147</w:t>
            </w:r>
          </w:p>
        </w:tc>
      </w:tr>
      <w:tr w:rsidR="00A27594" w14:paraId="1C63B4C8"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3B0FE912"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w:t>
            </w:r>
          </w:p>
        </w:tc>
        <w:tc>
          <w:tcPr>
            <w:tcW w:w="2643" w:type="dxa"/>
            <w:tcBorders>
              <w:top w:val="nil"/>
              <w:left w:val="nil"/>
              <w:bottom w:val="single" w:sz="4" w:space="0" w:color="auto"/>
              <w:right w:val="single" w:sz="4" w:space="0" w:color="auto"/>
            </w:tcBorders>
            <w:vAlign w:val="center"/>
          </w:tcPr>
          <w:p w14:paraId="6C6D2370"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汽车电气维修实训基地</w:t>
            </w:r>
          </w:p>
        </w:tc>
        <w:tc>
          <w:tcPr>
            <w:tcW w:w="3118" w:type="dxa"/>
            <w:tcBorders>
              <w:top w:val="nil"/>
              <w:left w:val="nil"/>
              <w:bottom w:val="single" w:sz="4" w:space="0" w:color="auto"/>
              <w:right w:val="single" w:sz="4" w:space="0" w:color="auto"/>
            </w:tcBorders>
            <w:noWrap/>
            <w:vAlign w:val="center"/>
          </w:tcPr>
          <w:p w14:paraId="31F57FF7"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color w:val="000000"/>
                <w:szCs w:val="21"/>
              </w:rPr>
              <w:t>汽车电器实训室</w:t>
            </w:r>
            <w:r>
              <w:rPr>
                <w:rFonts w:asciiTheme="minorEastAsia" w:eastAsiaTheme="minorEastAsia" w:hAnsiTheme="minorEastAsia" w:cs="宋体" w:hint="eastAsia"/>
                <w:color w:val="000000"/>
                <w:szCs w:val="21"/>
              </w:rPr>
              <w:t xml:space="preserve"> </w:t>
            </w:r>
          </w:p>
        </w:tc>
        <w:tc>
          <w:tcPr>
            <w:tcW w:w="1904" w:type="dxa"/>
            <w:tcBorders>
              <w:top w:val="nil"/>
              <w:left w:val="nil"/>
              <w:bottom w:val="single" w:sz="4" w:space="0" w:color="auto"/>
              <w:right w:val="single" w:sz="4" w:space="0" w:color="auto"/>
            </w:tcBorders>
            <w:vAlign w:val="center"/>
          </w:tcPr>
          <w:p w14:paraId="323AFF5F"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40</w:t>
            </w:r>
          </w:p>
        </w:tc>
      </w:tr>
      <w:tr w:rsidR="00A27594" w14:paraId="769AB408"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381B2B42"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w:t>
            </w:r>
          </w:p>
        </w:tc>
        <w:tc>
          <w:tcPr>
            <w:tcW w:w="2643" w:type="dxa"/>
            <w:tcBorders>
              <w:top w:val="nil"/>
              <w:left w:val="nil"/>
              <w:bottom w:val="single" w:sz="4" w:space="0" w:color="auto"/>
              <w:right w:val="single" w:sz="4" w:space="0" w:color="auto"/>
            </w:tcBorders>
            <w:vAlign w:val="center"/>
          </w:tcPr>
          <w:p w14:paraId="05574B36"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汽车仿真模型实训基地</w:t>
            </w:r>
          </w:p>
        </w:tc>
        <w:tc>
          <w:tcPr>
            <w:tcW w:w="3118" w:type="dxa"/>
            <w:tcBorders>
              <w:top w:val="nil"/>
              <w:left w:val="nil"/>
              <w:bottom w:val="single" w:sz="4" w:space="0" w:color="auto"/>
              <w:right w:val="single" w:sz="4" w:space="0" w:color="auto"/>
            </w:tcBorders>
            <w:noWrap/>
            <w:vAlign w:val="center"/>
          </w:tcPr>
          <w:p w14:paraId="00ED0DFE"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color w:val="000000"/>
                <w:szCs w:val="21"/>
              </w:rPr>
              <w:t>汽车仿真模拟实训室</w:t>
            </w:r>
          </w:p>
        </w:tc>
        <w:tc>
          <w:tcPr>
            <w:tcW w:w="1904" w:type="dxa"/>
            <w:tcBorders>
              <w:top w:val="nil"/>
              <w:left w:val="nil"/>
              <w:bottom w:val="single" w:sz="4" w:space="0" w:color="auto"/>
              <w:right w:val="single" w:sz="4" w:space="0" w:color="auto"/>
            </w:tcBorders>
            <w:vAlign w:val="center"/>
          </w:tcPr>
          <w:p w14:paraId="213E85AB"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55</w:t>
            </w:r>
          </w:p>
        </w:tc>
      </w:tr>
      <w:tr w:rsidR="00A27594" w14:paraId="4D7A94D4"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27F9841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w:t>
            </w:r>
          </w:p>
        </w:tc>
        <w:tc>
          <w:tcPr>
            <w:tcW w:w="2643" w:type="dxa"/>
            <w:tcBorders>
              <w:top w:val="nil"/>
              <w:left w:val="nil"/>
              <w:bottom w:val="single" w:sz="4" w:space="0" w:color="auto"/>
              <w:right w:val="single" w:sz="4" w:space="0" w:color="auto"/>
            </w:tcBorders>
            <w:vAlign w:val="center"/>
          </w:tcPr>
          <w:p w14:paraId="2A4E2FAB"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汽车机械维修实训基地</w:t>
            </w:r>
          </w:p>
        </w:tc>
        <w:tc>
          <w:tcPr>
            <w:tcW w:w="3118" w:type="dxa"/>
            <w:tcBorders>
              <w:top w:val="nil"/>
              <w:left w:val="nil"/>
              <w:bottom w:val="single" w:sz="4" w:space="0" w:color="auto"/>
              <w:right w:val="single" w:sz="4" w:space="0" w:color="auto"/>
            </w:tcBorders>
            <w:noWrap/>
            <w:vAlign w:val="center"/>
          </w:tcPr>
          <w:p w14:paraId="14877283"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color w:val="000000"/>
                <w:szCs w:val="21"/>
              </w:rPr>
              <w:t>汽车底盘实训室</w:t>
            </w:r>
          </w:p>
          <w:p w14:paraId="2B40D8B1"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hint="eastAsia"/>
                <w:color w:val="000000"/>
                <w:szCs w:val="21"/>
              </w:rPr>
              <w:t>汽车发动机实训室</w:t>
            </w:r>
          </w:p>
        </w:tc>
        <w:tc>
          <w:tcPr>
            <w:tcW w:w="1904" w:type="dxa"/>
            <w:tcBorders>
              <w:top w:val="nil"/>
              <w:left w:val="nil"/>
              <w:bottom w:val="single" w:sz="4" w:space="0" w:color="auto"/>
              <w:right w:val="single" w:sz="4" w:space="0" w:color="auto"/>
            </w:tcBorders>
            <w:vAlign w:val="center"/>
          </w:tcPr>
          <w:p w14:paraId="71C5D49E"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78</w:t>
            </w:r>
          </w:p>
        </w:tc>
      </w:tr>
      <w:tr w:rsidR="00A27594" w14:paraId="4CD4C7A7"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72AC645A"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w:t>
            </w:r>
          </w:p>
        </w:tc>
        <w:tc>
          <w:tcPr>
            <w:tcW w:w="2643" w:type="dxa"/>
            <w:tcBorders>
              <w:top w:val="nil"/>
              <w:left w:val="nil"/>
              <w:bottom w:val="single" w:sz="4" w:space="0" w:color="auto"/>
              <w:right w:val="single" w:sz="4" w:space="0" w:color="auto"/>
            </w:tcBorders>
          </w:tcPr>
          <w:p w14:paraId="5A92BAA5"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汽车营销服务实训基地</w:t>
            </w:r>
          </w:p>
        </w:tc>
        <w:tc>
          <w:tcPr>
            <w:tcW w:w="3118" w:type="dxa"/>
            <w:tcBorders>
              <w:top w:val="nil"/>
              <w:left w:val="nil"/>
              <w:bottom w:val="single" w:sz="4" w:space="0" w:color="auto"/>
              <w:right w:val="single" w:sz="4" w:space="0" w:color="auto"/>
            </w:tcBorders>
            <w:noWrap/>
            <w:vAlign w:val="center"/>
          </w:tcPr>
          <w:p w14:paraId="4A0F1FC9"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color w:val="000000"/>
                <w:szCs w:val="21"/>
              </w:rPr>
              <w:t>汽车营销实训室</w:t>
            </w:r>
          </w:p>
        </w:tc>
        <w:tc>
          <w:tcPr>
            <w:tcW w:w="1904" w:type="dxa"/>
            <w:tcBorders>
              <w:top w:val="nil"/>
              <w:left w:val="nil"/>
              <w:bottom w:val="single" w:sz="4" w:space="0" w:color="auto"/>
              <w:right w:val="single" w:sz="4" w:space="0" w:color="auto"/>
            </w:tcBorders>
            <w:vAlign w:val="center"/>
          </w:tcPr>
          <w:p w14:paraId="414345AD"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40</w:t>
            </w:r>
          </w:p>
        </w:tc>
      </w:tr>
      <w:tr w:rsidR="00A27594" w14:paraId="10F6B4B5"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19FC284A"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9</w:t>
            </w:r>
          </w:p>
        </w:tc>
        <w:tc>
          <w:tcPr>
            <w:tcW w:w="2643" w:type="dxa"/>
            <w:tcBorders>
              <w:top w:val="nil"/>
              <w:left w:val="nil"/>
              <w:bottom w:val="single" w:sz="4" w:space="0" w:color="auto"/>
              <w:right w:val="single" w:sz="4" w:space="0" w:color="auto"/>
            </w:tcBorders>
          </w:tcPr>
          <w:p w14:paraId="79A25175"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汽车综合维修实训基地</w:t>
            </w:r>
          </w:p>
        </w:tc>
        <w:tc>
          <w:tcPr>
            <w:tcW w:w="3118" w:type="dxa"/>
            <w:tcBorders>
              <w:top w:val="nil"/>
              <w:left w:val="nil"/>
              <w:bottom w:val="single" w:sz="4" w:space="0" w:color="auto"/>
              <w:right w:val="single" w:sz="4" w:space="0" w:color="auto"/>
            </w:tcBorders>
            <w:noWrap/>
            <w:vAlign w:val="center"/>
          </w:tcPr>
          <w:p w14:paraId="631BE6A5"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color w:val="000000"/>
                <w:szCs w:val="21"/>
              </w:rPr>
              <w:t>汽车整车实训室</w:t>
            </w:r>
          </w:p>
        </w:tc>
        <w:tc>
          <w:tcPr>
            <w:tcW w:w="1904" w:type="dxa"/>
            <w:tcBorders>
              <w:top w:val="nil"/>
              <w:left w:val="nil"/>
              <w:bottom w:val="single" w:sz="4" w:space="0" w:color="auto"/>
              <w:right w:val="single" w:sz="4" w:space="0" w:color="auto"/>
            </w:tcBorders>
            <w:vAlign w:val="center"/>
          </w:tcPr>
          <w:p w14:paraId="406C2C92"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7A68EB04" w14:textId="77777777">
        <w:trPr>
          <w:trHeight w:val="163"/>
          <w:jc w:val="center"/>
        </w:trPr>
        <w:tc>
          <w:tcPr>
            <w:tcW w:w="613" w:type="dxa"/>
            <w:tcBorders>
              <w:top w:val="nil"/>
              <w:left w:val="single" w:sz="4" w:space="0" w:color="auto"/>
              <w:bottom w:val="single" w:sz="4" w:space="0" w:color="auto"/>
              <w:right w:val="single" w:sz="4" w:space="0" w:color="auto"/>
            </w:tcBorders>
            <w:noWrap/>
            <w:vAlign w:val="center"/>
          </w:tcPr>
          <w:p w14:paraId="637F4B29"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c>
          <w:tcPr>
            <w:tcW w:w="2643" w:type="dxa"/>
            <w:tcBorders>
              <w:top w:val="nil"/>
              <w:left w:val="nil"/>
              <w:bottom w:val="single" w:sz="4" w:space="0" w:color="auto"/>
              <w:right w:val="single" w:sz="4" w:space="0" w:color="auto"/>
            </w:tcBorders>
          </w:tcPr>
          <w:p w14:paraId="257341B5"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机械加工实训基地</w:t>
            </w:r>
          </w:p>
        </w:tc>
        <w:tc>
          <w:tcPr>
            <w:tcW w:w="3118" w:type="dxa"/>
            <w:tcBorders>
              <w:top w:val="nil"/>
              <w:left w:val="nil"/>
              <w:bottom w:val="single" w:sz="4" w:space="0" w:color="auto"/>
              <w:right w:val="single" w:sz="4" w:space="0" w:color="auto"/>
            </w:tcBorders>
            <w:noWrap/>
            <w:vAlign w:val="center"/>
          </w:tcPr>
          <w:p w14:paraId="51AC801D"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color w:val="000000"/>
                <w:szCs w:val="21"/>
              </w:rPr>
              <w:t>汽车解剖模型实训室</w:t>
            </w:r>
          </w:p>
        </w:tc>
        <w:tc>
          <w:tcPr>
            <w:tcW w:w="1904" w:type="dxa"/>
            <w:tcBorders>
              <w:top w:val="nil"/>
              <w:left w:val="nil"/>
              <w:bottom w:val="single" w:sz="4" w:space="0" w:color="auto"/>
              <w:right w:val="single" w:sz="4" w:space="0" w:color="auto"/>
            </w:tcBorders>
            <w:vAlign w:val="center"/>
          </w:tcPr>
          <w:p w14:paraId="61BBBDB0"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20</w:t>
            </w:r>
          </w:p>
        </w:tc>
      </w:tr>
      <w:tr w:rsidR="00A27594" w14:paraId="6B382E0C"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260CEFB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11</w:t>
            </w:r>
          </w:p>
        </w:tc>
        <w:tc>
          <w:tcPr>
            <w:tcW w:w="2643" w:type="dxa"/>
            <w:tcBorders>
              <w:top w:val="nil"/>
              <w:left w:val="nil"/>
              <w:bottom w:val="single" w:sz="4" w:space="0" w:color="auto"/>
              <w:right w:val="single" w:sz="4" w:space="0" w:color="auto"/>
            </w:tcBorders>
            <w:vAlign w:val="center"/>
          </w:tcPr>
          <w:p w14:paraId="59560617"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机电控制与运行实训基地</w:t>
            </w:r>
          </w:p>
        </w:tc>
        <w:tc>
          <w:tcPr>
            <w:tcW w:w="3118" w:type="dxa"/>
            <w:tcBorders>
              <w:top w:val="nil"/>
              <w:left w:val="nil"/>
              <w:bottom w:val="single" w:sz="4" w:space="0" w:color="auto"/>
              <w:right w:val="single" w:sz="4" w:space="0" w:color="auto"/>
            </w:tcBorders>
            <w:noWrap/>
            <w:vAlign w:val="center"/>
          </w:tcPr>
          <w:p w14:paraId="543497CA"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单片机实训室</w:t>
            </w:r>
          </w:p>
          <w:p w14:paraId="00B00EC2"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PLC(S7200)</w:t>
            </w:r>
            <w:r>
              <w:rPr>
                <w:rFonts w:asciiTheme="minorEastAsia" w:eastAsiaTheme="minorEastAsia" w:hAnsiTheme="minorEastAsia" w:cs="宋体" w:hint="eastAsia"/>
                <w:color w:val="000000"/>
                <w:szCs w:val="21"/>
              </w:rPr>
              <w:t>实训室</w:t>
            </w:r>
          </w:p>
          <w:p w14:paraId="7D32CAF1"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PLC(S1200)</w:t>
            </w:r>
            <w:r>
              <w:rPr>
                <w:rFonts w:asciiTheme="minorEastAsia" w:eastAsiaTheme="minorEastAsia" w:hAnsiTheme="minorEastAsia" w:cs="宋体" w:hint="eastAsia"/>
                <w:color w:val="000000"/>
                <w:szCs w:val="21"/>
              </w:rPr>
              <w:t>实训室</w:t>
            </w:r>
          </w:p>
          <w:p w14:paraId="20A06EAC"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lastRenderedPageBreak/>
              <w:t>CAD</w:t>
            </w:r>
            <w:r>
              <w:rPr>
                <w:rFonts w:asciiTheme="minorEastAsia" w:eastAsiaTheme="minorEastAsia" w:hAnsiTheme="minorEastAsia" w:cs="宋体" w:hint="eastAsia"/>
                <w:color w:val="000000"/>
                <w:szCs w:val="21"/>
              </w:rPr>
              <w:t>制图实训室</w:t>
            </w:r>
          </w:p>
          <w:p w14:paraId="45C289E3"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仿真实训室</w:t>
            </w:r>
          </w:p>
          <w:p w14:paraId="5330954B"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传感器实训室</w:t>
            </w:r>
          </w:p>
          <w:p w14:paraId="09DC3132"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机电一体化实训室</w:t>
            </w:r>
          </w:p>
          <w:p w14:paraId="5F58018F"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自动化生产线实训室</w:t>
            </w:r>
          </w:p>
          <w:p w14:paraId="4E40C635"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安全用电实训室</w:t>
            </w:r>
          </w:p>
          <w:p w14:paraId="2600B161"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机床排故实训室</w:t>
            </w:r>
          </w:p>
          <w:p w14:paraId="03A18CB7"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液压与气压传动实训室</w:t>
            </w:r>
          </w:p>
          <w:p w14:paraId="679FFDFA"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DCS</w:t>
            </w:r>
            <w:r>
              <w:rPr>
                <w:rFonts w:asciiTheme="minorEastAsia" w:eastAsiaTheme="minorEastAsia" w:hAnsiTheme="minorEastAsia" w:cs="宋体" w:hint="eastAsia"/>
                <w:color w:val="000000"/>
                <w:szCs w:val="21"/>
              </w:rPr>
              <w:t>实训室</w:t>
            </w:r>
          </w:p>
          <w:p w14:paraId="7FDF542E"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金工实训基地</w:t>
            </w:r>
          </w:p>
          <w:p w14:paraId="35AD6C49"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机械加工实训基地</w:t>
            </w:r>
          </w:p>
          <w:p w14:paraId="592004DC"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PLC</w:t>
            </w:r>
            <w:r>
              <w:rPr>
                <w:rFonts w:asciiTheme="minorEastAsia" w:eastAsiaTheme="minorEastAsia" w:hAnsiTheme="minorEastAsia" w:cs="宋体" w:hint="eastAsia"/>
                <w:color w:val="000000"/>
                <w:szCs w:val="21"/>
              </w:rPr>
              <w:t>（亚龙</w:t>
            </w:r>
            <w:r>
              <w:rPr>
                <w:rFonts w:asciiTheme="minorEastAsia" w:eastAsiaTheme="minorEastAsia" w:hAnsiTheme="minorEastAsia" w:cs="宋体" w:hint="eastAsia"/>
                <w:color w:val="000000"/>
                <w:szCs w:val="21"/>
              </w:rPr>
              <w:t>360</w:t>
            </w:r>
            <w:r>
              <w:rPr>
                <w:rFonts w:asciiTheme="minorEastAsia" w:eastAsiaTheme="minorEastAsia" w:hAnsiTheme="minorEastAsia" w:cs="宋体" w:hint="eastAsia"/>
                <w:color w:val="000000"/>
                <w:szCs w:val="21"/>
              </w:rPr>
              <w:t>）实训室</w:t>
            </w:r>
          </w:p>
          <w:p w14:paraId="3C674BAE"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电机与变压器实训室</w:t>
            </w:r>
          </w:p>
          <w:p w14:paraId="61CF314B"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工业机器人实训室</w:t>
            </w:r>
          </w:p>
          <w:p w14:paraId="64A2F757"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hint="eastAsia"/>
                <w:color w:val="000000"/>
                <w:szCs w:val="21"/>
              </w:rPr>
              <w:t>仪表实训室</w:t>
            </w:r>
          </w:p>
        </w:tc>
        <w:tc>
          <w:tcPr>
            <w:tcW w:w="1904" w:type="dxa"/>
            <w:tcBorders>
              <w:top w:val="nil"/>
              <w:left w:val="nil"/>
              <w:bottom w:val="single" w:sz="4" w:space="0" w:color="auto"/>
              <w:right w:val="single" w:sz="4" w:space="0" w:color="auto"/>
            </w:tcBorders>
            <w:vAlign w:val="center"/>
          </w:tcPr>
          <w:p w14:paraId="5AF7B06D"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lastRenderedPageBreak/>
              <w:t>765</w:t>
            </w:r>
          </w:p>
        </w:tc>
      </w:tr>
      <w:tr w:rsidR="00A27594" w14:paraId="5B1D735D"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654B642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12</w:t>
            </w:r>
          </w:p>
        </w:tc>
        <w:tc>
          <w:tcPr>
            <w:tcW w:w="2643" w:type="dxa"/>
            <w:tcBorders>
              <w:top w:val="nil"/>
              <w:left w:val="nil"/>
              <w:bottom w:val="single" w:sz="4" w:space="0" w:color="auto"/>
              <w:right w:val="single" w:sz="4" w:space="0" w:color="auto"/>
            </w:tcBorders>
            <w:vAlign w:val="center"/>
          </w:tcPr>
          <w:p w14:paraId="184D9491" w14:textId="77777777" w:rsidR="00A27594" w:rsidRDefault="00EF07E0">
            <w:pPr>
              <w:ind w:left="108"/>
              <w:jc w:val="center"/>
              <w:rPr>
                <w:rFonts w:ascii="Times New Roman" w:hAnsi="Times New Roman"/>
                <w:color w:val="000000"/>
                <w:kern w:val="0"/>
                <w:szCs w:val="21"/>
              </w:rPr>
            </w:pPr>
            <w:r>
              <w:rPr>
                <w:rFonts w:hint="eastAsia"/>
              </w:rPr>
              <w:t>电气安装与维修实训基地</w:t>
            </w:r>
          </w:p>
        </w:tc>
        <w:tc>
          <w:tcPr>
            <w:tcW w:w="3118" w:type="dxa"/>
            <w:tcBorders>
              <w:top w:val="nil"/>
              <w:left w:val="nil"/>
              <w:bottom w:val="single" w:sz="4" w:space="0" w:color="auto"/>
              <w:right w:val="single" w:sz="4" w:space="0" w:color="auto"/>
            </w:tcBorders>
            <w:noWrap/>
            <w:vAlign w:val="center"/>
          </w:tcPr>
          <w:p w14:paraId="73495032"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电气安装与维修实训室</w:t>
            </w:r>
          </w:p>
          <w:p w14:paraId="5E967FFB"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电子装配实训室</w:t>
            </w:r>
          </w:p>
          <w:p w14:paraId="4EB896BA"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维修电工实训室</w:t>
            </w:r>
          </w:p>
          <w:p w14:paraId="1A7B2F8B" w14:textId="77777777" w:rsidR="00A27594" w:rsidRDefault="00EF07E0">
            <w:pPr>
              <w:ind w:left="108"/>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电气综合实训室</w:t>
            </w:r>
          </w:p>
          <w:p w14:paraId="02DBB666" w14:textId="77777777" w:rsidR="00A27594" w:rsidRDefault="00EF07E0">
            <w:pPr>
              <w:ind w:left="108"/>
              <w:jc w:val="left"/>
              <w:rPr>
                <w:rFonts w:ascii="Times New Roman" w:hAnsi="Times New Roman"/>
                <w:color w:val="000000"/>
                <w:kern w:val="0"/>
                <w:szCs w:val="21"/>
              </w:rPr>
            </w:pPr>
            <w:r>
              <w:rPr>
                <w:rFonts w:asciiTheme="minorEastAsia" w:eastAsiaTheme="minorEastAsia" w:hAnsiTheme="minorEastAsia" w:cs="宋体" w:hint="eastAsia"/>
                <w:color w:val="000000"/>
                <w:szCs w:val="21"/>
              </w:rPr>
              <w:t>YL158G</w:t>
            </w:r>
            <w:r>
              <w:rPr>
                <w:rFonts w:asciiTheme="minorEastAsia" w:eastAsiaTheme="minorEastAsia" w:hAnsiTheme="minorEastAsia" w:cs="宋体" w:hint="eastAsia"/>
                <w:color w:val="000000"/>
                <w:szCs w:val="21"/>
              </w:rPr>
              <w:t>现代电气安装实训室</w:t>
            </w:r>
          </w:p>
        </w:tc>
        <w:tc>
          <w:tcPr>
            <w:tcW w:w="1904" w:type="dxa"/>
            <w:tcBorders>
              <w:top w:val="nil"/>
              <w:left w:val="nil"/>
              <w:bottom w:val="single" w:sz="4" w:space="0" w:color="auto"/>
              <w:right w:val="single" w:sz="4" w:space="0" w:color="auto"/>
            </w:tcBorders>
            <w:vAlign w:val="center"/>
          </w:tcPr>
          <w:p w14:paraId="41F124CC"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196</w:t>
            </w:r>
          </w:p>
        </w:tc>
      </w:tr>
      <w:tr w:rsidR="00A27594" w14:paraId="7B9251F8"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13DF8BA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13</w:t>
            </w:r>
          </w:p>
        </w:tc>
        <w:tc>
          <w:tcPr>
            <w:tcW w:w="2643" w:type="dxa"/>
            <w:tcBorders>
              <w:top w:val="nil"/>
              <w:left w:val="nil"/>
              <w:bottom w:val="single" w:sz="4" w:space="0" w:color="auto"/>
              <w:right w:val="single" w:sz="4" w:space="0" w:color="auto"/>
            </w:tcBorders>
            <w:vAlign w:val="center"/>
          </w:tcPr>
          <w:p w14:paraId="01FE6456" w14:textId="77777777" w:rsidR="00A27594" w:rsidRDefault="00EF07E0">
            <w:pPr>
              <w:ind w:left="108"/>
              <w:jc w:val="center"/>
              <w:rPr>
                <w:rFonts w:ascii="Times New Roman" w:hAnsi="Times New Roman"/>
                <w:color w:val="000000"/>
                <w:kern w:val="0"/>
                <w:szCs w:val="21"/>
              </w:rPr>
            </w:pPr>
            <w:proofErr w:type="gramStart"/>
            <w:r>
              <w:rPr>
                <w:rFonts w:asciiTheme="minorEastAsia" w:eastAsiaTheme="minorEastAsia" w:hAnsiTheme="minorEastAsia" w:cs="宋体" w:hint="eastAsia"/>
                <w:color w:val="000000"/>
                <w:szCs w:val="21"/>
              </w:rPr>
              <w:t>电工电子实训</w:t>
            </w:r>
            <w:proofErr w:type="gramEnd"/>
            <w:r>
              <w:rPr>
                <w:rFonts w:asciiTheme="minorEastAsia" w:eastAsiaTheme="minorEastAsia" w:hAnsiTheme="minorEastAsia" w:cs="宋体" w:hint="eastAsia"/>
                <w:color w:val="000000"/>
                <w:szCs w:val="21"/>
              </w:rPr>
              <w:t>基地</w:t>
            </w:r>
            <w:r>
              <w:rPr>
                <w:rFonts w:asciiTheme="minorEastAsia" w:eastAsiaTheme="minorEastAsia" w:hAnsiTheme="minorEastAsia" w:cs="宋体"/>
                <w:color w:val="000000"/>
                <w:szCs w:val="21"/>
              </w:rPr>
              <w:t>育</w:t>
            </w:r>
          </w:p>
        </w:tc>
        <w:tc>
          <w:tcPr>
            <w:tcW w:w="3118" w:type="dxa"/>
            <w:tcBorders>
              <w:top w:val="nil"/>
              <w:left w:val="nil"/>
              <w:bottom w:val="single" w:sz="4" w:space="0" w:color="auto"/>
              <w:right w:val="single" w:sz="4" w:space="0" w:color="auto"/>
            </w:tcBorders>
            <w:noWrap/>
            <w:vAlign w:val="center"/>
          </w:tcPr>
          <w:p w14:paraId="175BEDB8" w14:textId="77777777" w:rsidR="00A27594" w:rsidRDefault="00EF07E0">
            <w:pPr>
              <w:jc w:val="left"/>
              <w:rPr>
                <w:rFonts w:asciiTheme="minorEastAsia" w:eastAsiaTheme="minorEastAsia" w:hAnsiTheme="minorEastAsia" w:cs="宋体"/>
                <w:color w:val="000000"/>
                <w:szCs w:val="21"/>
              </w:rPr>
            </w:pPr>
            <w:r>
              <w:rPr>
                <w:rFonts w:asciiTheme="minorEastAsia" w:eastAsiaTheme="minorEastAsia" w:hAnsiTheme="minorEastAsia" w:cs="宋体"/>
                <w:color w:val="000000"/>
                <w:szCs w:val="21"/>
              </w:rPr>
              <w:t>电工技术实训室</w:t>
            </w:r>
          </w:p>
        </w:tc>
        <w:tc>
          <w:tcPr>
            <w:tcW w:w="1904" w:type="dxa"/>
            <w:tcBorders>
              <w:top w:val="nil"/>
              <w:left w:val="nil"/>
              <w:bottom w:val="single" w:sz="4" w:space="0" w:color="auto"/>
              <w:right w:val="single" w:sz="4" w:space="0" w:color="auto"/>
            </w:tcBorders>
            <w:vAlign w:val="center"/>
          </w:tcPr>
          <w:p w14:paraId="3CBB6158"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50</w:t>
            </w:r>
          </w:p>
        </w:tc>
      </w:tr>
      <w:tr w:rsidR="00A27594" w14:paraId="064AC7E8"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375F919A"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c>
          <w:tcPr>
            <w:tcW w:w="2643" w:type="dxa"/>
            <w:tcBorders>
              <w:top w:val="nil"/>
              <w:left w:val="nil"/>
              <w:bottom w:val="single" w:sz="4" w:space="0" w:color="auto"/>
              <w:right w:val="single" w:sz="4" w:space="0" w:color="auto"/>
            </w:tcBorders>
            <w:vAlign w:val="center"/>
          </w:tcPr>
          <w:p w14:paraId="68619A2F" w14:textId="77777777" w:rsidR="00A27594" w:rsidRDefault="00EF07E0">
            <w:pPr>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供配电实训基地</w:t>
            </w:r>
          </w:p>
        </w:tc>
        <w:tc>
          <w:tcPr>
            <w:tcW w:w="3118" w:type="dxa"/>
            <w:tcBorders>
              <w:top w:val="nil"/>
              <w:left w:val="nil"/>
              <w:bottom w:val="single" w:sz="4" w:space="0" w:color="auto"/>
              <w:right w:val="single" w:sz="4" w:space="0" w:color="auto"/>
            </w:tcBorders>
            <w:noWrap/>
            <w:vAlign w:val="center"/>
          </w:tcPr>
          <w:p w14:paraId="0364E3BB" w14:textId="77777777" w:rsidR="00A27594" w:rsidRDefault="00EF07E0">
            <w:pPr>
              <w:jc w:val="left"/>
              <w:rPr>
                <w:rFonts w:asciiTheme="minorEastAsia" w:eastAsiaTheme="minorEastAsia" w:hAnsiTheme="minorEastAsia" w:cs="宋体"/>
                <w:color w:val="000000"/>
                <w:szCs w:val="21"/>
              </w:rPr>
            </w:pPr>
            <w:r>
              <w:rPr>
                <w:rFonts w:asciiTheme="minorEastAsia" w:eastAsiaTheme="minorEastAsia" w:hAnsiTheme="minorEastAsia" w:cs="宋体"/>
                <w:color w:val="000000"/>
                <w:szCs w:val="21"/>
              </w:rPr>
              <w:t>变配电系统综合实训室</w:t>
            </w:r>
          </w:p>
        </w:tc>
        <w:tc>
          <w:tcPr>
            <w:tcW w:w="1904" w:type="dxa"/>
            <w:tcBorders>
              <w:top w:val="nil"/>
              <w:left w:val="nil"/>
              <w:bottom w:val="single" w:sz="4" w:space="0" w:color="auto"/>
              <w:right w:val="single" w:sz="4" w:space="0" w:color="auto"/>
            </w:tcBorders>
            <w:vAlign w:val="center"/>
          </w:tcPr>
          <w:p w14:paraId="50812A90"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40</w:t>
            </w:r>
          </w:p>
        </w:tc>
      </w:tr>
      <w:tr w:rsidR="00A27594" w14:paraId="5473129A"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7DE3D0D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c>
          <w:tcPr>
            <w:tcW w:w="2643" w:type="dxa"/>
            <w:tcBorders>
              <w:top w:val="nil"/>
              <w:left w:val="nil"/>
              <w:bottom w:val="single" w:sz="4" w:space="0" w:color="auto"/>
              <w:right w:val="single" w:sz="4" w:space="0" w:color="auto"/>
            </w:tcBorders>
            <w:vAlign w:val="center"/>
          </w:tcPr>
          <w:p w14:paraId="27CFC5D6"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学前教育实训基地</w:t>
            </w:r>
          </w:p>
        </w:tc>
        <w:tc>
          <w:tcPr>
            <w:tcW w:w="3118" w:type="dxa"/>
            <w:tcBorders>
              <w:top w:val="nil"/>
              <w:left w:val="nil"/>
              <w:bottom w:val="single" w:sz="4" w:space="0" w:color="auto"/>
              <w:right w:val="single" w:sz="4" w:space="0" w:color="auto"/>
            </w:tcBorders>
            <w:noWrap/>
            <w:vAlign w:val="center"/>
          </w:tcPr>
          <w:p w14:paraId="68E574C9" w14:textId="77777777" w:rsidR="00A27594" w:rsidRDefault="00EF07E0">
            <w:pPr>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电钢琴教学实训室（一）</w:t>
            </w:r>
          </w:p>
          <w:p w14:paraId="45BE3F40" w14:textId="77777777" w:rsidR="00A27594" w:rsidRDefault="00EF07E0">
            <w:pPr>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电钢琴教学实训室（二）</w:t>
            </w:r>
          </w:p>
          <w:p w14:paraId="2E8D5A3C" w14:textId="77777777" w:rsidR="00A27594" w:rsidRDefault="00EF07E0">
            <w:pPr>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美术实训室</w:t>
            </w:r>
          </w:p>
          <w:p w14:paraId="7FCB7D6B" w14:textId="77777777" w:rsidR="00A27594" w:rsidRDefault="00EF07E0">
            <w:pPr>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模拟教学实训室</w:t>
            </w:r>
          </w:p>
          <w:p w14:paraId="3C9778F8" w14:textId="77777777" w:rsidR="00A27594" w:rsidRDefault="00EF07E0">
            <w:pPr>
              <w:jc w:val="left"/>
              <w:rPr>
                <w:rFonts w:ascii="Times New Roman" w:hAnsi="Times New Roman"/>
                <w:color w:val="000000"/>
                <w:kern w:val="0"/>
                <w:szCs w:val="21"/>
              </w:rPr>
            </w:pPr>
            <w:r>
              <w:rPr>
                <w:rFonts w:asciiTheme="minorEastAsia" w:eastAsiaTheme="minorEastAsia" w:hAnsiTheme="minorEastAsia" w:cs="宋体" w:hint="eastAsia"/>
                <w:color w:val="000000"/>
                <w:szCs w:val="21"/>
              </w:rPr>
              <w:t>舞蹈实训室</w:t>
            </w:r>
          </w:p>
        </w:tc>
        <w:tc>
          <w:tcPr>
            <w:tcW w:w="1904" w:type="dxa"/>
            <w:tcBorders>
              <w:top w:val="nil"/>
              <w:left w:val="nil"/>
              <w:bottom w:val="single" w:sz="4" w:space="0" w:color="auto"/>
              <w:right w:val="single" w:sz="4" w:space="0" w:color="auto"/>
            </w:tcBorders>
            <w:vAlign w:val="center"/>
          </w:tcPr>
          <w:p w14:paraId="1A0888C1"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170</w:t>
            </w:r>
          </w:p>
        </w:tc>
      </w:tr>
      <w:tr w:rsidR="00A27594" w14:paraId="3598C29E" w14:textId="77777777">
        <w:trPr>
          <w:trHeight w:val="90"/>
          <w:jc w:val="center"/>
        </w:trPr>
        <w:tc>
          <w:tcPr>
            <w:tcW w:w="613" w:type="dxa"/>
            <w:tcBorders>
              <w:top w:val="nil"/>
              <w:left w:val="single" w:sz="4" w:space="0" w:color="auto"/>
              <w:bottom w:val="single" w:sz="4" w:space="0" w:color="auto"/>
              <w:right w:val="single" w:sz="4" w:space="0" w:color="auto"/>
            </w:tcBorders>
            <w:noWrap/>
            <w:vAlign w:val="center"/>
          </w:tcPr>
          <w:p w14:paraId="5D9D8A8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16</w:t>
            </w:r>
          </w:p>
        </w:tc>
        <w:tc>
          <w:tcPr>
            <w:tcW w:w="2643" w:type="dxa"/>
            <w:tcBorders>
              <w:top w:val="nil"/>
              <w:left w:val="nil"/>
              <w:bottom w:val="single" w:sz="4" w:space="0" w:color="auto"/>
              <w:right w:val="single" w:sz="4" w:space="0" w:color="auto"/>
            </w:tcBorders>
            <w:vAlign w:val="center"/>
          </w:tcPr>
          <w:p w14:paraId="7FD7CB5B"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医学护理实训基地</w:t>
            </w:r>
          </w:p>
        </w:tc>
        <w:tc>
          <w:tcPr>
            <w:tcW w:w="3118" w:type="dxa"/>
            <w:tcBorders>
              <w:top w:val="nil"/>
              <w:left w:val="nil"/>
              <w:bottom w:val="single" w:sz="4" w:space="0" w:color="auto"/>
              <w:right w:val="single" w:sz="4" w:space="0" w:color="auto"/>
            </w:tcBorders>
            <w:noWrap/>
            <w:vAlign w:val="center"/>
          </w:tcPr>
          <w:p w14:paraId="14A1675C" w14:textId="77777777" w:rsidR="00A27594" w:rsidRDefault="00EF07E0">
            <w:pPr>
              <w:jc w:val="left"/>
              <w:rPr>
                <w:rFonts w:ascii="Times New Roman" w:hAnsi="Times New Roman"/>
                <w:szCs w:val="21"/>
              </w:rPr>
            </w:pPr>
            <w:r>
              <w:rPr>
                <w:rFonts w:ascii="Times New Roman" w:hAnsi="Times New Roman" w:hint="eastAsia"/>
                <w:szCs w:val="21"/>
              </w:rPr>
              <w:t>ICU</w:t>
            </w:r>
            <w:r>
              <w:rPr>
                <w:rFonts w:ascii="Times New Roman" w:hAnsi="Times New Roman" w:hint="eastAsia"/>
                <w:szCs w:val="21"/>
              </w:rPr>
              <w:t>实训室</w:t>
            </w:r>
          </w:p>
          <w:p w14:paraId="0F06ED4C" w14:textId="77777777" w:rsidR="00A27594" w:rsidRDefault="00EF07E0">
            <w:pPr>
              <w:jc w:val="left"/>
              <w:rPr>
                <w:rFonts w:ascii="Times New Roman" w:hAnsi="Times New Roman"/>
                <w:szCs w:val="21"/>
              </w:rPr>
            </w:pPr>
            <w:r>
              <w:rPr>
                <w:rFonts w:ascii="Times New Roman" w:hAnsi="Times New Roman" w:hint="eastAsia"/>
                <w:szCs w:val="21"/>
              </w:rPr>
              <w:t>护理学基础实训室</w:t>
            </w:r>
          </w:p>
          <w:p w14:paraId="17CA2AEB" w14:textId="77777777" w:rsidR="00A27594" w:rsidRDefault="00EF07E0">
            <w:pPr>
              <w:jc w:val="left"/>
              <w:rPr>
                <w:rFonts w:ascii="Times New Roman" w:hAnsi="Times New Roman"/>
                <w:szCs w:val="21"/>
              </w:rPr>
            </w:pPr>
            <w:r>
              <w:rPr>
                <w:rFonts w:ascii="Times New Roman" w:hAnsi="Times New Roman" w:hint="eastAsia"/>
                <w:szCs w:val="21"/>
              </w:rPr>
              <w:t>急救实训室</w:t>
            </w:r>
          </w:p>
          <w:p w14:paraId="41DD3696" w14:textId="77777777" w:rsidR="00A27594" w:rsidRDefault="00EF07E0">
            <w:pPr>
              <w:jc w:val="left"/>
              <w:rPr>
                <w:rFonts w:ascii="Times New Roman" w:hAnsi="Times New Roman"/>
                <w:szCs w:val="21"/>
              </w:rPr>
            </w:pPr>
            <w:r>
              <w:rPr>
                <w:rFonts w:ascii="Times New Roman" w:hAnsi="Times New Roman" w:hint="eastAsia"/>
                <w:szCs w:val="21"/>
              </w:rPr>
              <w:t>健康评估实训室</w:t>
            </w:r>
          </w:p>
          <w:p w14:paraId="5E8401B1" w14:textId="77777777" w:rsidR="00A27594" w:rsidRDefault="00EF07E0">
            <w:pPr>
              <w:jc w:val="left"/>
              <w:rPr>
                <w:rFonts w:ascii="Times New Roman" w:hAnsi="Times New Roman"/>
                <w:szCs w:val="21"/>
              </w:rPr>
            </w:pPr>
            <w:r>
              <w:rPr>
                <w:rFonts w:ascii="Times New Roman" w:hAnsi="Times New Roman" w:hint="eastAsia"/>
                <w:szCs w:val="21"/>
              </w:rPr>
              <w:t>解剖实训室</w:t>
            </w:r>
          </w:p>
          <w:p w14:paraId="0941BE0B" w14:textId="77777777" w:rsidR="00A27594" w:rsidRDefault="00EF07E0">
            <w:pPr>
              <w:jc w:val="left"/>
              <w:rPr>
                <w:rFonts w:ascii="Times New Roman" w:hAnsi="Times New Roman"/>
                <w:szCs w:val="21"/>
              </w:rPr>
            </w:pPr>
            <w:r>
              <w:rPr>
                <w:rFonts w:ascii="Times New Roman" w:hAnsi="Times New Roman" w:hint="eastAsia"/>
                <w:szCs w:val="21"/>
              </w:rPr>
              <w:t>康复实训室</w:t>
            </w:r>
          </w:p>
          <w:p w14:paraId="3A245E33" w14:textId="77777777" w:rsidR="00A27594" w:rsidRDefault="00EF07E0">
            <w:pPr>
              <w:jc w:val="left"/>
              <w:rPr>
                <w:rFonts w:ascii="Times New Roman" w:hAnsi="Times New Roman"/>
                <w:szCs w:val="21"/>
              </w:rPr>
            </w:pPr>
            <w:r>
              <w:rPr>
                <w:rFonts w:ascii="Times New Roman" w:hAnsi="Times New Roman" w:hint="eastAsia"/>
                <w:szCs w:val="21"/>
              </w:rPr>
              <w:t>临床护理实训室</w:t>
            </w:r>
          </w:p>
          <w:p w14:paraId="203E98D4" w14:textId="77777777" w:rsidR="00A27594" w:rsidRDefault="00EF07E0">
            <w:pPr>
              <w:jc w:val="left"/>
              <w:rPr>
                <w:rFonts w:ascii="Times New Roman" w:hAnsi="Times New Roman"/>
                <w:szCs w:val="21"/>
              </w:rPr>
            </w:pPr>
            <w:r>
              <w:rPr>
                <w:rFonts w:ascii="Times New Roman" w:hAnsi="Times New Roman" w:hint="eastAsia"/>
                <w:szCs w:val="21"/>
              </w:rPr>
              <w:t>临床医学检验实训室</w:t>
            </w:r>
          </w:p>
          <w:p w14:paraId="1C79CFBD" w14:textId="77777777" w:rsidR="00A27594" w:rsidRDefault="00EF07E0">
            <w:pPr>
              <w:jc w:val="left"/>
              <w:rPr>
                <w:rFonts w:ascii="Times New Roman" w:hAnsi="Times New Roman"/>
                <w:szCs w:val="21"/>
              </w:rPr>
            </w:pPr>
            <w:r>
              <w:rPr>
                <w:rFonts w:ascii="Times New Roman" w:hAnsi="Times New Roman" w:hint="eastAsia"/>
                <w:szCs w:val="21"/>
              </w:rPr>
              <w:t>微生物实训室</w:t>
            </w:r>
          </w:p>
          <w:p w14:paraId="08234D85" w14:textId="77777777" w:rsidR="00A27594" w:rsidRDefault="00EF07E0">
            <w:pPr>
              <w:jc w:val="left"/>
              <w:rPr>
                <w:rFonts w:ascii="Times New Roman" w:hAnsi="Times New Roman"/>
                <w:color w:val="000000"/>
                <w:kern w:val="0"/>
                <w:szCs w:val="21"/>
              </w:rPr>
            </w:pPr>
            <w:r>
              <w:rPr>
                <w:rFonts w:ascii="Times New Roman" w:hAnsi="Times New Roman" w:hint="eastAsia"/>
                <w:szCs w:val="21"/>
              </w:rPr>
              <w:t>中草药陈列室</w:t>
            </w:r>
          </w:p>
        </w:tc>
        <w:tc>
          <w:tcPr>
            <w:tcW w:w="1904" w:type="dxa"/>
            <w:tcBorders>
              <w:top w:val="nil"/>
              <w:left w:val="nil"/>
              <w:bottom w:val="single" w:sz="4" w:space="0" w:color="auto"/>
              <w:right w:val="single" w:sz="4" w:space="0" w:color="auto"/>
            </w:tcBorders>
            <w:vAlign w:val="center"/>
          </w:tcPr>
          <w:p w14:paraId="4D61A236"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500</w:t>
            </w:r>
          </w:p>
        </w:tc>
      </w:tr>
      <w:tr w:rsidR="00A27594" w14:paraId="05630AEE" w14:textId="77777777">
        <w:trPr>
          <w:trHeight w:val="189"/>
          <w:jc w:val="center"/>
        </w:trPr>
        <w:tc>
          <w:tcPr>
            <w:tcW w:w="613" w:type="dxa"/>
            <w:tcBorders>
              <w:top w:val="nil"/>
              <w:left w:val="single" w:sz="4" w:space="0" w:color="auto"/>
              <w:bottom w:val="single" w:sz="4" w:space="0" w:color="auto"/>
              <w:right w:val="single" w:sz="4" w:space="0" w:color="auto"/>
            </w:tcBorders>
            <w:noWrap/>
            <w:vAlign w:val="center"/>
          </w:tcPr>
          <w:p w14:paraId="406EE87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17</w:t>
            </w:r>
          </w:p>
        </w:tc>
        <w:tc>
          <w:tcPr>
            <w:tcW w:w="2643" w:type="dxa"/>
            <w:tcBorders>
              <w:top w:val="nil"/>
              <w:left w:val="nil"/>
              <w:bottom w:val="single" w:sz="4" w:space="0" w:color="auto"/>
              <w:right w:val="single" w:sz="4" w:space="0" w:color="auto"/>
            </w:tcBorders>
            <w:vAlign w:val="center"/>
          </w:tcPr>
          <w:p w14:paraId="79D7DDA3" w14:textId="77777777" w:rsidR="00A27594" w:rsidRDefault="00EF07E0">
            <w:pPr>
              <w:ind w:left="108"/>
              <w:jc w:val="center"/>
              <w:rPr>
                <w:rFonts w:ascii="Times New Roman" w:hAnsi="Times New Roman"/>
                <w:color w:val="000000"/>
                <w:kern w:val="0"/>
                <w:szCs w:val="21"/>
              </w:rPr>
            </w:pPr>
            <w:r>
              <w:rPr>
                <w:rFonts w:asciiTheme="minorEastAsia" w:eastAsiaTheme="minorEastAsia" w:hAnsiTheme="minorEastAsia" w:cs="宋体" w:hint="eastAsia"/>
                <w:color w:val="000000"/>
                <w:szCs w:val="21"/>
              </w:rPr>
              <w:t>学生心理健康教育实训基地</w:t>
            </w:r>
          </w:p>
        </w:tc>
        <w:tc>
          <w:tcPr>
            <w:tcW w:w="3118" w:type="dxa"/>
            <w:tcBorders>
              <w:top w:val="nil"/>
              <w:left w:val="nil"/>
              <w:bottom w:val="single" w:sz="4" w:space="0" w:color="auto"/>
              <w:right w:val="single" w:sz="4" w:space="0" w:color="auto"/>
            </w:tcBorders>
            <w:noWrap/>
            <w:vAlign w:val="center"/>
          </w:tcPr>
          <w:p w14:paraId="695EA4F5" w14:textId="77777777" w:rsidR="00A27594" w:rsidRDefault="00EF07E0">
            <w:pPr>
              <w:jc w:val="left"/>
              <w:rPr>
                <w:rFonts w:ascii="Times New Roman" w:hAnsi="Times New Roman"/>
                <w:szCs w:val="21"/>
              </w:rPr>
            </w:pPr>
            <w:r>
              <w:rPr>
                <w:rFonts w:ascii="Times New Roman" w:hAnsi="Times New Roman" w:hint="eastAsia"/>
                <w:szCs w:val="21"/>
              </w:rPr>
              <w:t>个体咨询实训室</w:t>
            </w:r>
          </w:p>
          <w:p w14:paraId="6EEB36D3" w14:textId="77777777" w:rsidR="00A27594" w:rsidRDefault="00EF07E0">
            <w:pPr>
              <w:jc w:val="left"/>
              <w:rPr>
                <w:rFonts w:ascii="Times New Roman" w:hAnsi="Times New Roman"/>
                <w:szCs w:val="21"/>
              </w:rPr>
            </w:pPr>
            <w:r>
              <w:rPr>
                <w:rFonts w:ascii="Times New Roman" w:hAnsi="Times New Roman" w:hint="eastAsia"/>
                <w:szCs w:val="21"/>
              </w:rPr>
              <w:t>情绪宣泄实训室</w:t>
            </w:r>
          </w:p>
          <w:p w14:paraId="50A3251A" w14:textId="77777777" w:rsidR="00A27594" w:rsidRDefault="00EF07E0">
            <w:pPr>
              <w:jc w:val="left"/>
              <w:rPr>
                <w:rFonts w:ascii="Times New Roman" w:hAnsi="Times New Roman"/>
                <w:szCs w:val="21"/>
              </w:rPr>
            </w:pPr>
            <w:r>
              <w:rPr>
                <w:rFonts w:ascii="Times New Roman" w:hAnsi="Times New Roman" w:hint="eastAsia"/>
                <w:szCs w:val="21"/>
              </w:rPr>
              <w:t>沙盘游戏实训室</w:t>
            </w:r>
          </w:p>
          <w:p w14:paraId="1DD33861" w14:textId="77777777" w:rsidR="00A27594" w:rsidRDefault="00EF07E0">
            <w:pPr>
              <w:jc w:val="left"/>
              <w:rPr>
                <w:rFonts w:ascii="Times New Roman" w:hAnsi="Times New Roman"/>
                <w:szCs w:val="21"/>
              </w:rPr>
            </w:pPr>
            <w:r>
              <w:rPr>
                <w:rFonts w:ascii="Times New Roman" w:hAnsi="Times New Roman" w:hint="eastAsia"/>
                <w:szCs w:val="21"/>
              </w:rPr>
              <w:t>身心反馈实训室</w:t>
            </w:r>
          </w:p>
          <w:p w14:paraId="4B26A439" w14:textId="77777777" w:rsidR="00A27594" w:rsidRDefault="00EF07E0">
            <w:pPr>
              <w:jc w:val="left"/>
              <w:rPr>
                <w:rFonts w:ascii="Times New Roman" w:hAnsi="Times New Roman"/>
                <w:color w:val="000000"/>
                <w:kern w:val="0"/>
                <w:szCs w:val="21"/>
              </w:rPr>
            </w:pPr>
            <w:r>
              <w:rPr>
                <w:rFonts w:ascii="Times New Roman" w:hAnsi="Times New Roman" w:hint="eastAsia"/>
                <w:szCs w:val="21"/>
              </w:rPr>
              <w:t>团体辅导实训室</w:t>
            </w:r>
          </w:p>
        </w:tc>
        <w:tc>
          <w:tcPr>
            <w:tcW w:w="1904" w:type="dxa"/>
            <w:tcBorders>
              <w:top w:val="nil"/>
              <w:left w:val="nil"/>
              <w:bottom w:val="single" w:sz="4" w:space="0" w:color="auto"/>
              <w:right w:val="single" w:sz="4" w:space="0" w:color="auto"/>
            </w:tcBorders>
            <w:vAlign w:val="center"/>
          </w:tcPr>
          <w:p w14:paraId="24770762"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9</w:t>
            </w:r>
            <w:r>
              <w:rPr>
                <w:rFonts w:ascii="Times New Roman" w:hAnsi="Times New Roman"/>
                <w:color w:val="000000"/>
                <w:kern w:val="0"/>
                <w:szCs w:val="21"/>
              </w:rPr>
              <w:t>8</w:t>
            </w:r>
          </w:p>
        </w:tc>
      </w:tr>
      <w:tr w:rsidR="00A27594" w14:paraId="5B5C200E" w14:textId="77777777">
        <w:trPr>
          <w:trHeight w:val="874"/>
          <w:jc w:val="center"/>
        </w:trPr>
        <w:tc>
          <w:tcPr>
            <w:tcW w:w="8278" w:type="dxa"/>
            <w:gridSpan w:val="4"/>
            <w:tcBorders>
              <w:top w:val="nil"/>
              <w:left w:val="single" w:sz="4" w:space="0" w:color="auto"/>
              <w:bottom w:val="single" w:sz="4" w:space="0" w:color="auto"/>
              <w:right w:val="single" w:sz="4" w:space="0" w:color="auto"/>
            </w:tcBorders>
            <w:noWrap/>
            <w:vAlign w:val="center"/>
          </w:tcPr>
          <w:p w14:paraId="43A6F526" w14:textId="77777777" w:rsidR="00A27594" w:rsidRDefault="00EF07E0">
            <w:pPr>
              <w:widowControl/>
              <w:jc w:val="left"/>
              <w:rPr>
                <w:rFonts w:ascii="Times New Roman" w:hAnsi="Times New Roman"/>
                <w:b/>
                <w:color w:val="000000"/>
                <w:kern w:val="0"/>
                <w:szCs w:val="21"/>
              </w:rPr>
            </w:pPr>
            <w:r>
              <w:rPr>
                <w:rFonts w:ascii="Times New Roman" w:hAnsi="Times New Roman" w:hint="eastAsia"/>
                <w:b/>
                <w:color w:val="000000"/>
                <w:kern w:val="0"/>
                <w:szCs w:val="21"/>
              </w:rPr>
              <w:lastRenderedPageBreak/>
              <w:t>实训室合计：</w:t>
            </w:r>
            <w:r>
              <w:rPr>
                <w:rFonts w:ascii="Times New Roman" w:hAnsi="Times New Roman" w:hint="eastAsia"/>
                <w:b/>
                <w:color w:val="000000"/>
                <w:kern w:val="0"/>
                <w:szCs w:val="21"/>
              </w:rPr>
              <w:t>82</w:t>
            </w:r>
          </w:p>
          <w:p w14:paraId="77177E7B" w14:textId="77777777" w:rsidR="00A27594" w:rsidRDefault="00EF07E0">
            <w:pPr>
              <w:widowControl/>
              <w:jc w:val="left"/>
              <w:rPr>
                <w:rFonts w:ascii="Times New Roman" w:hAnsi="Times New Roman"/>
                <w:b/>
                <w:color w:val="000000"/>
                <w:kern w:val="0"/>
                <w:szCs w:val="21"/>
              </w:rPr>
            </w:pPr>
            <w:r>
              <w:rPr>
                <w:rFonts w:ascii="Times New Roman" w:hAnsi="Times New Roman" w:hint="eastAsia"/>
                <w:b/>
                <w:color w:val="000000"/>
                <w:kern w:val="0"/>
                <w:szCs w:val="21"/>
              </w:rPr>
              <w:t>提供</w:t>
            </w:r>
            <w:proofErr w:type="gramStart"/>
            <w:r>
              <w:rPr>
                <w:rFonts w:ascii="Times New Roman" w:hAnsi="Times New Roman" w:hint="eastAsia"/>
                <w:b/>
                <w:color w:val="000000"/>
                <w:kern w:val="0"/>
                <w:szCs w:val="21"/>
              </w:rPr>
              <w:t>工位数</w:t>
            </w:r>
            <w:proofErr w:type="gramEnd"/>
            <w:r>
              <w:rPr>
                <w:rFonts w:ascii="Times New Roman" w:hAnsi="Times New Roman" w:hint="eastAsia"/>
                <w:b/>
                <w:color w:val="000000"/>
                <w:kern w:val="0"/>
                <w:szCs w:val="21"/>
              </w:rPr>
              <w:t>合计：</w:t>
            </w:r>
            <w:r>
              <w:rPr>
                <w:rFonts w:ascii="Times New Roman" w:hAnsi="Times New Roman" w:hint="eastAsia"/>
                <w:b/>
                <w:color w:val="000000"/>
                <w:kern w:val="0"/>
                <w:szCs w:val="21"/>
              </w:rPr>
              <w:t>3099</w:t>
            </w:r>
          </w:p>
        </w:tc>
      </w:tr>
    </w:tbl>
    <w:p w14:paraId="78469E29"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hint="eastAsia"/>
          <w:szCs w:val="28"/>
        </w:rPr>
        <w:t>学校现有</w:t>
      </w:r>
      <w:r>
        <w:rPr>
          <w:rFonts w:ascii="Times New Roman" w:hAnsi="Times New Roman" w:cs="Times New Roman"/>
          <w:szCs w:val="28"/>
        </w:rPr>
        <w:t>校外实训基地</w:t>
      </w:r>
      <w:r>
        <w:rPr>
          <w:rFonts w:ascii="Times New Roman" w:hAnsi="Times New Roman" w:cs="Times New Roman" w:hint="eastAsia"/>
          <w:szCs w:val="28"/>
        </w:rPr>
        <w:t>16</w:t>
      </w:r>
      <w:r>
        <w:rPr>
          <w:rFonts w:ascii="Times New Roman" w:hAnsi="Times New Roman" w:cs="Times New Roman"/>
          <w:szCs w:val="28"/>
        </w:rPr>
        <w:t>个</w:t>
      </w:r>
      <w:r>
        <w:rPr>
          <w:rFonts w:ascii="Times New Roman" w:hAnsi="Times New Roman" w:cs="Times New Roman" w:hint="eastAsia"/>
          <w:szCs w:val="28"/>
        </w:rPr>
        <w:t>，涵盖了学校的所有专业</w:t>
      </w:r>
      <w:r>
        <w:rPr>
          <w:rFonts w:ascii="Times New Roman" w:hAnsi="Times New Roman" w:cs="Times New Roman"/>
          <w:szCs w:val="28"/>
        </w:rPr>
        <w:t>。</w:t>
      </w:r>
      <w:r>
        <w:rPr>
          <w:rFonts w:ascii="Times New Roman" w:hAnsi="Times New Roman" w:cs="Times New Roman" w:hint="eastAsia"/>
          <w:szCs w:val="28"/>
        </w:rPr>
        <w:t>学校</w:t>
      </w:r>
      <w:r>
        <w:rPr>
          <w:rFonts w:ascii="Times New Roman" w:hAnsi="Times New Roman" w:cs="Times New Roman"/>
          <w:szCs w:val="28"/>
        </w:rPr>
        <w:t>校外实习基地统计见表</w:t>
      </w:r>
      <w:r>
        <w:rPr>
          <w:rFonts w:ascii="Times New Roman" w:hAnsi="Times New Roman" w:cs="Times New Roman"/>
          <w:szCs w:val="28"/>
        </w:rPr>
        <w:t>1</w:t>
      </w:r>
      <w:r>
        <w:rPr>
          <w:rFonts w:ascii="Times New Roman" w:hAnsi="Times New Roman" w:cs="Times New Roman" w:hint="eastAsia"/>
          <w:szCs w:val="28"/>
        </w:rPr>
        <w:t>-9</w:t>
      </w:r>
      <w:r>
        <w:rPr>
          <w:rFonts w:ascii="Times New Roman" w:hAnsi="Times New Roman" w:cs="Times New Roman"/>
          <w:szCs w:val="28"/>
        </w:rPr>
        <w:t>。</w:t>
      </w:r>
    </w:p>
    <w:p w14:paraId="482E8C5F"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1-</w:t>
      </w:r>
      <w:r>
        <w:rPr>
          <w:rFonts w:ascii="Times New Roman" w:hAnsi="Times New Roman" w:cs="Times New Roman" w:hint="eastAsia"/>
          <w:b/>
          <w:color w:val="000000"/>
          <w:kern w:val="2"/>
        </w:rPr>
        <w:t>9</w:t>
      </w:r>
      <w:r>
        <w:rPr>
          <w:rFonts w:ascii="Times New Roman" w:hAnsi="Times New Roman" w:cs="Times New Roman"/>
          <w:b/>
          <w:color w:val="000000"/>
          <w:kern w:val="2"/>
        </w:rPr>
        <w:t xml:space="preserve">  </w:t>
      </w:r>
      <w:r>
        <w:rPr>
          <w:rFonts w:ascii="Times New Roman" w:hAnsi="Times New Roman" w:cs="Times New Roman"/>
          <w:b/>
          <w:color w:val="000000"/>
          <w:kern w:val="2"/>
        </w:rPr>
        <w:t>校外实习基地统计</w:t>
      </w:r>
    </w:p>
    <w:tbl>
      <w:tblPr>
        <w:tblW w:w="8278" w:type="dxa"/>
        <w:jc w:val="center"/>
        <w:tblLayout w:type="fixed"/>
        <w:tblLook w:val="04A0" w:firstRow="1" w:lastRow="0" w:firstColumn="1" w:lastColumn="0" w:noHBand="0" w:noVBand="1"/>
      </w:tblPr>
      <w:tblGrid>
        <w:gridCol w:w="674"/>
        <w:gridCol w:w="3802"/>
        <w:gridCol w:w="3802"/>
      </w:tblGrid>
      <w:tr w:rsidR="00A27594" w14:paraId="00993A76" w14:textId="77777777">
        <w:trPr>
          <w:trHeight w:val="438"/>
          <w:tblHeader/>
          <w:jc w:val="center"/>
        </w:trPr>
        <w:tc>
          <w:tcPr>
            <w:tcW w:w="64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CBED8E" w14:textId="77777777" w:rsidR="00A27594" w:rsidRDefault="00EF07E0">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序号</w:t>
            </w:r>
          </w:p>
        </w:tc>
        <w:tc>
          <w:tcPr>
            <w:tcW w:w="3660"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66540A4" w14:textId="77777777" w:rsidR="00A27594" w:rsidRDefault="00EF07E0">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校外实习基地名称</w:t>
            </w:r>
          </w:p>
        </w:tc>
        <w:tc>
          <w:tcPr>
            <w:tcW w:w="3660" w:type="dxa"/>
            <w:tcBorders>
              <w:top w:val="single" w:sz="4" w:space="0" w:color="auto"/>
              <w:left w:val="nil"/>
              <w:bottom w:val="single" w:sz="4" w:space="0" w:color="auto"/>
              <w:right w:val="single" w:sz="4" w:space="0" w:color="auto"/>
            </w:tcBorders>
            <w:shd w:val="clear" w:color="auto" w:fill="C6D9F1" w:themeFill="text2" w:themeFillTint="33"/>
            <w:vAlign w:val="center"/>
          </w:tcPr>
          <w:p w14:paraId="256DCE8A" w14:textId="77777777" w:rsidR="00A27594" w:rsidRDefault="00EF07E0">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专业名称（或方向）</w:t>
            </w:r>
          </w:p>
        </w:tc>
      </w:tr>
      <w:tr w:rsidR="00A27594" w14:paraId="42058C2B"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1164686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3660" w:type="dxa"/>
            <w:tcBorders>
              <w:top w:val="nil"/>
              <w:left w:val="single" w:sz="4" w:space="0" w:color="auto"/>
              <w:bottom w:val="single" w:sz="4" w:space="0" w:color="auto"/>
              <w:right w:val="single" w:sz="4" w:space="0" w:color="auto"/>
            </w:tcBorders>
            <w:vAlign w:val="center"/>
          </w:tcPr>
          <w:p w14:paraId="54071A34" w14:textId="77777777" w:rsidR="00A27594" w:rsidRDefault="00EF07E0">
            <w:pPr>
              <w:jc w:val="center"/>
            </w:pPr>
            <w:r>
              <w:rPr>
                <w:rFonts w:hint="eastAsia"/>
              </w:rPr>
              <w:t>中</w:t>
            </w:r>
            <w:proofErr w:type="gramStart"/>
            <w:r>
              <w:rPr>
                <w:rFonts w:hint="eastAsia"/>
              </w:rPr>
              <w:t>浩</w:t>
            </w:r>
            <w:proofErr w:type="gramEnd"/>
            <w:r>
              <w:rPr>
                <w:rFonts w:hint="eastAsia"/>
              </w:rPr>
              <w:t>燃气化工有限责任公司</w:t>
            </w:r>
          </w:p>
        </w:tc>
        <w:tc>
          <w:tcPr>
            <w:tcW w:w="3660" w:type="dxa"/>
            <w:tcBorders>
              <w:top w:val="nil"/>
              <w:left w:val="nil"/>
              <w:bottom w:val="single" w:sz="4" w:space="0" w:color="auto"/>
              <w:right w:val="single" w:sz="4" w:space="0" w:color="auto"/>
            </w:tcBorders>
            <w:vAlign w:val="center"/>
          </w:tcPr>
          <w:p w14:paraId="2F8524DB"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化学工艺</w:t>
            </w:r>
          </w:p>
          <w:p w14:paraId="21E3AD31"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工业分析与检验</w:t>
            </w:r>
          </w:p>
          <w:p w14:paraId="3677FD2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化工仪表及自动化</w:t>
            </w:r>
          </w:p>
          <w:p w14:paraId="34379E88"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化工机械与设备</w:t>
            </w:r>
          </w:p>
          <w:p w14:paraId="54C98752"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机电技术应用</w:t>
            </w:r>
          </w:p>
          <w:p w14:paraId="52592C4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电气技术应用</w:t>
            </w:r>
          </w:p>
        </w:tc>
      </w:tr>
      <w:tr w:rsidR="00A27594" w14:paraId="51DA76AE"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69DF33AC"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3660" w:type="dxa"/>
            <w:tcBorders>
              <w:top w:val="nil"/>
              <w:left w:val="single" w:sz="4" w:space="0" w:color="auto"/>
              <w:bottom w:val="single" w:sz="4" w:space="0" w:color="auto"/>
              <w:right w:val="single" w:sz="4" w:space="0" w:color="auto"/>
            </w:tcBorders>
            <w:vAlign w:val="center"/>
          </w:tcPr>
          <w:p w14:paraId="32CE3676" w14:textId="77777777" w:rsidR="00A27594" w:rsidRDefault="00EF07E0">
            <w:pPr>
              <w:jc w:val="center"/>
            </w:pPr>
            <w:r>
              <w:rPr>
                <w:rFonts w:hint="eastAsia"/>
              </w:rPr>
              <w:t>中盐昆仑碱业有限责任公司</w:t>
            </w:r>
          </w:p>
        </w:tc>
        <w:tc>
          <w:tcPr>
            <w:tcW w:w="3660" w:type="dxa"/>
            <w:tcBorders>
              <w:top w:val="nil"/>
              <w:left w:val="nil"/>
              <w:bottom w:val="single" w:sz="4" w:space="0" w:color="auto"/>
              <w:right w:val="single" w:sz="4" w:space="0" w:color="auto"/>
            </w:tcBorders>
            <w:vAlign w:val="center"/>
          </w:tcPr>
          <w:p w14:paraId="2C0C12B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化学工艺</w:t>
            </w:r>
          </w:p>
          <w:p w14:paraId="663641F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工业分析与检验</w:t>
            </w:r>
          </w:p>
          <w:p w14:paraId="4A8D212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化工仪表及自动化</w:t>
            </w:r>
          </w:p>
          <w:p w14:paraId="233EBF0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化工机械与设备</w:t>
            </w:r>
          </w:p>
          <w:p w14:paraId="39321BF2"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机电技术应用</w:t>
            </w:r>
          </w:p>
          <w:p w14:paraId="5266EE8D"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电气技术应用</w:t>
            </w:r>
          </w:p>
        </w:tc>
      </w:tr>
      <w:tr w:rsidR="00A27594" w14:paraId="6BE6C09A"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4507DAC9"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3660" w:type="dxa"/>
            <w:tcBorders>
              <w:top w:val="nil"/>
              <w:left w:val="single" w:sz="4" w:space="0" w:color="auto"/>
              <w:bottom w:val="single" w:sz="4" w:space="0" w:color="auto"/>
              <w:right w:val="single" w:sz="4" w:space="0" w:color="auto"/>
            </w:tcBorders>
            <w:vAlign w:val="center"/>
          </w:tcPr>
          <w:p w14:paraId="5961283C" w14:textId="77777777" w:rsidR="00A27594" w:rsidRDefault="00EF07E0">
            <w:pPr>
              <w:jc w:val="center"/>
            </w:pPr>
            <w:r>
              <w:rPr>
                <w:rFonts w:hint="eastAsia"/>
              </w:rPr>
              <w:t>青海发投碱业有限公司</w:t>
            </w:r>
          </w:p>
        </w:tc>
        <w:tc>
          <w:tcPr>
            <w:tcW w:w="3660" w:type="dxa"/>
            <w:tcBorders>
              <w:top w:val="nil"/>
              <w:left w:val="nil"/>
              <w:bottom w:val="single" w:sz="4" w:space="0" w:color="auto"/>
              <w:right w:val="single" w:sz="4" w:space="0" w:color="auto"/>
            </w:tcBorders>
            <w:vAlign w:val="center"/>
          </w:tcPr>
          <w:p w14:paraId="7F51701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机电技术应用</w:t>
            </w:r>
          </w:p>
          <w:p w14:paraId="7247256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电气技术应用</w:t>
            </w:r>
          </w:p>
          <w:p w14:paraId="2E73FAF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化工仪表及自动化</w:t>
            </w:r>
          </w:p>
          <w:p w14:paraId="326F1E36"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化工机械与设备</w:t>
            </w:r>
          </w:p>
        </w:tc>
      </w:tr>
      <w:tr w:rsidR="00A27594" w14:paraId="30DC9C41"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0E77BCA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3660" w:type="dxa"/>
            <w:tcBorders>
              <w:top w:val="nil"/>
              <w:left w:val="single" w:sz="4" w:space="0" w:color="auto"/>
              <w:bottom w:val="single" w:sz="4" w:space="0" w:color="auto"/>
              <w:right w:val="single" w:sz="4" w:space="0" w:color="auto"/>
            </w:tcBorders>
            <w:vAlign w:val="center"/>
          </w:tcPr>
          <w:p w14:paraId="228BF029" w14:textId="77777777" w:rsidR="00A27594" w:rsidRDefault="00EF07E0">
            <w:pPr>
              <w:jc w:val="center"/>
            </w:pPr>
            <w:r>
              <w:rPr>
                <w:rFonts w:hint="eastAsia"/>
              </w:rPr>
              <w:t>青海明阳新能源有限公司</w:t>
            </w:r>
          </w:p>
        </w:tc>
        <w:tc>
          <w:tcPr>
            <w:tcW w:w="3660" w:type="dxa"/>
            <w:tcBorders>
              <w:top w:val="nil"/>
              <w:left w:val="nil"/>
              <w:bottom w:val="single" w:sz="4" w:space="0" w:color="auto"/>
              <w:right w:val="single" w:sz="4" w:space="0" w:color="auto"/>
            </w:tcBorders>
            <w:vAlign w:val="center"/>
          </w:tcPr>
          <w:p w14:paraId="6D892AE9"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机电技术应用</w:t>
            </w:r>
          </w:p>
          <w:p w14:paraId="42401A91"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电气技术应用</w:t>
            </w:r>
          </w:p>
          <w:p w14:paraId="3047F22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化工仪表及自动化</w:t>
            </w:r>
          </w:p>
          <w:p w14:paraId="5320EACD"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化工机械与设备</w:t>
            </w:r>
          </w:p>
        </w:tc>
      </w:tr>
      <w:tr w:rsidR="00A27594" w14:paraId="2F3976F8"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1A63450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w:t>
            </w:r>
          </w:p>
        </w:tc>
        <w:tc>
          <w:tcPr>
            <w:tcW w:w="3660" w:type="dxa"/>
            <w:tcBorders>
              <w:top w:val="nil"/>
              <w:left w:val="single" w:sz="4" w:space="0" w:color="auto"/>
              <w:bottom w:val="single" w:sz="4" w:space="0" w:color="auto"/>
              <w:right w:val="single" w:sz="4" w:space="0" w:color="auto"/>
            </w:tcBorders>
            <w:vAlign w:val="center"/>
          </w:tcPr>
          <w:p w14:paraId="6D5BE818" w14:textId="77777777" w:rsidR="00A27594" w:rsidRDefault="00EF07E0">
            <w:pPr>
              <w:jc w:val="center"/>
            </w:pPr>
            <w:r>
              <w:rPr>
                <w:rFonts w:hint="eastAsia"/>
              </w:rPr>
              <w:t>海西华汇化工机械有限公司</w:t>
            </w:r>
          </w:p>
        </w:tc>
        <w:tc>
          <w:tcPr>
            <w:tcW w:w="3660" w:type="dxa"/>
            <w:tcBorders>
              <w:top w:val="nil"/>
              <w:left w:val="nil"/>
              <w:bottom w:val="single" w:sz="4" w:space="0" w:color="auto"/>
              <w:right w:val="single" w:sz="4" w:space="0" w:color="auto"/>
            </w:tcBorders>
            <w:vAlign w:val="center"/>
          </w:tcPr>
          <w:p w14:paraId="79E3D6A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机电技术应用</w:t>
            </w:r>
          </w:p>
          <w:p w14:paraId="34AEC146"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电气技术应用</w:t>
            </w:r>
          </w:p>
        </w:tc>
      </w:tr>
      <w:tr w:rsidR="00A27594" w14:paraId="0136AD85"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4A95C815"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w:t>
            </w:r>
          </w:p>
        </w:tc>
        <w:tc>
          <w:tcPr>
            <w:tcW w:w="3660" w:type="dxa"/>
            <w:tcBorders>
              <w:top w:val="nil"/>
              <w:left w:val="single" w:sz="4" w:space="0" w:color="auto"/>
              <w:bottom w:val="single" w:sz="4" w:space="0" w:color="auto"/>
              <w:right w:val="single" w:sz="4" w:space="0" w:color="auto"/>
            </w:tcBorders>
            <w:vAlign w:val="center"/>
          </w:tcPr>
          <w:p w14:paraId="6F29AC1C" w14:textId="77777777" w:rsidR="00A27594" w:rsidRDefault="00EF07E0">
            <w:pPr>
              <w:jc w:val="center"/>
            </w:pPr>
            <w:r>
              <w:rPr>
                <w:rFonts w:hint="eastAsia"/>
              </w:rPr>
              <w:t>青海陕鼓能源有限公司</w:t>
            </w:r>
          </w:p>
        </w:tc>
        <w:tc>
          <w:tcPr>
            <w:tcW w:w="3660" w:type="dxa"/>
            <w:tcBorders>
              <w:top w:val="nil"/>
              <w:left w:val="nil"/>
              <w:bottom w:val="single" w:sz="4" w:space="0" w:color="auto"/>
              <w:right w:val="single" w:sz="4" w:space="0" w:color="auto"/>
            </w:tcBorders>
            <w:vAlign w:val="center"/>
          </w:tcPr>
          <w:p w14:paraId="2CBCB04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机电技术应用</w:t>
            </w:r>
          </w:p>
          <w:p w14:paraId="5DC2475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电气技术应用</w:t>
            </w:r>
          </w:p>
        </w:tc>
      </w:tr>
      <w:tr w:rsidR="00A27594" w14:paraId="42FA7C8A"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29AB788C"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w:t>
            </w:r>
          </w:p>
        </w:tc>
        <w:tc>
          <w:tcPr>
            <w:tcW w:w="3660" w:type="dxa"/>
            <w:tcBorders>
              <w:top w:val="nil"/>
              <w:left w:val="single" w:sz="4" w:space="0" w:color="auto"/>
              <w:bottom w:val="single" w:sz="4" w:space="0" w:color="auto"/>
              <w:right w:val="single" w:sz="4" w:space="0" w:color="auto"/>
            </w:tcBorders>
            <w:vAlign w:val="center"/>
          </w:tcPr>
          <w:p w14:paraId="323C534D" w14:textId="77777777" w:rsidR="00A27594" w:rsidRDefault="00EF07E0">
            <w:pPr>
              <w:jc w:val="center"/>
            </w:pPr>
            <w:r>
              <w:rPr>
                <w:rFonts w:hint="eastAsia"/>
              </w:rPr>
              <w:t>德令哈鑫轮汽车销售服务有限公司</w:t>
            </w:r>
          </w:p>
        </w:tc>
        <w:tc>
          <w:tcPr>
            <w:tcW w:w="3660" w:type="dxa"/>
            <w:tcBorders>
              <w:top w:val="nil"/>
              <w:left w:val="nil"/>
              <w:bottom w:val="single" w:sz="4" w:space="0" w:color="auto"/>
              <w:right w:val="single" w:sz="4" w:space="0" w:color="auto"/>
            </w:tcBorders>
            <w:vAlign w:val="center"/>
          </w:tcPr>
          <w:p w14:paraId="4F54780B"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汽车应运与维修</w:t>
            </w:r>
          </w:p>
          <w:p w14:paraId="768E0FA1"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汽车车身修复专业</w:t>
            </w:r>
          </w:p>
        </w:tc>
      </w:tr>
      <w:tr w:rsidR="00A27594" w14:paraId="60F07862"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1E888716"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w:t>
            </w:r>
          </w:p>
        </w:tc>
        <w:tc>
          <w:tcPr>
            <w:tcW w:w="3660" w:type="dxa"/>
            <w:tcBorders>
              <w:top w:val="nil"/>
              <w:left w:val="single" w:sz="4" w:space="0" w:color="auto"/>
              <w:bottom w:val="single" w:sz="4" w:space="0" w:color="auto"/>
              <w:right w:val="single" w:sz="4" w:space="0" w:color="auto"/>
            </w:tcBorders>
            <w:vAlign w:val="center"/>
          </w:tcPr>
          <w:p w14:paraId="76B31F5F" w14:textId="77777777" w:rsidR="00A27594" w:rsidRDefault="00EF07E0">
            <w:pPr>
              <w:jc w:val="center"/>
            </w:pPr>
            <w:r>
              <w:rPr>
                <w:rFonts w:hint="eastAsia"/>
              </w:rPr>
              <w:t>格尔木都市汽修汽贸服务有限公司</w:t>
            </w:r>
          </w:p>
        </w:tc>
        <w:tc>
          <w:tcPr>
            <w:tcW w:w="3660" w:type="dxa"/>
            <w:tcBorders>
              <w:top w:val="nil"/>
              <w:left w:val="nil"/>
              <w:bottom w:val="single" w:sz="4" w:space="0" w:color="auto"/>
              <w:right w:val="single" w:sz="4" w:space="0" w:color="auto"/>
            </w:tcBorders>
            <w:vAlign w:val="center"/>
          </w:tcPr>
          <w:p w14:paraId="50C76B2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汽车应运与维修</w:t>
            </w:r>
          </w:p>
          <w:p w14:paraId="0D67C4AA"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汽车车身修复专业</w:t>
            </w:r>
          </w:p>
        </w:tc>
      </w:tr>
      <w:tr w:rsidR="00A27594" w14:paraId="4F956491"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0447448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9</w:t>
            </w:r>
          </w:p>
        </w:tc>
        <w:tc>
          <w:tcPr>
            <w:tcW w:w="3660" w:type="dxa"/>
            <w:tcBorders>
              <w:top w:val="nil"/>
              <w:left w:val="single" w:sz="4" w:space="0" w:color="auto"/>
              <w:bottom w:val="single" w:sz="4" w:space="0" w:color="auto"/>
              <w:right w:val="single" w:sz="4" w:space="0" w:color="auto"/>
            </w:tcBorders>
            <w:vAlign w:val="center"/>
          </w:tcPr>
          <w:p w14:paraId="3D1C0133" w14:textId="77777777" w:rsidR="00A27594" w:rsidRDefault="00EF07E0">
            <w:pPr>
              <w:jc w:val="center"/>
            </w:pPr>
            <w:r>
              <w:rPr>
                <w:rFonts w:hint="eastAsia"/>
              </w:rPr>
              <w:t>青海恒</w:t>
            </w:r>
            <w:proofErr w:type="gramStart"/>
            <w:r>
              <w:rPr>
                <w:rFonts w:hint="eastAsia"/>
              </w:rPr>
              <w:t>信融锂</w:t>
            </w:r>
            <w:proofErr w:type="gramEnd"/>
            <w:r>
              <w:rPr>
                <w:rFonts w:hint="eastAsia"/>
              </w:rPr>
              <w:t>业有限公司</w:t>
            </w:r>
          </w:p>
        </w:tc>
        <w:tc>
          <w:tcPr>
            <w:tcW w:w="3660" w:type="dxa"/>
            <w:tcBorders>
              <w:top w:val="nil"/>
              <w:left w:val="nil"/>
              <w:bottom w:val="single" w:sz="4" w:space="0" w:color="auto"/>
              <w:right w:val="single" w:sz="4" w:space="0" w:color="auto"/>
            </w:tcBorders>
            <w:vAlign w:val="center"/>
          </w:tcPr>
          <w:p w14:paraId="7666D06D"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化学工艺</w:t>
            </w:r>
          </w:p>
          <w:p w14:paraId="6156C9B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工业分析与检验</w:t>
            </w:r>
          </w:p>
          <w:p w14:paraId="5984CBA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化工仪表及自动化</w:t>
            </w:r>
          </w:p>
          <w:p w14:paraId="568536D5"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化工机械与设备</w:t>
            </w:r>
          </w:p>
        </w:tc>
      </w:tr>
      <w:tr w:rsidR="00A27594" w14:paraId="7ECC63E7"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313FEAB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lastRenderedPageBreak/>
              <w:t>10</w:t>
            </w:r>
          </w:p>
        </w:tc>
        <w:tc>
          <w:tcPr>
            <w:tcW w:w="3660" w:type="dxa"/>
            <w:tcBorders>
              <w:top w:val="nil"/>
              <w:left w:val="single" w:sz="4" w:space="0" w:color="auto"/>
              <w:bottom w:val="single" w:sz="4" w:space="0" w:color="auto"/>
              <w:right w:val="single" w:sz="4" w:space="0" w:color="auto"/>
            </w:tcBorders>
            <w:vAlign w:val="center"/>
          </w:tcPr>
          <w:p w14:paraId="7C1B3DDF" w14:textId="77777777" w:rsidR="00A27594" w:rsidRDefault="00EF07E0">
            <w:pPr>
              <w:jc w:val="center"/>
            </w:pPr>
            <w:r>
              <w:rPr>
                <w:rFonts w:hint="eastAsia"/>
              </w:rPr>
              <w:t>青海小西牛生物乳业股份有限公司</w:t>
            </w:r>
          </w:p>
        </w:tc>
        <w:tc>
          <w:tcPr>
            <w:tcW w:w="3660" w:type="dxa"/>
            <w:tcBorders>
              <w:top w:val="nil"/>
              <w:left w:val="nil"/>
              <w:bottom w:val="single" w:sz="4" w:space="0" w:color="auto"/>
              <w:right w:val="single" w:sz="4" w:space="0" w:color="auto"/>
            </w:tcBorders>
            <w:vAlign w:val="center"/>
          </w:tcPr>
          <w:p w14:paraId="3C218F58"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化学工艺</w:t>
            </w:r>
          </w:p>
          <w:p w14:paraId="6E84FC35"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工业分析与检验</w:t>
            </w:r>
          </w:p>
        </w:tc>
      </w:tr>
      <w:tr w:rsidR="00A27594" w14:paraId="6D810EB0"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02218F6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11</w:t>
            </w:r>
          </w:p>
        </w:tc>
        <w:tc>
          <w:tcPr>
            <w:tcW w:w="3660" w:type="dxa"/>
            <w:tcBorders>
              <w:top w:val="nil"/>
              <w:left w:val="single" w:sz="4" w:space="0" w:color="auto"/>
              <w:bottom w:val="single" w:sz="4" w:space="0" w:color="auto"/>
              <w:right w:val="single" w:sz="4" w:space="0" w:color="auto"/>
            </w:tcBorders>
            <w:vAlign w:val="center"/>
          </w:tcPr>
          <w:p w14:paraId="5C8821D6" w14:textId="77777777" w:rsidR="00A27594" w:rsidRDefault="00EF07E0">
            <w:pPr>
              <w:jc w:val="center"/>
            </w:pPr>
            <w:r>
              <w:t>德令哈市幼儿园</w:t>
            </w:r>
          </w:p>
        </w:tc>
        <w:tc>
          <w:tcPr>
            <w:tcW w:w="3660" w:type="dxa"/>
            <w:tcBorders>
              <w:top w:val="nil"/>
              <w:left w:val="nil"/>
              <w:bottom w:val="single" w:sz="4" w:space="0" w:color="auto"/>
              <w:right w:val="single" w:sz="4" w:space="0" w:color="auto"/>
            </w:tcBorders>
            <w:vAlign w:val="center"/>
          </w:tcPr>
          <w:p w14:paraId="6D86F565" w14:textId="77777777" w:rsidR="00A27594" w:rsidRDefault="00EF07E0">
            <w:pPr>
              <w:widowControl/>
              <w:jc w:val="center"/>
              <w:rPr>
                <w:rFonts w:ascii="Times New Roman" w:hAnsi="Times New Roman" w:cs="宋体"/>
                <w:color w:val="000000"/>
                <w:kern w:val="0"/>
                <w:szCs w:val="21"/>
              </w:rPr>
            </w:pPr>
            <w:r>
              <w:rPr>
                <w:rFonts w:hint="eastAsia"/>
              </w:rPr>
              <w:t>幼儿保育</w:t>
            </w:r>
          </w:p>
        </w:tc>
      </w:tr>
      <w:tr w:rsidR="00A27594" w14:paraId="7DCC141E"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0B1D5E7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12</w:t>
            </w:r>
          </w:p>
        </w:tc>
        <w:tc>
          <w:tcPr>
            <w:tcW w:w="3660" w:type="dxa"/>
            <w:tcBorders>
              <w:top w:val="nil"/>
              <w:left w:val="single" w:sz="4" w:space="0" w:color="auto"/>
              <w:bottom w:val="single" w:sz="4" w:space="0" w:color="auto"/>
              <w:right w:val="single" w:sz="4" w:space="0" w:color="auto"/>
            </w:tcBorders>
            <w:vAlign w:val="center"/>
          </w:tcPr>
          <w:p w14:paraId="00BDBDB2" w14:textId="77777777" w:rsidR="00A27594" w:rsidRDefault="00EF07E0">
            <w:pPr>
              <w:jc w:val="center"/>
            </w:pPr>
            <w:r>
              <w:t>德令哈市中心艺术幼儿园</w:t>
            </w:r>
          </w:p>
        </w:tc>
        <w:tc>
          <w:tcPr>
            <w:tcW w:w="3660" w:type="dxa"/>
            <w:tcBorders>
              <w:top w:val="nil"/>
              <w:left w:val="nil"/>
              <w:bottom w:val="single" w:sz="4" w:space="0" w:color="auto"/>
              <w:right w:val="single" w:sz="4" w:space="0" w:color="auto"/>
            </w:tcBorders>
            <w:vAlign w:val="center"/>
          </w:tcPr>
          <w:p w14:paraId="0A230D90" w14:textId="77777777" w:rsidR="00A27594" w:rsidRDefault="00EF07E0">
            <w:pPr>
              <w:widowControl/>
              <w:jc w:val="center"/>
              <w:rPr>
                <w:rFonts w:ascii="Times New Roman" w:hAnsi="Times New Roman" w:cs="宋体"/>
                <w:color w:val="000000"/>
                <w:kern w:val="0"/>
                <w:szCs w:val="21"/>
              </w:rPr>
            </w:pPr>
            <w:r>
              <w:rPr>
                <w:rFonts w:hint="eastAsia"/>
              </w:rPr>
              <w:t>幼儿保育</w:t>
            </w:r>
          </w:p>
        </w:tc>
      </w:tr>
      <w:tr w:rsidR="00A27594" w14:paraId="75F092E1"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192CC131"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13</w:t>
            </w:r>
          </w:p>
        </w:tc>
        <w:tc>
          <w:tcPr>
            <w:tcW w:w="3660" w:type="dxa"/>
            <w:tcBorders>
              <w:top w:val="nil"/>
              <w:left w:val="single" w:sz="4" w:space="0" w:color="auto"/>
              <w:bottom w:val="single" w:sz="4" w:space="0" w:color="000000"/>
              <w:right w:val="single" w:sz="4" w:space="0" w:color="auto"/>
            </w:tcBorders>
            <w:vAlign w:val="center"/>
          </w:tcPr>
          <w:p w14:paraId="64FC4173" w14:textId="77777777" w:rsidR="00A27594" w:rsidRDefault="00EF07E0">
            <w:pPr>
              <w:jc w:val="center"/>
            </w:pPr>
            <w:r>
              <w:t>德令哈市八一路幼儿园</w:t>
            </w:r>
          </w:p>
        </w:tc>
        <w:tc>
          <w:tcPr>
            <w:tcW w:w="3660" w:type="dxa"/>
            <w:tcBorders>
              <w:top w:val="nil"/>
              <w:left w:val="nil"/>
              <w:bottom w:val="single" w:sz="4" w:space="0" w:color="auto"/>
              <w:right w:val="single" w:sz="4" w:space="0" w:color="auto"/>
            </w:tcBorders>
            <w:vAlign w:val="center"/>
          </w:tcPr>
          <w:p w14:paraId="3C67D203" w14:textId="77777777" w:rsidR="00A27594" w:rsidRDefault="00EF07E0">
            <w:pPr>
              <w:widowControl/>
              <w:jc w:val="center"/>
              <w:rPr>
                <w:rFonts w:ascii="Times New Roman" w:hAnsi="Times New Roman" w:cs="宋体"/>
                <w:color w:val="000000"/>
                <w:kern w:val="0"/>
                <w:szCs w:val="21"/>
              </w:rPr>
            </w:pPr>
            <w:r>
              <w:rPr>
                <w:rFonts w:hint="eastAsia"/>
              </w:rPr>
              <w:t>幼儿保育</w:t>
            </w:r>
          </w:p>
        </w:tc>
      </w:tr>
      <w:tr w:rsidR="00A27594" w14:paraId="326DA0FD"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293FC11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c>
          <w:tcPr>
            <w:tcW w:w="3660" w:type="dxa"/>
            <w:tcBorders>
              <w:top w:val="nil"/>
              <w:left w:val="single" w:sz="4" w:space="0" w:color="auto"/>
              <w:bottom w:val="single" w:sz="4" w:space="0" w:color="000000"/>
              <w:right w:val="single" w:sz="4" w:space="0" w:color="auto"/>
            </w:tcBorders>
            <w:vAlign w:val="center"/>
          </w:tcPr>
          <w:p w14:paraId="0DE06DA6" w14:textId="77777777" w:rsidR="00A27594" w:rsidRDefault="00EF07E0">
            <w:pPr>
              <w:jc w:val="center"/>
            </w:pPr>
            <w:r>
              <w:t>海西州人民医院</w:t>
            </w:r>
          </w:p>
        </w:tc>
        <w:tc>
          <w:tcPr>
            <w:tcW w:w="3660" w:type="dxa"/>
            <w:tcBorders>
              <w:top w:val="nil"/>
              <w:left w:val="nil"/>
              <w:bottom w:val="single" w:sz="4" w:space="0" w:color="auto"/>
              <w:right w:val="single" w:sz="4" w:space="0" w:color="auto"/>
            </w:tcBorders>
            <w:vAlign w:val="center"/>
          </w:tcPr>
          <w:p w14:paraId="75DB334C"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护理</w:t>
            </w:r>
          </w:p>
          <w:p w14:paraId="754BDB1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助产</w:t>
            </w:r>
          </w:p>
          <w:p w14:paraId="7A205A7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医学检验技术</w:t>
            </w:r>
          </w:p>
          <w:p w14:paraId="463B7D18"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医学检验技术</w:t>
            </w:r>
          </w:p>
          <w:p w14:paraId="733AD0EA"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康复治疗技术</w:t>
            </w:r>
          </w:p>
        </w:tc>
      </w:tr>
      <w:tr w:rsidR="00A27594" w14:paraId="71B7C5BC"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32C5C6A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c>
          <w:tcPr>
            <w:tcW w:w="3660" w:type="dxa"/>
            <w:tcBorders>
              <w:top w:val="nil"/>
              <w:left w:val="single" w:sz="4" w:space="0" w:color="auto"/>
              <w:bottom w:val="single" w:sz="4" w:space="0" w:color="000000"/>
              <w:right w:val="single" w:sz="4" w:space="0" w:color="auto"/>
            </w:tcBorders>
            <w:vAlign w:val="center"/>
          </w:tcPr>
          <w:p w14:paraId="6863C099" w14:textId="77777777" w:rsidR="00A27594" w:rsidRDefault="00EF07E0">
            <w:pPr>
              <w:widowControl/>
              <w:jc w:val="center"/>
              <w:rPr>
                <w:rFonts w:ascii="Times New Roman" w:hAnsi="Times New Roman" w:cs="宋体"/>
                <w:color w:val="000000"/>
                <w:kern w:val="0"/>
                <w:szCs w:val="21"/>
              </w:rPr>
            </w:pPr>
            <w:r>
              <w:t>格尔木市人民医院</w:t>
            </w:r>
          </w:p>
        </w:tc>
        <w:tc>
          <w:tcPr>
            <w:tcW w:w="3660" w:type="dxa"/>
            <w:tcBorders>
              <w:top w:val="nil"/>
              <w:left w:val="nil"/>
              <w:bottom w:val="single" w:sz="4" w:space="0" w:color="auto"/>
              <w:right w:val="single" w:sz="4" w:space="0" w:color="auto"/>
            </w:tcBorders>
            <w:vAlign w:val="center"/>
          </w:tcPr>
          <w:p w14:paraId="55E0A10C"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护理</w:t>
            </w:r>
          </w:p>
          <w:p w14:paraId="258F1FA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助产</w:t>
            </w:r>
          </w:p>
          <w:p w14:paraId="7EBF1346"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医学检验技术</w:t>
            </w:r>
          </w:p>
          <w:p w14:paraId="0353660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医学检验技术</w:t>
            </w:r>
          </w:p>
          <w:p w14:paraId="317F0A38"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康复治疗技术</w:t>
            </w:r>
          </w:p>
        </w:tc>
      </w:tr>
      <w:tr w:rsidR="00A27594" w14:paraId="196518FE" w14:textId="77777777">
        <w:trPr>
          <w:trHeight w:val="270"/>
          <w:jc w:val="center"/>
        </w:trPr>
        <w:tc>
          <w:tcPr>
            <w:tcW w:w="648" w:type="dxa"/>
            <w:tcBorders>
              <w:top w:val="nil"/>
              <w:left w:val="single" w:sz="4" w:space="0" w:color="auto"/>
              <w:bottom w:val="single" w:sz="4" w:space="0" w:color="auto"/>
              <w:right w:val="single" w:sz="4" w:space="0" w:color="auto"/>
            </w:tcBorders>
            <w:vAlign w:val="center"/>
          </w:tcPr>
          <w:p w14:paraId="3229A16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16</w:t>
            </w:r>
          </w:p>
        </w:tc>
        <w:tc>
          <w:tcPr>
            <w:tcW w:w="3660" w:type="dxa"/>
            <w:tcBorders>
              <w:top w:val="nil"/>
              <w:left w:val="single" w:sz="4" w:space="0" w:color="auto"/>
              <w:bottom w:val="single" w:sz="4" w:space="0" w:color="000000"/>
              <w:right w:val="single" w:sz="4" w:space="0" w:color="auto"/>
            </w:tcBorders>
            <w:vAlign w:val="center"/>
          </w:tcPr>
          <w:p w14:paraId="0221B9AC" w14:textId="77777777" w:rsidR="00A27594" w:rsidRDefault="00EF07E0">
            <w:pPr>
              <w:widowControl/>
              <w:jc w:val="center"/>
              <w:rPr>
                <w:rFonts w:ascii="Times New Roman" w:hAnsi="Times New Roman" w:cs="宋体"/>
                <w:color w:val="000000"/>
                <w:kern w:val="0"/>
                <w:szCs w:val="21"/>
              </w:rPr>
            </w:pPr>
            <w:r>
              <w:t>都兰县人民医院</w:t>
            </w:r>
          </w:p>
        </w:tc>
        <w:tc>
          <w:tcPr>
            <w:tcW w:w="3660" w:type="dxa"/>
            <w:tcBorders>
              <w:top w:val="nil"/>
              <w:left w:val="nil"/>
              <w:bottom w:val="single" w:sz="4" w:space="0" w:color="auto"/>
              <w:right w:val="single" w:sz="4" w:space="0" w:color="auto"/>
            </w:tcBorders>
            <w:vAlign w:val="center"/>
          </w:tcPr>
          <w:p w14:paraId="62DCB96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护理</w:t>
            </w:r>
          </w:p>
          <w:p w14:paraId="48C07311"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助产</w:t>
            </w:r>
          </w:p>
          <w:p w14:paraId="1A0B1FD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医学检验技术</w:t>
            </w:r>
          </w:p>
          <w:p w14:paraId="37D0DAE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医学检验技术</w:t>
            </w:r>
          </w:p>
          <w:p w14:paraId="626A0C42"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康复治疗技术</w:t>
            </w:r>
          </w:p>
        </w:tc>
      </w:tr>
    </w:tbl>
    <w:p w14:paraId="567C9A05" w14:textId="77777777" w:rsidR="00A27594" w:rsidRDefault="00EF07E0">
      <w:pPr>
        <w:pStyle w:val="biaoti30"/>
        <w:ind w:firstLineChars="83" w:firstLine="199"/>
        <w:rPr>
          <w:rFonts w:ascii="楷体" w:eastAsia="楷体" w:hAnsi="楷体" w:cs="Times New Roman"/>
          <w:bCs/>
          <w:sz w:val="24"/>
        </w:rPr>
      </w:pPr>
      <w:r>
        <w:rPr>
          <w:rFonts w:ascii="楷体" w:eastAsia="楷体" w:hAnsi="楷体" w:cs="Times New Roman" w:hint="eastAsia"/>
          <w:bCs/>
          <w:sz w:val="24"/>
        </w:rPr>
        <w:t>备注：学校与青海柴达木职业技术学院共享资源，专业名称含高职部分。</w:t>
      </w:r>
    </w:p>
    <w:tbl>
      <w:tblPr>
        <w:tblW w:w="8278" w:type="dxa"/>
        <w:tblLayout w:type="fixed"/>
        <w:tblLook w:val="04A0" w:firstRow="1" w:lastRow="0" w:firstColumn="1" w:lastColumn="0" w:noHBand="0" w:noVBand="1"/>
      </w:tblPr>
      <w:tblGrid>
        <w:gridCol w:w="4139"/>
        <w:gridCol w:w="4139"/>
      </w:tblGrid>
      <w:tr w:rsidR="00A27594" w14:paraId="775D1C07" w14:textId="77777777">
        <w:tc>
          <w:tcPr>
            <w:tcW w:w="4180" w:type="dxa"/>
            <w:shd w:val="clear" w:color="auto" w:fill="auto"/>
          </w:tcPr>
          <w:p w14:paraId="052D922E" w14:textId="77777777" w:rsidR="00A27594" w:rsidRDefault="00EF07E0">
            <w:pPr>
              <w:pStyle w:val="biaoti30"/>
              <w:ind w:firstLineChars="0" w:firstLine="0"/>
              <w:rPr>
                <w:rFonts w:ascii="Times New Roman" w:hAnsi="Times New Roman"/>
                <w:sz w:val="21"/>
                <w:szCs w:val="21"/>
              </w:rPr>
            </w:pPr>
            <w:r>
              <w:rPr>
                <w:rFonts w:ascii="Times New Roman" w:hAnsi="Times New Roman"/>
                <w:noProof/>
                <w:sz w:val="21"/>
                <w:szCs w:val="21"/>
              </w:rPr>
              <w:drawing>
                <wp:inline distT="0" distB="0" distL="0" distR="0" wp14:anchorId="51A6DE72" wp14:editId="09B09854">
                  <wp:extent cx="2517140" cy="1670685"/>
                  <wp:effectExtent l="0" t="0" r="0" b="5715"/>
                  <wp:docPr id="1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p>
          <w:p w14:paraId="404D9274" w14:textId="77777777" w:rsidR="00A27594" w:rsidRDefault="00EF07E0">
            <w:pPr>
              <w:pStyle w:val="biaoti30"/>
              <w:ind w:firstLineChars="0" w:firstLine="0"/>
              <w:jc w:val="center"/>
              <w:rPr>
                <w:rFonts w:ascii="Times New Roman" w:hAnsi="Times New Roman" w:cs="Times New Roman"/>
                <w:b/>
                <w:bCs/>
                <w:sz w:val="21"/>
                <w:szCs w:val="21"/>
              </w:rPr>
            </w:pPr>
            <w:r>
              <w:rPr>
                <w:rFonts w:ascii="Times New Roman" w:hAnsi="Times New Roman" w:cs="宋体" w:hint="eastAsia"/>
                <w:b/>
                <w:bCs/>
                <w:color w:val="000000"/>
                <w:kern w:val="0"/>
                <w:sz w:val="21"/>
                <w:szCs w:val="21"/>
              </w:rPr>
              <w:t>青海中浩天然气化工有限公司</w:t>
            </w:r>
          </w:p>
        </w:tc>
        <w:tc>
          <w:tcPr>
            <w:tcW w:w="4180" w:type="dxa"/>
            <w:shd w:val="clear" w:color="auto" w:fill="auto"/>
          </w:tcPr>
          <w:p w14:paraId="7AF83844" w14:textId="77777777" w:rsidR="00A27594" w:rsidRDefault="00EF07E0">
            <w:pPr>
              <w:pStyle w:val="biaoti30"/>
              <w:ind w:firstLineChars="0" w:firstLine="0"/>
              <w:rPr>
                <w:rFonts w:ascii="Times New Roman" w:hAnsi="Times New Roman"/>
                <w:sz w:val="21"/>
                <w:szCs w:val="21"/>
              </w:rPr>
            </w:pPr>
            <w:r>
              <w:rPr>
                <w:rFonts w:ascii="Times New Roman" w:hAnsi="Times New Roman"/>
                <w:noProof/>
                <w:sz w:val="21"/>
                <w:szCs w:val="21"/>
              </w:rPr>
              <w:drawing>
                <wp:inline distT="0" distB="0" distL="0" distR="0" wp14:anchorId="56D08AFB" wp14:editId="1970AF6E">
                  <wp:extent cx="2517140" cy="1670685"/>
                  <wp:effectExtent l="0" t="0" r="0" b="5715"/>
                  <wp:docPr id="1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p>
          <w:p w14:paraId="1F937786" w14:textId="77777777" w:rsidR="00A27594" w:rsidRDefault="00EF07E0">
            <w:pPr>
              <w:pStyle w:val="biaoti30"/>
              <w:ind w:firstLineChars="0" w:firstLine="0"/>
              <w:jc w:val="center"/>
              <w:rPr>
                <w:rFonts w:ascii="Times New Roman" w:hAnsi="Times New Roman" w:cs="Times New Roman"/>
                <w:b/>
                <w:bCs/>
                <w:sz w:val="21"/>
                <w:szCs w:val="21"/>
              </w:rPr>
            </w:pPr>
            <w:r>
              <w:rPr>
                <w:rFonts w:ascii="Times New Roman" w:hAnsi="Times New Roman" w:cs="宋体" w:hint="eastAsia"/>
                <w:b/>
                <w:bCs/>
                <w:color w:val="000000"/>
                <w:kern w:val="0"/>
                <w:sz w:val="21"/>
                <w:szCs w:val="21"/>
              </w:rPr>
              <w:t>中盐青海昆仑碱业有限公司</w:t>
            </w:r>
          </w:p>
        </w:tc>
      </w:tr>
      <w:tr w:rsidR="00A27594" w14:paraId="6530A661" w14:textId="77777777">
        <w:trPr>
          <w:trHeight w:val="3202"/>
        </w:trPr>
        <w:tc>
          <w:tcPr>
            <w:tcW w:w="4180" w:type="dxa"/>
            <w:shd w:val="clear" w:color="auto" w:fill="auto"/>
          </w:tcPr>
          <w:p w14:paraId="4A093C44" w14:textId="77777777" w:rsidR="00A27594" w:rsidRDefault="00EF07E0">
            <w:pPr>
              <w:pStyle w:val="biaoti30"/>
              <w:ind w:firstLineChars="0" w:firstLine="0"/>
              <w:rPr>
                <w:rFonts w:ascii="Times New Roman" w:hAnsi="Times New Roman" w:cs="Times New Roman"/>
                <w:b/>
                <w:sz w:val="21"/>
                <w:szCs w:val="21"/>
              </w:rPr>
            </w:pPr>
            <w:r>
              <w:rPr>
                <w:rFonts w:ascii="Times New Roman" w:hAnsi="Times New Roman"/>
                <w:noProof/>
                <w:sz w:val="21"/>
                <w:szCs w:val="21"/>
              </w:rPr>
              <w:drawing>
                <wp:inline distT="0" distB="0" distL="0" distR="0" wp14:anchorId="1306C630" wp14:editId="05EDCDE6">
                  <wp:extent cx="2517775" cy="1625600"/>
                  <wp:effectExtent l="0" t="0" r="15875" b="12700"/>
                  <wp:docPr id="12" name="图片 55" descr="H:\兴和田\海西州职业技术学校质量年度报告（2020年  校方提供）\中职材料\海西州人民医院图片（网络）.jpg海西州人民医院图片（网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5" descr="H:\兴和田\海西州职业技术学校质量年度报告（2020年  校方提供）\中职材料\海西州人民医院图片（网络）.jpg海西州人民医院图片（网络）"/>
                          <pic:cNvPicPr>
                            <a:picLocks noChangeAspect="1" noChangeArrowheads="1"/>
                          </pic:cNvPicPr>
                        </pic:nvPicPr>
                        <pic:blipFill>
                          <a:blip r:embed="rId28"/>
                          <a:srcRect/>
                          <a:stretch>
                            <a:fillRect/>
                          </a:stretch>
                        </pic:blipFill>
                        <pic:spPr>
                          <a:xfrm>
                            <a:off x="0" y="0"/>
                            <a:ext cx="2517775" cy="1625600"/>
                          </a:xfrm>
                          <a:prstGeom prst="rect">
                            <a:avLst/>
                          </a:prstGeom>
                          <a:noFill/>
                          <a:ln>
                            <a:noFill/>
                          </a:ln>
                        </pic:spPr>
                      </pic:pic>
                    </a:graphicData>
                  </a:graphic>
                </wp:inline>
              </w:drawing>
            </w:r>
          </w:p>
          <w:p w14:paraId="5F59E321" w14:textId="77777777" w:rsidR="00A27594" w:rsidRDefault="00EF07E0">
            <w:pPr>
              <w:pStyle w:val="biaoti30"/>
              <w:ind w:firstLineChars="0" w:firstLine="0"/>
              <w:jc w:val="center"/>
              <w:rPr>
                <w:rFonts w:ascii="Times New Roman" w:hAnsi="Times New Roman" w:cs="Times New Roman"/>
                <w:b/>
                <w:bCs/>
                <w:sz w:val="21"/>
                <w:szCs w:val="21"/>
              </w:rPr>
            </w:pPr>
            <w:r>
              <w:rPr>
                <w:rFonts w:ascii="Times New Roman" w:hAnsi="Times New Roman" w:cs="宋体" w:hint="eastAsia"/>
                <w:b/>
                <w:bCs/>
                <w:color w:val="000000"/>
                <w:kern w:val="0"/>
                <w:sz w:val="21"/>
                <w:szCs w:val="21"/>
              </w:rPr>
              <w:t>海西州人民医院</w:t>
            </w:r>
          </w:p>
        </w:tc>
        <w:tc>
          <w:tcPr>
            <w:tcW w:w="4180" w:type="dxa"/>
            <w:shd w:val="clear" w:color="auto" w:fill="auto"/>
          </w:tcPr>
          <w:p w14:paraId="166B4E72" w14:textId="77777777" w:rsidR="00A27594" w:rsidRDefault="00EF07E0">
            <w:pPr>
              <w:pStyle w:val="biaoti30"/>
              <w:ind w:firstLineChars="0" w:firstLine="0"/>
              <w:rPr>
                <w:rFonts w:ascii="Times New Roman" w:hAnsi="Times New Roman" w:cs="Times New Roman"/>
                <w:b/>
                <w:sz w:val="21"/>
                <w:szCs w:val="21"/>
              </w:rPr>
            </w:pPr>
            <w:r>
              <w:rPr>
                <w:rFonts w:ascii="Times New Roman" w:hAnsi="Times New Roman"/>
                <w:noProof/>
                <w:sz w:val="21"/>
                <w:szCs w:val="21"/>
              </w:rPr>
              <w:drawing>
                <wp:inline distT="0" distB="0" distL="0" distR="0" wp14:anchorId="0F009559" wp14:editId="246E31EE">
                  <wp:extent cx="2517140" cy="1682115"/>
                  <wp:effectExtent l="0" t="0" r="0" b="0"/>
                  <wp:docPr id="1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517140" cy="1682115"/>
                          </a:xfrm>
                          <a:prstGeom prst="rect">
                            <a:avLst/>
                          </a:prstGeom>
                          <a:noFill/>
                          <a:ln>
                            <a:noFill/>
                          </a:ln>
                        </pic:spPr>
                      </pic:pic>
                    </a:graphicData>
                  </a:graphic>
                </wp:inline>
              </w:drawing>
            </w:r>
          </w:p>
          <w:p w14:paraId="2DAD1CA5" w14:textId="77777777" w:rsidR="00A27594" w:rsidRDefault="00EF07E0">
            <w:pPr>
              <w:pStyle w:val="biaoti30"/>
              <w:ind w:firstLineChars="0" w:firstLine="0"/>
              <w:jc w:val="center"/>
              <w:rPr>
                <w:rFonts w:ascii="Times New Roman" w:hAnsi="Times New Roman" w:cs="Times New Roman"/>
                <w:b/>
                <w:sz w:val="21"/>
                <w:szCs w:val="21"/>
              </w:rPr>
            </w:pPr>
            <w:r>
              <w:rPr>
                <w:rFonts w:ascii="Times New Roman" w:hAnsi="Times New Roman" w:cs="宋体" w:hint="eastAsia"/>
                <w:b/>
                <w:bCs/>
                <w:color w:val="000000"/>
                <w:kern w:val="0"/>
                <w:sz w:val="21"/>
                <w:szCs w:val="21"/>
              </w:rPr>
              <w:t>格尔木都市汽修汽贸服务有限公司</w:t>
            </w:r>
          </w:p>
        </w:tc>
      </w:tr>
    </w:tbl>
    <w:p w14:paraId="166BB92C"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rPr>
      </w:pPr>
      <w:r>
        <w:rPr>
          <w:rFonts w:ascii="Times New Roman" w:hAnsi="Times New Roman" w:cs="Times New Roman"/>
          <w:b/>
          <w:color w:val="000000" w:themeColor="text1"/>
          <w:kern w:val="2"/>
          <w:sz w:val="21"/>
          <w:szCs w:val="21"/>
        </w:rPr>
        <w:t>图</w:t>
      </w:r>
      <w:r>
        <w:rPr>
          <w:rFonts w:ascii="Times New Roman" w:hAnsi="Times New Roman" w:cs="Times New Roman"/>
          <w:b/>
          <w:color w:val="000000" w:themeColor="text1"/>
          <w:kern w:val="2"/>
          <w:sz w:val="21"/>
          <w:szCs w:val="21"/>
        </w:rPr>
        <w:t>1-</w:t>
      </w:r>
      <w:r>
        <w:rPr>
          <w:rFonts w:ascii="Times New Roman" w:hAnsi="Times New Roman" w:cs="Times New Roman" w:hint="eastAsia"/>
          <w:b/>
          <w:color w:val="000000" w:themeColor="text1"/>
          <w:kern w:val="2"/>
          <w:sz w:val="21"/>
          <w:szCs w:val="21"/>
        </w:rPr>
        <w:t>7</w:t>
      </w:r>
      <w:r>
        <w:rPr>
          <w:rFonts w:ascii="Times New Roman" w:hAnsi="Times New Roman" w:cs="Times New Roman"/>
          <w:b/>
          <w:color w:val="000000" w:themeColor="text1"/>
          <w:kern w:val="2"/>
          <w:sz w:val="21"/>
          <w:szCs w:val="21"/>
        </w:rPr>
        <w:t xml:space="preserve">  </w:t>
      </w:r>
      <w:r>
        <w:rPr>
          <w:rFonts w:ascii="Times New Roman" w:hAnsi="Times New Roman" w:cs="Times New Roman" w:hint="eastAsia"/>
          <w:b/>
          <w:color w:val="000000" w:themeColor="text1"/>
          <w:kern w:val="2"/>
          <w:sz w:val="21"/>
          <w:szCs w:val="21"/>
        </w:rPr>
        <w:t>校外实习基地</w:t>
      </w:r>
    </w:p>
    <w:p w14:paraId="3DAB8FF9" w14:textId="77777777" w:rsidR="00A27594" w:rsidRDefault="00EF07E0">
      <w:pPr>
        <w:pStyle w:val="biaoti30"/>
        <w:ind w:firstLine="562"/>
        <w:rPr>
          <w:rFonts w:ascii="Times New Roman" w:hAnsi="Times New Roman" w:cs="Times New Roman"/>
          <w:b/>
        </w:rPr>
      </w:pPr>
      <w:r>
        <w:rPr>
          <w:rFonts w:ascii="Times New Roman" w:hAnsi="Times New Roman" w:cs="Times New Roman"/>
          <w:b/>
        </w:rPr>
        <w:lastRenderedPageBreak/>
        <w:t>3.</w:t>
      </w:r>
      <w:r>
        <w:rPr>
          <w:rFonts w:ascii="Times New Roman" w:hAnsi="Times New Roman" w:cs="Times New Roman"/>
          <w:b/>
        </w:rPr>
        <w:t>图书和期刊</w:t>
      </w:r>
    </w:p>
    <w:p w14:paraId="79BF05C4"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szCs w:val="28"/>
        </w:rPr>
        <w:t>学校图书馆</w:t>
      </w:r>
      <w:r>
        <w:rPr>
          <w:rFonts w:ascii="Times New Roman" w:hAnsi="Times New Roman" w:cs="Times New Roman" w:hint="eastAsia"/>
          <w:szCs w:val="28"/>
        </w:rPr>
        <w:t>现有</w:t>
      </w:r>
      <w:r>
        <w:rPr>
          <w:rFonts w:ascii="Times New Roman" w:hAnsi="Times New Roman" w:cs="Times New Roman"/>
          <w:szCs w:val="28"/>
        </w:rPr>
        <w:t>纸质图书</w:t>
      </w:r>
      <w:r>
        <w:rPr>
          <w:rFonts w:ascii="Times New Roman" w:hAnsi="Times New Roman" w:cs="Times New Roman" w:hint="eastAsia"/>
          <w:szCs w:val="28"/>
        </w:rPr>
        <w:t>19.5</w:t>
      </w:r>
      <w:r>
        <w:rPr>
          <w:rFonts w:ascii="Times New Roman" w:hAnsi="Times New Roman" w:cs="Times New Roman" w:hint="eastAsia"/>
          <w:szCs w:val="28"/>
        </w:rPr>
        <w:t>万</w:t>
      </w:r>
      <w:r>
        <w:rPr>
          <w:rFonts w:ascii="Times New Roman" w:hAnsi="Times New Roman" w:cs="Times New Roman"/>
          <w:szCs w:val="28"/>
        </w:rPr>
        <w:t>册</w:t>
      </w:r>
      <w:r>
        <w:rPr>
          <w:rFonts w:ascii="Times New Roman" w:hAnsi="Times New Roman" w:cs="Times New Roman" w:hint="eastAsia"/>
          <w:szCs w:val="28"/>
        </w:rPr>
        <w:t>，比上学年增加</w:t>
      </w:r>
      <w:r>
        <w:rPr>
          <w:rFonts w:ascii="Times New Roman" w:hAnsi="Times New Roman" w:cs="Times New Roman" w:hint="eastAsia"/>
          <w:szCs w:val="28"/>
        </w:rPr>
        <w:t>7.1</w:t>
      </w:r>
      <w:r>
        <w:rPr>
          <w:rFonts w:ascii="Times New Roman" w:hAnsi="Times New Roman" w:cs="Times New Roman" w:hint="eastAsia"/>
          <w:szCs w:val="28"/>
        </w:rPr>
        <w:t>万册，增幅</w:t>
      </w:r>
      <w:r>
        <w:rPr>
          <w:rFonts w:ascii="Times New Roman" w:hAnsi="Times New Roman" w:cs="Times New Roman" w:hint="eastAsia"/>
          <w:szCs w:val="28"/>
        </w:rPr>
        <w:t>57.26</w:t>
      </w:r>
      <w:r>
        <w:rPr>
          <w:rFonts w:ascii="Times New Roman" w:hAnsi="Times New Roman" w:cs="Times New Roman"/>
          <w:szCs w:val="28"/>
        </w:rPr>
        <w:t>%</w:t>
      </w:r>
      <w:r>
        <w:rPr>
          <w:rFonts w:ascii="Times New Roman" w:hAnsi="Times New Roman" w:cs="Times New Roman" w:hint="eastAsia"/>
          <w:szCs w:val="28"/>
        </w:rPr>
        <w:t>；</w:t>
      </w:r>
      <w:r>
        <w:rPr>
          <w:rFonts w:ascii="Times New Roman" w:hAnsi="Times New Roman" w:cs="Times New Roman"/>
          <w:szCs w:val="28"/>
        </w:rPr>
        <w:t>生均纸质图书</w:t>
      </w:r>
      <w:r>
        <w:rPr>
          <w:rFonts w:ascii="Times New Roman" w:hAnsi="Times New Roman" w:cs="Times New Roman"/>
          <w:szCs w:val="28"/>
          <w:vertAlign w:val="superscript"/>
        </w:rPr>
        <w:footnoteReference w:id="12"/>
      </w:r>
      <w:r>
        <w:rPr>
          <w:rFonts w:ascii="Times New Roman" w:hAnsi="Times New Roman" w:cs="Times New Roman" w:hint="eastAsia"/>
          <w:szCs w:val="28"/>
        </w:rPr>
        <w:t xml:space="preserve"> </w:t>
      </w:r>
      <w:r>
        <w:rPr>
          <w:rFonts w:ascii="Times New Roman" w:hAnsi="Times New Roman" w:cs="Times New Roman"/>
          <w:szCs w:val="28"/>
        </w:rPr>
        <w:t>达</w:t>
      </w:r>
      <w:r>
        <w:rPr>
          <w:rFonts w:ascii="Times New Roman" w:hAnsi="Times New Roman" w:cs="Times New Roman"/>
          <w:szCs w:val="28"/>
        </w:rPr>
        <w:t>122.4</w:t>
      </w:r>
      <w:r>
        <w:rPr>
          <w:rFonts w:ascii="Times New Roman" w:hAnsi="Times New Roman" w:cs="Times New Roman"/>
          <w:szCs w:val="28"/>
        </w:rPr>
        <w:t>册</w:t>
      </w:r>
      <w:r>
        <w:rPr>
          <w:rFonts w:ascii="Times New Roman" w:hAnsi="Times New Roman" w:cs="Times New Roman" w:hint="eastAsia"/>
          <w:szCs w:val="28"/>
        </w:rPr>
        <w:t>，高于设置标准；</w:t>
      </w:r>
      <w:r>
        <w:rPr>
          <w:rFonts w:ascii="Times New Roman" w:hAnsi="Times New Roman" w:cs="Times New Roman"/>
          <w:szCs w:val="28"/>
        </w:rPr>
        <w:t>电子图书为</w:t>
      </w:r>
      <w:r>
        <w:rPr>
          <w:rFonts w:ascii="Times New Roman" w:hAnsi="Times New Roman" w:cs="Times New Roman" w:hint="eastAsia"/>
          <w:szCs w:val="28"/>
        </w:rPr>
        <w:t>1.1</w:t>
      </w:r>
      <w:r>
        <w:rPr>
          <w:rFonts w:ascii="Times New Roman" w:hAnsi="Times New Roman" w:cs="Times New Roman" w:hint="eastAsia"/>
          <w:szCs w:val="28"/>
        </w:rPr>
        <w:t>万</w:t>
      </w:r>
      <w:r>
        <w:rPr>
          <w:rFonts w:ascii="Times New Roman" w:hAnsi="Times New Roman" w:cs="Times New Roman"/>
          <w:szCs w:val="28"/>
        </w:rPr>
        <w:t>册</w:t>
      </w:r>
      <w:r>
        <w:rPr>
          <w:rFonts w:ascii="Times New Roman" w:hAnsi="Times New Roman" w:cs="Times New Roman" w:hint="eastAsia"/>
          <w:szCs w:val="28"/>
        </w:rPr>
        <w:t>；</w:t>
      </w:r>
      <w:r>
        <w:rPr>
          <w:rFonts w:ascii="Times New Roman" w:hAnsi="Times New Roman" w:cs="Times New Roman"/>
          <w:szCs w:val="28"/>
        </w:rPr>
        <w:t>期刊</w:t>
      </w:r>
      <w:r>
        <w:rPr>
          <w:rFonts w:ascii="Times New Roman" w:hAnsi="Times New Roman" w:cs="Times New Roman" w:hint="eastAsia"/>
          <w:szCs w:val="28"/>
        </w:rPr>
        <w:t>杂志</w:t>
      </w:r>
      <w:r>
        <w:rPr>
          <w:rFonts w:ascii="Times New Roman" w:hAnsi="Times New Roman" w:cs="Times New Roman"/>
          <w:szCs w:val="28"/>
        </w:rPr>
        <w:t>订阅种类数有</w:t>
      </w:r>
      <w:r>
        <w:rPr>
          <w:rFonts w:ascii="Times New Roman" w:hAnsi="Times New Roman" w:cs="Times New Roman" w:hint="eastAsia"/>
          <w:szCs w:val="28"/>
        </w:rPr>
        <w:t>2174</w:t>
      </w:r>
      <w:r>
        <w:rPr>
          <w:rFonts w:ascii="Times New Roman" w:hAnsi="Times New Roman" w:cs="Times New Roman"/>
          <w:szCs w:val="28"/>
        </w:rPr>
        <w:t>种</w:t>
      </w:r>
      <w:r>
        <w:rPr>
          <w:rFonts w:ascii="Times New Roman" w:hAnsi="Times New Roman" w:cs="Times New Roman" w:hint="eastAsia"/>
          <w:szCs w:val="28"/>
        </w:rPr>
        <w:t>；新增</w:t>
      </w:r>
      <w:r>
        <w:rPr>
          <w:rFonts w:ascii="Times New Roman" w:hAnsi="Times New Roman" w:cs="Times New Roman" w:hint="eastAsia"/>
          <w:szCs w:val="28"/>
        </w:rPr>
        <w:t>6</w:t>
      </w:r>
      <w:r>
        <w:rPr>
          <w:rFonts w:ascii="Times New Roman" w:hAnsi="Times New Roman" w:cs="Times New Roman" w:hint="eastAsia"/>
          <w:szCs w:val="28"/>
        </w:rPr>
        <w:t>种电子资源数据库；图书馆阅览室配置座位数</w:t>
      </w:r>
      <w:r>
        <w:rPr>
          <w:rFonts w:ascii="Times New Roman" w:hAnsi="Times New Roman" w:cs="Times New Roman" w:hint="eastAsia"/>
          <w:szCs w:val="28"/>
        </w:rPr>
        <w:t>892</w:t>
      </w:r>
      <w:r>
        <w:rPr>
          <w:rFonts w:ascii="Times New Roman" w:hAnsi="Times New Roman" w:cs="Times New Roman"/>
          <w:szCs w:val="28"/>
        </w:rPr>
        <w:t>个</w:t>
      </w:r>
      <w:r>
        <w:rPr>
          <w:rFonts w:ascii="Times New Roman" w:hAnsi="Times New Roman" w:cs="Times New Roman" w:hint="eastAsia"/>
          <w:szCs w:val="28"/>
        </w:rPr>
        <w:t>，其中学生座位数</w:t>
      </w:r>
      <w:r>
        <w:rPr>
          <w:rFonts w:ascii="Times New Roman" w:hAnsi="Times New Roman" w:cs="Times New Roman" w:hint="eastAsia"/>
          <w:szCs w:val="28"/>
        </w:rPr>
        <w:t>828</w:t>
      </w:r>
      <w:r>
        <w:rPr>
          <w:rFonts w:ascii="Times New Roman" w:hAnsi="Times New Roman" w:cs="Times New Roman" w:hint="eastAsia"/>
          <w:szCs w:val="28"/>
        </w:rPr>
        <w:t>个、教师座位数</w:t>
      </w:r>
      <w:r>
        <w:rPr>
          <w:rFonts w:ascii="Times New Roman" w:hAnsi="Times New Roman" w:cs="Times New Roman" w:hint="eastAsia"/>
          <w:szCs w:val="28"/>
        </w:rPr>
        <w:t>64</w:t>
      </w:r>
      <w:r>
        <w:rPr>
          <w:rFonts w:ascii="Times New Roman" w:hAnsi="Times New Roman" w:cs="Times New Roman" w:hint="eastAsia"/>
          <w:szCs w:val="28"/>
        </w:rPr>
        <w:t>个。</w:t>
      </w:r>
    </w:p>
    <w:p w14:paraId="304D26E4" w14:textId="77777777" w:rsidR="00A27594" w:rsidRDefault="00EF07E0">
      <w:pPr>
        <w:pStyle w:val="biaoti30"/>
        <w:ind w:firstLine="562"/>
        <w:rPr>
          <w:rFonts w:ascii="Times New Roman" w:hAnsi="Times New Roman" w:cs="Times New Roman"/>
          <w:b/>
        </w:rPr>
      </w:pPr>
      <w:r>
        <w:rPr>
          <w:rFonts w:ascii="Times New Roman" w:hAnsi="Times New Roman" w:cs="Times New Roman"/>
          <w:b/>
        </w:rPr>
        <w:t>4.</w:t>
      </w:r>
      <w:r>
        <w:rPr>
          <w:rFonts w:ascii="Times New Roman" w:hAnsi="Times New Roman" w:cs="Times New Roman"/>
          <w:b/>
        </w:rPr>
        <w:t>信息化建设</w:t>
      </w:r>
    </w:p>
    <w:p w14:paraId="1AD9C7E1" w14:textId="77777777" w:rsidR="00A27594" w:rsidRDefault="00EF07E0">
      <w:pPr>
        <w:pStyle w:val="biaoti30"/>
        <w:ind w:firstLine="560"/>
        <w:rPr>
          <w:rFonts w:ascii="Times New Roman" w:hAnsi="Times New Roman" w:cs="Times New Roman"/>
          <w:color w:val="000000" w:themeColor="text1"/>
          <w:szCs w:val="28"/>
        </w:rPr>
      </w:pPr>
      <w:r>
        <w:rPr>
          <w:rFonts w:ascii="Times New Roman" w:hAnsi="Times New Roman" w:cs="Times New Roman" w:hint="eastAsia"/>
          <w:szCs w:val="28"/>
        </w:rPr>
        <w:t>本学年，</w:t>
      </w:r>
      <w:r>
        <w:rPr>
          <w:rFonts w:ascii="Times New Roman" w:hAnsi="Times New Roman" w:cs="Times New Roman"/>
          <w:szCs w:val="28"/>
        </w:rPr>
        <w:t>学校</w:t>
      </w:r>
      <w:r>
        <w:rPr>
          <w:rFonts w:ascii="Times New Roman" w:hAnsi="Times New Roman" w:cs="Times New Roman" w:hint="eastAsia"/>
          <w:szCs w:val="28"/>
        </w:rPr>
        <w:t>进一步加强投入完善校园信息化建设。目前学校网络出口总带宽达到</w:t>
      </w:r>
      <w:r>
        <w:rPr>
          <w:rFonts w:ascii="Times New Roman" w:hAnsi="Times New Roman" w:cs="Times New Roman" w:hint="eastAsia"/>
          <w:szCs w:val="28"/>
        </w:rPr>
        <w:t>1100Mbps</w:t>
      </w:r>
      <w:r>
        <w:rPr>
          <w:rFonts w:ascii="Times New Roman" w:hAnsi="Times New Roman" w:cs="Times New Roman" w:hint="eastAsia"/>
          <w:szCs w:val="28"/>
        </w:rPr>
        <w:t>，服务器台数</w:t>
      </w:r>
      <w:r>
        <w:rPr>
          <w:rFonts w:ascii="Times New Roman" w:hAnsi="Times New Roman" w:cs="Times New Roman" w:hint="eastAsia"/>
          <w:szCs w:val="28"/>
        </w:rPr>
        <w:t>28</w:t>
      </w:r>
      <w:r>
        <w:rPr>
          <w:rFonts w:ascii="Times New Roman" w:hAnsi="Times New Roman" w:cs="Times New Roman" w:hint="eastAsia"/>
          <w:szCs w:val="28"/>
        </w:rPr>
        <w:t>台，教学用计算机</w:t>
      </w:r>
      <w:r>
        <w:rPr>
          <w:rFonts w:ascii="Times New Roman" w:hAnsi="Times New Roman" w:cs="Times New Roman" w:hint="eastAsia"/>
          <w:szCs w:val="28"/>
        </w:rPr>
        <w:t>263</w:t>
      </w:r>
      <w:r>
        <w:rPr>
          <w:rFonts w:ascii="Times New Roman" w:hAnsi="Times New Roman" w:cs="Times New Roman" w:hint="eastAsia"/>
          <w:szCs w:val="28"/>
        </w:rPr>
        <w:t>台，</w:t>
      </w:r>
      <w:r>
        <w:rPr>
          <w:rFonts w:ascii="Times New Roman" w:hAnsi="Times New Roman" w:cs="Times New Roman"/>
          <w:szCs w:val="28"/>
        </w:rPr>
        <w:t>每百</w:t>
      </w:r>
      <w:proofErr w:type="gramStart"/>
      <w:r>
        <w:rPr>
          <w:rFonts w:ascii="Times New Roman" w:hAnsi="Times New Roman" w:cs="Times New Roman"/>
          <w:szCs w:val="28"/>
        </w:rPr>
        <w:t>生教学</w:t>
      </w:r>
      <w:proofErr w:type="gramEnd"/>
      <w:r>
        <w:rPr>
          <w:rFonts w:ascii="Times New Roman" w:hAnsi="Times New Roman" w:cs="Times New Roman"/>
          <w:szCs w:val="28"/>
        </w:rPr>
        <w:t>用计算机</w:t>
      </w:r>
      <w:r>
        <w:rPr>
          <w:rFonts w:ascii="Times New Roman" w:hAnsi="Times New Roman" w:cs="Times New Roman"/>
          <w:szCs w:val="28"/>
          <w:vertAlign w:val="superscript"/>
        </w:rPr>
        <w:footnoteReference w:id="13"/>
      </w:r>
      <w:r>
        <w:rPr>
          <w:rFonts w:ascii="Times New Roman" w:hAnsi="Times New Roman" w:cs="Times New Roman"/>
          <w:szCs w:val="28"/>
        </w:rPr>
        <w:t>数量为</w:t>
      </w:r>
      <w:r>
        <w:rPr>
          <w:rFonts w:ascii="Times New Roman" w:hAnsi="Times New Roman" w:cs="Times New Roman" w:hint="eastAsia"/>
          <w:szCs w:val="28"/>
        </w:rPr>
        <w:t>16.51</w:t>
      </w:r>
      <w:r>
        <w:rPr>
          <w:rFonts w:ascii="Times New Roman" w:hAnsi="Times New Roman" w:cs="Times New Roman"/>
          <w:szCs w:val="28"/>
        </w:rPr>
        <w:t>台</w:t>
      </w:r>
      <w:r>
        <w:rPr>
          <w:rFonts w:ascii="Times New Roman" w:hAnsi="Times New Roman" w:cs="Times New Roman" w:hint="eastAsia"/>
          <w:szCs w:val="28"/>
        </w:rPr>
        <w:t>，达到设置标准，</w:t>
      </w:r>
      <w:r>
        <w:rPr>
          <w:rFonts w:ascii="Times New Roman" w:hAnsi="Times New Roman" w:cs="Times New Roman" w:hint="eastAsia"/>
          <w:color w:val="000000" w:themeColor="text1"/>
          <w:szCs w:val="28"/>
        </w:rPr>
        <w:t>多媒体教室</w:t>
      </w:r>
      <w:r>
        <w:rPr>
          <w:rFonts w:ascii="Times New Roman" w:hAnsi="Times New Roman" w:cs="Times New Roman" w:hint="eastAsia"/>
          <w:color w:val="000000" w:themeColor="text1"/>
          <w:szCs w:val="28"/>
        </w:rPr>
        <w:t>88</w:t>
      </w:r>
      <w:r>
        <w:rPr>
          <w:rFonts w:ascii="Times New Roman" w:hAnsi="Times New Roman" w:cs="Times New Roman" w:hint="eastAsia"/>
          <w:color w:val="000000" w:themeColor="text1"/>
          <w:szCs w:val="28"/>
        </w:rPr>
        <w:t>间。</w:t>
      </w:r>
      <w:r>
        <w:rPr>
          <w:rFonts w:ascii="Times New Roman" w:hAnsi="Times New Roman" w:cs="Times New Roman" w:hint="eastAsia"/>
          <w:szCs w:val="28"/>
        </w:rPr>
        <w:t>学校建有</w:t>
      </w:r>
      <w:r>
        <w:rPr>
          <w:rFonts w:ascii="Times New Roman" w:hAnsi="Times New Roman" w:cs="Times New Roman"/>
          <w:szCs w:val="28"/>
        </w:rPr>
        <w:t>校园门户网站、协同办公系统、教务管理系统、课程资源共享应用和师生互动学习应用，并搭建了课程直播、录播平台，建立了课程资源库。校园基础网络情况统计见表</w:t>
      </w:r>
      <w:r>
        <w:rPr>
          <w:rFonts w:ascii="Times New Roman" w:hAnsi="Times New Roman" w:cs="Times New Roman"/>
          <w:szCs w:val="28"/>
        </w:rPr>
        <w:t>1-9</w:t>
      </w:r>
      <w:r>
        <w:rPr>
          <w:rFonts w:ascii="Times New Roman" w:hAnsi="Times New Roman" w:cs="Times New Roman"/>
          <w:szCs w:val="28"/>
        </w:rPr>
        <w:t>。</w:t>
      </w:r>
    </w:p>
    <w:p w14:paraId="2FD5CE6B"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1-9  </w:t>
      </w:r>
      <w:r>
        <w:rPr>
          <w:rFonts w:ascii="Times New Roman" w:hAnsi="Times New Roman" w:cs="Times New Roman"/>
          <w:b/>
          <w:color w:val="000000"/>
          <w:kern w:val="2"/>
        </w:rPr>
        <w:t>校园信息化建设状况建设统计表</w:t>
      </w:r>
    </w:p>
    <w:tbl>
      <w:tblPr>
        <w:tblW w:w="8278" w:type="dxa"/>
        <w:jc w:val="center"/>
        <w:tblLayout w:type="fixed"/>
        <w:tblCellMar>
          <w:top w:w="15" w:type="dxa"/>
          <w:left w:w="15" w:type="dxa"/>
          <w:bottom w:w="15" w:type="dxa"/>
          <w:right w:w="15" w:type="dxa"/>
        </w:tblCellMar>
        <w:tblLook w:val="04A0" w:firstRow="1" w:lastRow="0" w:firstColumn="1" w:lastColumn="0" w:noHBand="0" w:noVBand="1"/>
      </w:tblPr>
      <w:tblGrid>
        <w:gridCol w:w="932"/>
        <w:gridCol w:w="5072"/>
        <w:gridCol w:w="2274"/>
      </w:tblGrid>
      <w:tr w:rsidR="00A27594" w14:paraId="116DEECA" w14:textId="77777777">
        <w:trPr>
          <w:trHeight w:val="454"/>
          <w:jc w:val="center"/>
        </w:trPr>
        <w:tc>
          <w:tcPr>
            <w:tcW w:w="9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385CA3E1"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序号</w:t>
            </w:r>
          </w:p>
        </w:tc>
        <w:tc>
          <w:tcPr>
            <w:tcW w:w="522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507D3BE"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指标</w:t>
            </w:r>
          </w:p>
        </w:tc>
        <w:tc>
          <w:tcPr>
            <w:tcW w:w="2340"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2852F42B" w14:textId="77777777" w:rsidR="00A27594" w:rsidRDefault="00EF07E0">
            <w:pPr>
              <w:widowControl/>
              <w:jc w:val="center"/>
              <w:rPr>
                <w:rFonts w:ascii="Times New Roman" w:hAnsi="Times New Roman"/>
                <w:b/>
                <w:color w:val="000000"/>
                <w:kern w:val="0"/>
                <w:szCs w:val="21"/>
              </w:rPr>
            </w:pPr>
            <w:r>
              <w:rPr>
                <w:rFonts w:ascii="Times New Roman" w:hAnsi="Times New Roman"/>
                <w:b/>
                <w:color w:val="000000"/>
                <w:kern w:val="0"/>
                <w:szCs w:val="21"/>
              </w:rPr>
              <w:t>201</w:t>
            </w:r>
            <w:r>
              <w:rPr>
                <w:rFonts w:ascii="Times New Roman" w:hAnsi="Times New Roman" w:hint="eastAsia"/>
                <w:b/>
                <w:color w:val="000000"/>
                <w:kern w:val="0"/>
                <w:szCs w:val="21"/>
              </w:rPr>
              <w:t>9</w:t>
            </w:r>
            <w:r>
              <w:rPr>
                <w:rFonts w:ascii="Times New Roman" w:hAnsi="Times New Roman"/>
                <w:b/>
                <w:color w:val="000000"/>
                <w:kern w:val="0"/>
                <w:szCs w:val="21"/>
              </w:rPr>
              <w:t>-20</w:t>
            </w:r>
            <w:r>
              <w:rPr>
                <w:rFonts w:ascii="Times New Roman" w:hAnsi="Times New Roman" w:hint="eastAsia"/>
                <w:b/>
                <w:color w:val="000000"/>
                <w:kern w:val="0"/>
                <w:szCs w:val="21"/>
              </w:rPr>
              <w:t>20</w:t>
            </w:r>
            <w:r>
              <w:rPr>
                <w:rFonts w:ascii="Times New Roman" w:hAnsi="Times New Roman"/>
                <w:b/>
                <w:color w:val="000000"/>
                <w:kern w:val="0"/>
                <w:szCs w:val="21"/>
              </w:rPr>
              <w:t>学年</w:t>
            </w:r>
          </w:p>
        </w:tc>
      </w:tr>
      <w:tr w:rsidR="00A27594" w14:paraId="1485B5B7" w14:textId="77777777">
        <w:trPr>
          <w:trHeight w:val="454"/>
          <w:jc w:val="center"/>
        </w:trPr>
        <w:tc>
          <w:tcPr>
            <w:tcW w:w="959" w:type="dxa"/>
            <w:tcBorders>
              <w:top w:val="single" w:sz="4" w:space="0" w:color="000000"/>
              <w:left w:val="single" w:sz="4" w:space="0" w:color="000000"/>
              <w:bottom w:val="single" w:sz="4" w:space="0" w:color="000000"/>
              <w:right w:val="single" w:sz="4" w:space="0" w:color="000000"/>
            </w:tcBorders>
            <w:vAlign w:val="center"/>
          </w:tcPr>
          <w:p w14:paraId="416E74B4" w14:textId="77777777" w:rsidR="00A27594" w:rsidRDefault="00EF07E0">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1</w:t>
            </w:r>
          </w:p>
        </w:tc>
        <w:tc>
          <w:tcPr>
            <w:tcW w:w="5222" w:type="dxa"/>
            <w:tcBorders>
              <w:top w:val="single" w:sz="4" w:space="0" w:color="000000"/>
              <w:left w:val="single" w:sz="4" w:space="0" w:color="000000"/>
              <w:bottom w:val="single" w:sz="4" w:space="0" w:color="000000"/>
              <w:right w:val="single" w:sz="4" w:space="0" w:color="000000"/>
            </w:tcBorders>
            <w:vAlign w:val="center"/>
          </w:tcPr>
          <w:p w14:paraId="457FF582"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kern w:val="0"/>
                <w:szCs w:val="21"/>
              </w:rPr>
              <w:t>出口总带宽（</w:t>
            </w:r>
            <w:r>
              <w:rPr>
                <w:rFonts w:ascii="Times New Roman" w:hAnsi="Times New Roman"/>
                <w:color w:val="000000"/>
                <w:kern w:val="0"/>
                <w:szCs w:val="21"/>
              </w:rPr>
              <w:t>Mbps</w:t>
            </w:r>
            <w:r>
              <w:rPr>
                <w:rFonts w:ascii="Times New Roman" w:hAnsi="Times New Roman"/>
                <w:color w:val="000000"/>
                <w:kern w:val="0"/>
                <w:szCs w:val="21"/>
              </w:rPr>
              <w:t>）</w:t>
            </w:r>
          </w:p>
        </w:tc>
        <w:tc>
          <w:tcPr>
            <w:tcW w:w="2340" w:type="dxa"/>
            <w:tcBorders>
              <w:top w:val="single" w:sz="4" w:space="0" w:color="000000"/>
              <w:left w:val="single" w:sz="4" w:space="0" w:color="000000"/>
              <w:bottom w:val="single" w:sz="4" w:space="0" w:color="000000"/>
              <w:right w:val="single" w:sz="4" w:space="0" w:color="000000"/>
            </w:tcBorders>
            <w:vAlign w:val="center"/>
          </w:tcPr>
          <w:p w14:paraId="58FA4714"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szCs w:val="21"/>
              </w:rPr>
              <w:t>1100</w:t>
            </w:r>
          </w:p>
        </w:tc>
      </w:tr>
      <w:tr w:rsidR="00A27594" w14:paraId="54FBD974" w14:textId="77777777">
        <w:trPr>
          <w:trHeight w:val="454"/>
          <w:jc w:val="center"/>
        </w:trPr>
        <w:tc>
          <w:tcPr>
            <w:tcW w:w="959" w:type="dxa"/>
            <w:tcBorders>
              <w:top w:val="single" w:sz="4" w:space="0" w:color="000000"/>
              <w:left w:val="single" w:sz="4" w:space="0" w:color="000000"/>
              <w:bottom w:val="single" w:sz="4" w:space="0" w:color="000000"/>
              <w:right w:val="single" w:sz="4" w:space="0" w:color="000000"/>
            </w:tcBorders>
            <w:vAlign w:val="center"/>
          </w:tcPr>
          <w:p w14:paraId="6898F316" w14:textId="77777777" w:rsidR="00A27594" w:rsidRDefault="00EF07E0">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2</w:t>
            </w:r>
          </w:p>
        </w:tc>
        <w:tc>
          <w:tcPr>
            <w:tcW w:w="5222" w:type="dxa"/>
            <w:tcBorders>
              <w:top w:val="single" w:sz="4" w:space="0" w:color="000000"/>
              <w:left w:val="single" w:sz="4" w:space="0" w:color="000000"/>
              <w:bottom w:val="single" w:sz="4" w:space="0" w:color="000000"/>
              <w:right w:val="single" w:sz="4" w:space="0" w:color="000000"/>
            </w:tcBorders>
            <w:vAlign w:val="center"/>
          </w:tcPr>
          <w:p w14:paraId="4EB28961"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kern w:val="0"/>
                <w:szCs w:val="21"/>
              </w:rPr>
              <w:t>校园网主干最大带宽（</w:t>
            </w:r>
            <w:r>
              <w:rPr>
                <w:rFonts w:ascii="Times New Roman" w:hAnsi="Times New Roman"/>
                <w:color w:val="000000"/>
                <w:kern w:val="0"/>
                <w:szCs w:val="21"/>
              </w:rPr>
              <w:t>Mbps</w:t>
            </w:r>
            <w:r>
              <w:rPr>
                <w:rFonts w:ascii="Times New Roman" w:hAnsi="Times New Roman"/>
                <w:color w:val="000000"/>
                <w:kern w:val="0"/>
                <w:szCs w:val="21"/>
              </w:rPr>
              <w:t>）</w:t>
            </w:r>
          </w:p>
        </w:tc>
        <w:tc>
          <w:tcPr>
            <w:tcW w:w="2340" w:type="dxa"/>
            <w:tcBorders>
              <w:top w:val="single" w:sz="4" w:space="0" w:color="000000"/>
              <w:left w:val="single" w:sz="4" w:space="0" w:color="000000"/>
              <w:bottom w:val="single" w:sz="4" w:space="0" w:color="000000"/>
              <w:right w:val="single" w:sz="4" w:space="0" w:color="000000"/>
            </w:tcBorders>
            <w:vAlign w:val="center"/>
          </w:tcPr>
          <w:p w14:paraId="324D27C7"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szCs w:val="21"/>
              </w:rPr>
              <w:t>1000</w:t>
            </w:r>
            <w:r>
              <w:rPr>
                <w:rFonts w:ascii="Times New Roman" w:hAnsi="Times New Roman" w:hint="eastAsia"/>
                <w:color w:val="000000"/>
                <w:szCs w:val="21"/>
              </w:rPr>
              <w:t>0</w:t>
            </w:r>
          </w:p>
        </w:tc>
      </w:tr>
      <w:tr w:rsidR="00A27594" w14:paraId="4837B3E5" w14:textId="77777777">
        <w:trPr>
          <w:trHeight w:val="454"/>
          <w:jc w:val="center"/>
        </w:trPr>
        <w:tc>
          <w:tcPr>
            <w:tcW w:w="959" w:type="dxa"/>
            <w:tcBorders>
              <w:top w:val="single" w:sz="4" w:space="0" w:color="000000"/>
              <w:left w:val="single" w:sz="4" w:space="0" w:color="000000"/>
              <w:bottom w:val="single" w:sz="4" w:space="0" w:color="000000"/>
              <w:right w:val="single" w:sz="4" w:space="0" w:color="000000"/>
            </w:tcBorders>
            <w:vAlign w:val="center"/>
          </w:tcPr>
          <w:p w14:paraId="5CD22103" w14:textId="77777777" w:rsidR="00A27594" w:rsidRDefault="00EF07E0">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3</w:t>
            </w:r>
          </w:p>
        </w:tc>
        <w:tc>
          <w:tcPr>
            <w:tcW w:w="5222" w:type="dxa"/>
            <w:tcBorders>
              <w:top w:val="single" w:sz="4" w:space="0" w:color="000000"/>
              <w:left w:val="single" w:sz="4" w:space="0" w:color="000000"/>
              <w:bottom w:val="single" w:sz="4" w:space="0" w:color="000000"/>
              <w:right w:val="single" w:sz="4" w:space="0" w:color="000000"/>
            </w:tcBorders>
            <w:vAlign w:val="center"/>
          </w:tcPr>
          <w:p w14:paraId="0449632F"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kern w:val="0"/>
                <w:szCs w:val="21"/>
              </w:rPr>
              <w:t>服务器台数（台）</w:t>
            </w:r>
          </w:p>
        </w:tc>
        <w:tc>
          <w:tcPr>
            <w:tcW w:w="2340" w:type="dxa"/>
            <w:tcBorders>
              <w:top w:val="single" w:sz="4" w:space="0" w:color="000000"/>
              <w:left w:val="single" w:sz="4" w:space="0" w:color="000000"/>
              <w:bottom w:val="single" w:sz="4" w:space="0" w:color="000000"/>
              <w:right w:val="single" w:sz="4" w:space="0" w:color="000000"/>
            </w:tcBorders>
            <w:vAlign w:val="center"/>
          </w:tcPr>
          <w:p w14:paraId="0E6EB58E"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szCs w:val="21"/>
              </w:rPr>
              <w:t>2</w:t>
            </w:r>
            <w:r>
              <w:rPr>
                <w:rFonts w:ascii="Times New Roman" w:hAnsi="Times New Roman" w:hint="eastAsia"/>
                <w:color w:val="000000"/>
                <w:szCs w:val="21"/>
              </w:rPr>
              <w:t>8</w:t>
            </w:r>
          </w:p>
        </w:tc>
      </w:tr>
      <w:tr w:rsidR="00A27594" w14:paraId="3A03948A" w14:textId="77777777">
        <w:trPr>
          <w:trHeight w:val="454"/>
          <w:jc w:val="center"/>
        </w:trPr>
        <w:tc>
          <w:tcPr>
            <w:tcW w:w="959" w:type="dxa"/>
            <w:tcBorders>
              <w:top w:val="single" w:sz="4" w:space="0" w:color="000000"/>
              <w:left w:val="single" w:sz="4" w:space="0" w:color="000000"/>
              <w:bottom w:val="single" w:sz="4" w:space="0" w:color="000000"/>
              <w:right w:val="single" w:sz="4" w:space="0" w:color="000000"/>
            </w:tcBorders>
            <w:vAlign w:val="center"/>
          </w:tcPr>
          <w:p w14:paraId="1BFD3195" w14:textId="77777777" w:rsidR="00A27594" w:rsidRDefault="00EF07E0">
            <w:pPr>
              <w:widowControl/>
              <w:jc w:val="center"/>
              <w:textAlignment w:val="center"/>
              <w:rPr>
                <w:rFonts w:ascii="Times New Roman" w:hAnsi="Times New Roman"/>
                <w:color w:val="000000"/>
                <w:kern w:val="0"/>
                <w:szCs w:val="21"/>
              </w:rPr>
            </w:pPr>
            <w:r>
              <w:rPr>
                <w:rFonts w:ascii="Times New Roman" w:hAnsi="Times New Roman" w:hint="eastAsia"/>
                <w:color w:val="000000"/>
                <w:kern w:val="0"/>
                <w:szCs w:val="21"/>
              </w:rPr>
              <w:t>4</w:t>
            </w:r>
          </w:p>
        </w:tc>
        <w:tc>
          <w:tcPr>
            <w:tcW w:w="5222" w:type="dxa"/>
            <w:tcBorders>
              <w:top w:val="single" w:sz="4" w:space="0" w:color="000000"/>
              <w:left w:val="single" w:sz="4" w:space="0" w:color="000000"/>
              <w:bottom w:val="single" w:sz="4" w:space="0" w:color="000000"/>
              <w:right w:val="single" w:sz="4" w:space="0" w:color="000000"/>
            </w:tcBorders>
            <w:vAlign w:val="center"/>
          </w:tcPr>
          <w:p w14:paraId="5B63EF5A"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kern w:val="0"/>
                <w:szCs w:val="21"/>
              </w:rPr>
              <w:t>教学用计算机数量</w:t>
            </w:r>
            <w:r>
              <w:rPr>
                <w:rFonts w:ascii="Times New Roman" w:hAnsi="Times New Roman"/>
                <w:color w:val="000000"/>
                <w:kern w:val="0"/>
                <w:szCs w:val="21"/>
              </w:rPr>
              <w:t>(</w:t>
            </w:r>
            <w:r>
              <w:rPr>
                <w:rFonts w:ascii="Times New Roman" w:hAnsi="Times New Roman"/>
                <w:color w:val="000000"/>
                <w:kern w:val="0"/>
                <w:szCs w:val="21"/>
              </w:rPr>
              <w:t>台</w:t>
            </w:r>
            <w:r>
              <w:rPr>
                <w:rFonts w:ascii="Times New Roman" w:hAnsi="Times New Roman"/>
                <w:color w:val="000000"/>
                <w:kern w:val="0"/>
                <w:szCs w:val="21"/>
              </w:rPr>
              <w:t>)</w:t>
            </w:r>
          </w:p>
        </w:tc>
        <w:tc>
          <w:tcPr>
            <w:tcW w:w="2340" w:type="dxa"/>
            <w:tcBorders>
              <w:top w:val="single" w:sz="4" w:space="0" w:color="000000"/>
              <w:left w:val="single" w:sz="4" w:space="0" w:color="000000"/>
              <w:bottom w:val="single" w:sz="4" w:space="0" w:color="000000"/>
              <w:right w:val="single" w:sz="4" w:space="0" w:color="000000"/>
            </w:tcBorders>
            <w:vAlign w:val="center"/>
          </w:tcPr>
          <w:p w14:paraId="23E241D0" w14:textId="77777777" w:rsidR="00A27594" w:rsidRDefault="00EF07E0">
            <w:pPr>
              <w:widowControl/>
              <w:jc w:val="center"/>
              <w:textAlignment w:val="center"/>
              <w:rPr>
                <w:rFonts w:ascii="Times New Roman" w:hAnsi="Times New Roman"/>
                <w:color w:val="000000"/>
                <w:szCs w:val="21"/>
              </w:rPr>
            </w:pPr>
            <w:r>
              <w:rPr>
                <w:rFonts w:ascii="Times New Roman" w:hAnsi="Times New Roman" w:hint="eastAsia"/>
                <w:color w:val="000000"/>
                <w:szCs w:val="21"/>
              </w:rPr>
              <w:t>851</w:t>
            </w:r>
          </w:p>
        </w:tc>
      </w:tr>
      <w:tr w:rsidR="00A27594" w14:paraId="51C7B286" w14:textId="77777777">
        <w:trPr>
          <w:trHeight w:val="454"/>
          <w:jc w:val="center"/>
        </w:trPr>
        <w:tc>
          <w:tcPr>
            <w:tcW w:w="959" w:type="dxa"/>
            <w:tcBorders>
              <w:top w:val="single" w:sz="4" w:space="0" w:color="000000"/>
              <w:left w:val="single" w:sz="4" w:space="0" w:color="000000"/>
              <w:bottom w:val="single" w:sz="4" w:space="0" w:color="000000"/>
              <w:right w:val="single" w:sz="4" w:space="0" w:color="000000"/>
            </w:tcBorders>
            <w:vAlign w:val="center"/>
          </w:tcPr>
          <w:p w14:paraId="36665304" w14:textId="77777777" w:rsidR="00A27594" w:rsidRDefault="00EF07E0">
            <w:pPr>
              <w:widowControl/>
              <w:jc w:val="center"/>
              <w:textAlignment w:val="center"/>
              <w:rPr>
                <w:rFonts w:ascii="Times New Roman" w:hAnsi="Times New Roman"/>
                <w:color w:val="000000"/>
                <w:kern w:val="0"/>
                <w:szCs w:val="21"/>
              </w:rPr>
            </w:pPr>
            <w:r>
              <w:rPr>
                <w:rFonts w:ascii="Times New Roman" w:hAnsi="Times New Roman" w:hint="eastAsia"/>
                <w:color w:val="000000"/>
                <w:kern w:val="0"/>
                <w:szCs w:val="21"/>
              </w:rPr>
              <w:t>5</w:t>
            </w:r>
          </w:p>
        </w:tc>
        <w:tc>
          <w:tcPr>
            <w:tcW w:w="5222" w:type="dxa"/>
            <w:tcBorders>
              <w:top w:val="single" w:sz="4" w:space="0" w:color="000000"/>
              <w:left w:val="single" w:sz="4" w:space="0" w:color="000000"/>
              <w:bottom w:val="single" w:sz="4" w:space="0" w:color="000000"/>
              <w:right w:val="single" w:sz="4" w:space="0" w:color="000000"/>
            </w:tcBorders>
            <w:vAlign w:val="center"/>
          </w:tcPr>
          <w:p w14:paraId="0E8B94FA"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kern w:val="0"/>
                <w:szCs w:val="21"/>
              </w:rPr>
              <w:t>生</w:t>
            </w:r>
            <w:proofErr w:type="gramStart"/>
            <w:r>
              <w:rPr>
                <w:rFonts w:ascii="Times New Roman" w:hAnsi="Times New Roman"/>
                <w:color w:val="000000"/>
                <w:kern w:val="0"/>
                <w:szCs w:val="21"/>
              </w:rPr>
              <w:t>均教学</w:t>
            </w:r>
            <w:proofErr w:type="gramEnd"/>
            <w:r>
              <w:rPr>
                <w:rFonts w:ascii="Times New Roman" w:hAnsi="Times New Roman"/>
                <w:color w:val="000000"/>
                <w:kern w:val="0"/>
                <w:szCs w:val="21"/>
              </w:rPr>
              <w:t>用计算机数量（台</w:t>
            </w:r>
            <w:r>
              <w:rPr>
                <w:rFonts w:ascii="Times New Roman" w:hAnsi="Times New Roman"/>
                <w:color w:val="000000"/>
                <w:kern w:val="0"/>
                <w:szCs w:val="21"/>
              </w:rPr>
              <w:t>/100</w:t>
            </w:r>
            <w:r>
              <w:rPr>
                <w:rFonts w:ascii="Times New Roman" w:hAnsi="Times New Roman"/>
                <w:color w:val="000000"/>
                <w:kern w:val="0"/>
                <w:szCs w:val="21"/>
              </w:rPr>
              <w:t>人）</w:t>
            </w:r>
          </w:p>
        </w:tc>
        <w:tc>
          <w:tcPr>
            <w:tcW w:w="2340" w:type="dxa"/>
            <w:tcBorders>
              <w:top w:val="single" w:sz="4" w:space="0" w:color="000000"/>
              <w:left w:val="single" w:sz="4" w:space="0" w:color="000000"/>
              <w:bottom w:val="single" w:sz="4" w:space="0" w:color="000000"/>
              <w:right w:val="single" w:sz="4" w:space="0" w:color="000000"/>
            </w:tcBorders>
            <w:vAlign w:val="center"/>
          </w:tcPr>
          <w:p w14:paraId="1BDEEA1A" w14:textId="77777777" w:rsidR="00A27594" w:rsidRDefault="00EF07E0">
            <w:pPr>
              <w:widowControl/>
              <w:jc w:val="center"/>
              <w:textAlignment w:val="center"/>
              <w:rPr>
                <w:rFonts w:ascii="Times New Roman" w:hAnsi="Times New Roman"/>
                <w:color w:val="000000" w:themeColor="text1"/>
                <w:szCs w:val="21"/>
              </w:rPr>
            </w:pPr>
            <w:r>
              <w:rPr>
                <w:rFonts w:ascii="Times New Roman" w:hAnsi="Times New Roman" w:hint="eastAsia"/>
                <w:color w:val="000000" w:themeColor="text1"/>
                <w:szCs w:val="21"/>
              </w:rPr>
              <w:t>16.51</w:t>
            </w:r>
          </w:p>
        </w:tc>
      </w:tr>
      <w:tr w:rsidR="00A27594" w14:paraId="4F07BE9A" w14:textId="77777777">
        <w:trPr>
          <w:trHeight w:val="454"/>
          <w:jc w:val="center"/>
        </w:trPr>
        <w:tc>
          <w:tcPr>
            <w:tcW w:w="959" w:type="dxa"/>
            <w:tcBorders>
              <w:top w:val="single" w:sz="4" w:space="0" w:color="000000"/>
              <w:left w:val="single" w:sz="4" w:space="0" w:color="000000"/>
              <w:bottom w:val="single" w:sz="4" w:space="0" w:color="000000"/>
              <w:right w:val="single" w:sz="4" w:space="0" w:color="000000"/>
            </w:tcBorders>
            <w:vAlign w:val="center"/>
          </w:tcPr>
          <w:p w14:paraId="751898AA" w14:textId="77777777" w:rsidR="00A27594" w:rsidRDefault="00EF07E0">
            <w:pPr>
              <w:widowControl/>
              <w:jc w:val="center"/>
              <w:textAlignment w:val="center"/>
              <w:rPr>
                <w:rFonts w:ascii="Times New Roman" w:hAnsi="Times New Roman"/>
                <w:color w:val="000000"/>
                <w:kern w:val="0"/>
                <w:szCs w:val="21"/>
              </w:rPr>
            </w:pPr>
            <w:r>
              <w:rPr>
                <w:rFonts w:ascii="Times New Roman" w:hAnsi="Times New Roman" w:hint="eastAsia"/>
                <w:color w:val="000000"/>
                <w:kern w:val="0"/>
                <w:szCs w:val="21"/>
              </w:rPr>
              <w:t>6</w:t>
            </w:r>
          </w:p>
        </w:tc>
        <w:tc>
          <w:tcPr>
            <w:tcW w:w="5222" w:type="dxa"/>
            <w:tcBorders>
              <w:top w:val="single" w:sz="4" w:space="0" w:color="000000"/>
              <w:left w:val="single" w:sz="4" w:space="0" w:color="000000"/>
              <w:bottom w:val="single" w:sz="4" w:space="0" w:color="000000"/>
              <w:right w:val="single" w:sz="4" w:space="0" w:color="000000"/>
            </w:tcBorders>
            <w:vAlign w:val="center"/>
          </w:tcPr>
          <w:p w14:paraId="4BA5B7BB" w14:textId="77777777" w:rsidR="00A27594" w:rsidRDefault="00EF07E0">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网络多媒体教室数（间）</w:t>
            </w:r>
          </w:p>
        </w:tc>
        <w:tc>
          <w:tcPr>
            <w:tcW w:w="2340" w:type="dxa"/>
            <w:tcBorders>
              <w:top w:val="single" w:sz="4" w:space="0" w:color="000000"/>
              <w:left w:val="single" w:sz="4" w:space="0" w:color="000000"/>
              <w:bottom w:val="single" w:sz="4" w:space="0" w:color="000000"/>
              <w:right w:val="single" w:sz="4" w:space="0" w:color="000000"/>
            </w:tcBorders>
            <w:vAlign w:val="center"/>
          </w:tcPr>
          <w:p w14:paraId="2F865215" w14:textId="77777777" w:rsidR="00A27594" w:rsidRDefault="00EF07E0">
            <w:pPr>
              <w:widowControl/>
              <w:jc w:val="center"/>
              <w:textAlignment w:val="center"/>
              <w:rPr>
                <w:rFonts w:ascii="Times New Roman" w:hAnsi="Times New Roman"/>
                <w:color w:val="FF0000"/>
                <w:szCs w:val="21"/>
              </w:rPr>
            </w:pPr>
            <w:r>
              <w:rPr>
                <w:rFonts w:ascii="Times New Roman" w:hAnsi="Times New Roman" w:hint="eastAsia"/>
                <w:color w:val="000000" w:themeColor="text1"/>
                <w:szCs w:val="21"/>
              </w:rPr>
              <w:t>88</w:t>
            </w:r>
          </w:p>
        </w:tc>
      </w:tr>
    </w:tbl>
    <w:p w14:paraId="77280504" w14:textId="77777777" w:rsidR="00A27594" w:rsidRDefault="00EF07E0">
      <w:pPr>
        <w:pStyle w:val="1"/>
        <w:rPr>
          <w:rFonts w:ascii="Times New Roman" w:hAnsi="Times New Roman"/>
        </w:rPr>
      </w:pPr>
      <w:bookmarkStart w:id="38" w:name="_Toc60847177"/>
      <w:r>
        <w:rPr>
          <w:rFonts w:ascii="Times New Roman" w:hAnsi="Times New Roman"/>
        </w:rPr>
        <w:lastRenderedPageBreak/>
        <w:t>二、学生发展</w:t>
      </w:r>
      <w:bookmarkEnd w:id="38"/>
    </w:p>
    <w:p w14:paraId="555559F2" w14:textId="77777777" w:rsidR="00A27594" w:rsidRDefault="00EF07E0">
      <w:pPr>
        <w:pStyle w:val="2"/>
        <w:rPr>
          <w:rFonts w:ascii="Times New Roman" w:hAnsi="Times New Roman"/>
        </w:rPr>
      </w:pPr>
      <w:bookmarkStart w:id="39" w:name="_Toc60847178"/>
      <w:r>
        <w:rPr>
          <w:rFonts w:ascii="Times New Roman" w:hAnsi="Times New Roman"/>
        </w:rPr>
        <w:t>（一）学生素质</w:t>
      </w:r>
      <w:bookmarkEnd w:id="39"/>
    </w:p>
    <w:p w14:paraId="46687D8B"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学生思想政治情况</w:t>
      </w:r>
    </w:p>
    <w:p w14:paraId="31A5152A" w14:textId="77777777" w:rsidR="00A27594" w:rsidRDefault="00EF07E0">
      <w:pPr>
        <w:pStyle w:val="biaoti30"/>
        <w:ind w:firstLine="560"/>
        <w:rPr>
          <w:rFonts w:ascii="Times New Roman" w:hAnsi="Times New Roman" w:cs="Times New Roman"/>
          <w:color w:val="000000" w:themeColor="text1"/>
          <w:kern w:val="0"/>
          <w:szCs w:val="28"/>
        </w:rPr>
      </w:pPr>
      <w:bookmarkStart w:id="40" w:name="OLE_LINK2"/>
      <w:bookmarkStart w:id="41" w:name="OLE_LINK3"/>
      <w:bookmarkStart w:id="42" w:name="OLE_LINK1"/>
      <w:r>
        <w:rPr>
          <w:rFonts w:ascii="Times New Roman" w:hAnsi="Times New Roman" w:cs="Times New Roman" w:hint="eastAsia"/>
          <w:color w:val="000000" w:themeColor="text1"/>
          <w:kern w:val="0"/>
          <w:szCs w:val="28"/>
        </w:rPr>
        <w:t>加强学生思想道德修养是学校思想政治教育的工作重点，紧密结合少数民族地区学生的学习特点，学生思想政治教育始终围绕习近平总书记在思想政治理论课教师座谈会会议上的讲话精神，努力把思想政治工作贯穿教育教学全过程。创新方式方法，丰富课程内容，提升学生思想政治教育的针对性、实效性。开展了“战</w:t>
      </w:r>
      <w:proofErr w:type="gramStart"/>
      <w:r>
        <w:rPr>
          <w:rFonts w:ascii="Times New Roman" w:hAnsi="Times New Roman" w:cs="Times New Roman" w:hint="eastAsia"/>
          <w:color w:val="000000" w:themeColor="text1"/>
          <w:kern w:val="0"/>
          <w:szCs w:val="28"/>
        </w:rPr>
        <w:t>疫思政课</w:t>
      </w:r>
      <w:proofErr w:type="gramEnd"/>
      <w:r>
        <w:rPr>
          <w:rFonts w:ascii="Times New Roman" w:hAnsi="Times New Roman" w:cs="Times New Roman" w:hint="eastAsia"/>
          <w:color w:val="000000" w:themeColor="text1"/>
          <w:kern w:val="0"/>
          <w:szCs w:val="28"/>
        </w:rPr>
        <w:t>”，打造</w:t>
      </w:r>
      <w:proofErr w:type="gramStart"/>
      <w:r>
        <w:rPr>
          <w:rFonts w:ascii="Times New Roman" w:hAnsi="Times New Roman" w:cs="Times New Roman" w:hint="eastAsia"/>
          <w:color w:val="000000" w:themeColor="text1"/>
          <w:kern w:val="0"/>
          <w:szCs w:val="28"/>
        </w:rPr>
        <w:t>了思政</w:t>
      </w:r>
      <w:proofErr w:type="gramEnd"/>
      <w:r>
        <w:rPr>
          <w:rFonts w:ascii="宋体" w:hAnsi="宋体" w:cs="Times New Roman"/>
          <w:color w:val="000000" w:themeColor="text1"/>
          <w:kern w:val="0"/>
          <w:szCs w:val="28"/>
        </w:rPr>
        <w:t>VR</w:t>
      </w:r>
      <w:r>
        <w:rPr>
          <w:rFonts w:ascii="Times New Roman" w:hAnsi="Times New Roman" w:cs="Times New Roman" w:hint="eastAsia"/>
          <w:color w:val="000000" w:themeColor="text1"/>
          <w:kern w:val="0"/>
          <w:szCs w:val="28"/>
        </w:rPr>
        <w:t>实训室。</w:t>
      </w:r>
      <w:r>
        <w:rPr>
          <w:rFonts w:ascii="Times New Roman" w:hAnsi="Times New Roman" w:cs="Times New Roman" w:hint="eastAsia"/>
          <w:color w:val="000000" w:themeColor="text1"/>
          <w:kern w:val="0"/>
          <w:szCs w:val="28"/>
        </w:rPr>
        <w:t>2019-2020</w:t>
      </w:r>
      <w:r>
        <w:rPr>
          <w:rFonts w:ascii="Times New Roman" w:hAnsi="Times New Roman" w:cs="Times New Roman" w:hint="eastAsia"/>
          <w:color w:val="000000" w:themeColor="text1"/>
          <w:kern w:val="0"/>
          <w:szCs w:val="28"/>
        </w:rPr>
        <w:t>学年，共有</w:t>
      </w:r>
      <w:r>
        <w:rPr>
          <w:rFonts w:ascii="Times New Roman" w:hAnsi="Times New Roman" w:cs="Times New Roman" w:hint="eastAsia"/>
          <w:color w:val="000000" w:themeColor="text1"/>
          <w:kern w:val="0"/>
          <w:szCs w:val="28"/>
        </w:rPr>
        <w:t>109</w:t>
      </w:r>
      <w:r>
        <w:rPr>
          <w:rFonts w:ascii="Times New Roman" w:hAnsi="Times New Roman" w:cs="Times New Roman" w:hint="eastAsia"/>
          <w:color w:val="000000" w:themeColor="text1"/>
          <w:kern w:val="0"/>
          <w:szCs w:val="28"/>
        </w:rPr>
        <w:t>名志愿者参与到了疫情防控的一线，</w:t>
      </w:r>
      <w:r>
        <w:rPr>
          <w:rFonts w:ascii="Times New Roman" w:hAnsi="Times New Roman" w:cs="Times New Roman" w:hint="eastAsia"/>
          <w:color w:val="000000" w:themeColor="text1"/>
          <w:kern w:val="0"/>
          <w:szCs w:val="28"/>
        </w:rPr>
        <w:t>21</w:t>
      </w:r>
      <w:r>
        <w:rPr>
          <w:rFonts w:ascii="Times New Roman" w:hAnsi="Times New Roman" w:cs="Times New Roman" w:hint="eastAsia"/>
          <w:color w:val="000000" w:themeColor="text1"/>
          <w:kern w:val="0"/>
          <w:szCs w:val="28"/>
        </w:rPr>
        <w:t>名志愿者参与了“助力疫情防控，体验社会实践”三下乡志愿服务活动。学校德育教材匹配使用国家规范化教材，设立了心理咨询室，学生热爱生活，积极向上，整体思想素质良好。</w:t>
      </w:r>
    </w:p>
    <w:bookmarkEnd w:id="40"/>
    <w:bookmarkEnd w:id="41"/>
    <w:bookmarkEnd w:id="42"/>
    <w:p w14:paraId="2529B3AB" w14:textId="77777777" w:rsidR="00A27594" w:rsidRDefault="00EF07E0">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学生基本素质评价</w:t>
      </w:r>
    </w:p>
    <w:p w14:paraId="4BDE5E91"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hint="eastAsia"/>
          <w:szCs w:val="28"/>
        </w:rPr>
        <w:t>本学年，学生文化课合格率</w:t>
      </w:r>
      <w:r>
        <w:rPr>
          <w:rFonts w:ascii="Times New Roman" w:hAnsi="Times New Roman" w:cs="Times New Roman" w:hint="eastAsia"/>
          <w:szCs w:val="28"/>
        </w:rPr>
        <w:t>100%</w:t>
      </w:r>
      <w:r>
        <w:rPr>
          <w:rFonts w:ascii="Times New Roman" w:hAnsi="Times New Roman" w:cs="Times New Roman" w:hint="eastAsia"/>
          <w:szCs w:val="28"/>
        </w:rPr>
        <w:t>，体质测评合格率</w:t>
      </w:r>
      <w:r>
        <w:rPr>
          <w:rFonts w:ascii="Times New Roman" w:hAnsi="Times New Roman" w:cs="Times New Roman" w:hint="eastAsia"/>
          <w:szCs w:val="28"/>
        </w:rPr>
        <w:t>95%</w:t>
      </w:r>
      <w:r>
        <w:rPr>
          <w:rFonts w:ascii="Times New Roman" w:hAnsi="Times New Roman" w:cs="Times New Roman" w:hint="eastAsia"/>
          <w:szCs w:val="28"/>
        </w:rPr>
        <w:t>，专业技能合格率</w:t>
      </w:r>
      <w:r>
        <w:rPr>
          <w:rFonts w:ascii="Times New Roman" w:hAnsi="Times New Roman" w:cs="Times New Roman" w:hint="eastAsia"/>
          <w:szCs w:val="28"/>
        </w:rPr>
        <w:t>95%</w:t>
      </w:r>
      <w:r>
        <w:rPr>
          <w:rFonts w:ascii="Times New Roman" w:hAnsi="Times New Roman" w:cs="Times New Roman" w:hint="eastAsia"/>
          <w:szCs w:val="28"/>
        </w:rPr>
        <w:t>，毕业率</w:t>
      </w:r>
      <w:r>
        <w:rPr>
          <w:rFonts w:ascii="Times New Roman" w:hAnsi="Times New Roman" w:cs="Times New Roman" w:hint="eastAsia"/>
          <w:szCs w:val="28"/>
        </w:rPr>
        <w:t>100%</w:t>
      </w:r>
      <w:r>
        <w:rPr>
          <w:rFonts w:ascii="Times New Roman" w:hAnsi="Times New Roman" w:cs="Times New Roman" w:hint="eastAsia"/>
          <w:szCs w:val="28"/>
        </w:rPr>
        <w:t>；双证书获取率</w:t>
      </w:r>
      <w:r>
        <w:rPr>
          <w:rFonts w:ascii="Times New Roman" w:hAnsi="Times New Roman" w:cs="Times New Roman" w:hint="eastAsia"/>
          <w:szCs w:val="28"/>
        </w:rPr>
        <w:t>76.49%</w:t>
      </w:r>
      <w:r>
        <w:rPr>
          <w:rFonts w:ascii="Times New Roman" w:hAnsi="Times New Roman" w:cs="Times New Roman" w:hint="eastAsia"/>
          <w:szCs w:val="28"/>
        </w:rPr>
        <w:t>，较上学年提高</w:t>
      </w:r>
      <w:r>
        <w:rPr>
          <w:rFonts w:ascii="Times New Roman" w:hAnsi="Times New Roman" w:cs="Times New Roman" w:hint="eastAsia"/>
          <w:szCs w:val="28"/>
        </w:rPr>
        <w:t>20</w:t>
      </w:r>
      <w:r>
        <w:rPr>
          <w:rFonts w:ascii="Times New Roman" w:hAnsi="Times New Roman" w:cs="Times New Roman" w:hint="eastAsia"/>
          <w:szCs w:val="28"/>
        </w:rPr>
        <w:t>个百分点，“</w:t>
      </w:r>
      <w:r>
        <w:rPr>
          <w:rFonts w:ascii="Times New Roman" w:hAnsi="Times New Roman" w:cs="Times New Roman" w:hint="eastAsia"/>
          <w:szCs w:val="28"/>
        </w:rPr>
        <w:t>1+X</w:t>
      </w:r>
      <w:r>
        <w:rPr>
          <w:rFonts w:ascii="Times New Roman" w:hAnsi="Times New Roman" w:cs="Times New Roman" w:hint="eastAsia"/>
          <w:szCs w:val="28"/>
        </w:rPr>
        <w:t>”教改效果初显。</w:t>
      </w:r>
      <w:r>
        <w:rPr>
          <w:rFonts w:ascii="Times New Roman" w:hAnsi="Times New Roman" w:cs="Times New Roman"/>
          <w:szCs w:val="28"/>
        </w:rPr>
        <w:t>学生基本素质评价见表</w:t>
      </w:r>
      <w:r>
        <w:rPr>
          <w:rFonts w:ascii="Times New Roman" w:hAnsi="Times New Roman" w:cs="Times New Roman"/>
          <w:szCs w:val="28"/>
        </w:rPr>
        <w:t>2-1</w:t>
      </w:r>
      <w:r>
        <w:rPr>
          <w:rFonts w:ascii="Times New Roman" w:hAnsi="Times New Roman" w:cs="Times New Roman"/>
          <w:szCs w:val="28"/>
        </w:rPr>
        <w:t>。</w:t>
      </w:r>
      <w:r>
        <w:rPr>
          <w:rFonts w:ascii="Times New Roman" w:hAnsi="Times New Roman" w:cs="Times New Roman"/>
          <w:szCs w:val="28"/>
        </w:rPr>
        <w:br w:type="page"/>
      </w:r>
    </w:p>
    <w:p w14:paraId="2CDECA67"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lastRenderedPageBreak/>
        <w:t>表</w:t>
      </w:r>
      <w:r>
        <w:rPr>
          <w:rFonts w:ascii="Times New Roman" w:hAnsi="Times New Roman" w:cs="Times New Roman"/>
          <w:b/>
          <w:color w:val="000000"/>
          <w:kern w:val="2"/>
        </w:rPr>
        <w:t xml:space="preserve">2-1  </w:t>
      </w:r>
      <w:r>
        <w:rPr>
          <w:rFonts w:ascii="Times New Roman" w:hAnsi="Times New Roman" w:cs="Times New Roman"/>
          <w:b/>
          <w:color w:val="000000"/>
          <w:kern w:val="2"/>
        </w:rPr>
        <w:t>学生基本素质评价</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1453"/>
        <w:gridCol w:w="1368"/>
        <w:gridCol w:w="1522"/>
        <w:gridCol w:w="1515"/>
        <w:gridCol w:w="1124"/>
      </w:tblGrid>
      <w:tr w:rsidR="00A27594" w14:paraId="5960414D" w14:textId="77777777">
        <w:trPr>
          <w:trHeight w:val="519"/>
          <w:tblHeader/>
          <w:jc w:val="center"/>
        </w:trPr>
        <w:tc>
          <w:tcPr>
            <w:tcW w:w="1334" w:type="dxa"/>
            <w:shd w:val="clear" w:color="auto" w:fill="C6D9F1" w:themeFill="text2" w:themeFillTint="33"/>
            <w:vAlign w:val="center"/>
          </w:tcPr>
          <w:p w14:paraId="7A079034" w14:textId="77777777" w:rsidR="00A27594" w:rsidRDefault="00EF07E0">
            <w:pPr>
              <w:jc w:val="center"/>
              <w:rPr>
                <w:rFonts w:ascii="Times New Roman" w:hAnsi="Times New Roman"/>
                <w:b/>
                <w:kern w:val="0"/>
                <w:szCs w:val="21"/>
              </w:rPr>
            </w:pPr>
            <w:r>
              <w:rPr>
                <w:rFonts w:ascii="Times New Roman" w:hAnsi="Times New Roman"/>
                <w:b/>
                <w:kern w:val="0"/>
                <w:szCs w:val="21"/>
              </w:rPr>
              <w:t>学年</w:t>
            </w:r>
          </w:p>
        </w:tc>
        <w:tc>
          <w:tcPr>
            <w:tcW w:w="1496" w:type="dxa"/>
            <w:shd w:val="clear" w:color="auto" w:fill="C6D9F1" w:themeFill="text2" w:themeFillTint="33"/>
            <w:vAlign w:val="center"/>
          </w:tcPr>
          <w:p w14:paraId="0F342357" w14:textId="77777777" w:rsidR="00A27594" w:rsidRDefault="00EF07E0">
            <w:pPr>
              <w:jc w:val="center"/>
              <w:rPr>
                <w:rFonts w:ascii="Times New Roman" w:hAnsi="Times New Roman"/>
                <w:b/>
                <w:kern w:val="0"/>
                <w:szCs w:val="21"/>
              </w:rPr>
            </w:pPr>
            <w:r>
              <w:rPr>
                <w:rFonts w:ascii="Times New Roman" w:hAnsi="Times New Roman"/>
                <w:b/>
                <w:kern w:val="0"/>
                <w:szCs w:val="21"/>
              </w:rPr>
              <w:t>文化课合格率</w:t>
            </w:r>
            <w:r>
              <w:rPr>
                <w:rFonts w:ascii="Times New Roman" w:hAnsi="Times New Roman"/>
                <w:b/>
                <w:kern w:val="0"/>
                <w:szCs w:val="21"/>
              </w:rPr>
              <w:t>（</w:t>
            </w:r>
            <w:r>
              <w:rPr>
                <w:rFonts w:ascii="Times New Roman" w:hAnsi="Times New Roman"/>
                <w:b/>
                <w:kern w:val="0"/>
                <w:szCs w:val="21"/>
              </w:rPr>
              <w:t>%</w:t>
            </w:r>
            <w:r>
              <w:rPr>
                <w:rFonts w:ascii="Times New Roman" w:hAnsi="Times New Roman"/>
                <w:b/>
                <w:kern w:val="0"/>
                <w:szCs w:val="21"/>
              </w:rPr>
              <w:t>）</w:t>
            </w:r>
          </w:p>
        </w:tc>
        <w:tc>
          <w:tcPr>
            <w:tcW w:w="1408" w:type="dxa"/>
            <w:shd w:val="clear" w:color="auto" w:fill="C6D9F1" w:themeFill="text2" w:themeFillTint="33"/>
            <w:vAlign w:val="center"/>
          </w:tcPr>
          <w:p w14:paraId="5E3C6B3D" w14:textId="77777777" w:rsidR="00A27594" w:rsidRDefault="00EF07E0">
            <w:pPr>
              <w:jc w:val="center"/>
              <w:rPr>
                <w:rFonts w:ascii="Times New Roman" w:hAnsi="Times New Roman"/>
                <w:b/>
                <w:kern w:val="0"/>
                <w:szCs w:val="21"/>
              </w:rPr>
            </w:pPr>
            <w:r>
              <w:rPr>
                <w:rFonts w:ascii="Times New Roman" w:hAnsi="Times New Roman"/>
                <w:b/>
                <w:kern w:val="0"/>
                <w:szCs w:val="21"/>
              </w:rPr>
              <w:t>体质测评合格率（</w:t>
            </w:r>
            <w:r>
              <w:rPr>
                <w:rFonts w:ascii="Times New Roman" w:hAnsi="Times New Roman"/>
                <w:b/>
                <w:kern w:val="0"/>
                <w:szCs w:val="21"/>
              </w:rPr>
              <w:t>%</w:t>
            </w:r>
            <w:r>
              <w:rPr>
                <w:rFonts w:ascii="Times New Roman" w:hAnsi="Times New Roman"/>
                <w:b/>
                <w:kern w:val="0"/>
                <w:szCs w:val="21"/>
              </w:rPr>
              <w:t>）</w:t>
            </w:r>
          </w:p>
        </w:tc>
        <w:tc>
          <w:tcPr>
            <w:tcW w:w="1568" w:type="dxa"/>
            <w:shd w:val="clear" w:color="auto" w:fill="C6D9F1" w:themeFill="text2" w:themeFillTint="33"/>
            <w:vAlign w:val="center"/>
          </w:tcPr>
          <w:p w14:paraId="4EEAEA90" w14:textId="77777777" w:rsidR="00A27594" w:rsidRDefault="00EF07E0">
            <w:pPr>
              <w:jc w:val="center"/>
              <w:rPr>
                <w:rFonts w:ascii="Times New Roman" w:hAnsi="Times New Roman"/>
                <w:b/>
                <w:kern w:val="0"/>
                <w:szCs w:val="21"/>
              </w:rPr>
            </w:pPr>
            <w:r>
              <w:rPr>
                <w:rFonts w:ascii="Times New Roman" w:hAnsi="Times New Roman"/>
                <w:b/>
                <w:kern w:val="0"/>
                <w:szCs w:val="21"/>
              </w:rPr>
              <w:t>专业技能合格率</w:t>
            </w:r>
            <w:r>
              <w:rPr>
                <w:rFonts w:ascii="Times New Roman" w:hAnsi="Times New Roman"/>
                <w:b/>
                <w:kern w:val="0"/>
                <w:szCs w:val="21"/>
                <w:vertAlign w:val="superscript"/>
              </w:rPr>
              <w:footnoteReference w:id="14"/>
            </w:r>
            <w:r>
              <w:rPr>
                <w:rFonts w:ascii="Times New Roman" w:hAnsi="Times New Roman"/>
                <w:b/>
                <w:kern w:val="0"/>
                <w:szCs w:val="21"/>
              </w:rPr>
              <w:t>（</w:t>
            </w:r>
            <w:r>
              <w:rPr>
                <w:rFonts w:ascii="Times New Roman" w:hAnsi="Times New Roman"/>
                <w:b/>
                <w:kern w:val="0"/>
                <w:szCs w:val="21"/>
              </w:rPr>
              <w:t>%</w:t>
            </w:r>
            <w:r>
              <w:rPr>
                <w:rFonts w:ascii="Times New Roman" w:hAnsi="Times New Roman"/>
                <w:b/>
                <w:kern w:val="0"/>
                <w:szCs w:val="21"/>
              </w:rPr>
              <w:t>）</w:t>
            </w:r>
          </w:p>
        </w:tc>
        <w:tc>
          <w:tcPr>
            <w:tcW w:w="1560" w:type="dxa"/>
            <w:shd w:val="clear" w:color="auto" w:fill="C6D9F1" w:themeFill="text2" w:themeFillTint="33"/>
            <w:vAlign w:val="center"/>
          </w:tcPr>
          <w:p w14:paraId="25356344" w14:textId="77777777" w:rsidR="00A27594" w:rsidRDefault="00EF07E0">
            <w:pPr>
              <w:jc w:val="center"/>
              <w:rPr>
                <w:rFonts w:ascii="Times New Roman" w:hAnsi="Times New Roman"/>
                <w:b/>
                <w:kern w:val="0"/>
                <w:szCs w:val="21"/>
              </w:rPr>
            </w:pPr>
            <w:r>
              <w:rPr>
                <w:rFonts w:ascii="Times New Roman" w:hAnsi="Times New Roman"/>
                <w:b/>
                <w:kern w:val="0"/>
                <w:szCs w:val="21"/>
              </w:rPr>
              <w:t>双证书获取率</w:t>
            </w:r>
            <w:r>
              <w:rPr>
                <w:rFonts w:ascii="Times New Roman" w:hAnsi="Times New Roman"/>
                <w:b/>
                <w:kern w:val="0"/>
                <w:szCs w:val="21"/>
                <w:vertAlign w:val="superscript"/>
              </w:rPr>
              <w:footnoteReference w:id="15"/>
            </w:r>
            <w:r>
              <w:rPr>
                <w:rFonts w:ascii="Times New Roman" w:hAnsi="Times New Roman"/>
                <w:b/>
                <w:kern w:val="0"/>
                <w:szCs w:val="21"/>
              </w:rPr>
              <w:t>（</w:t>
            </w:r>
            <w:r>
              <w:rPr>
                <w:rFonts w:ascii="Times New Roman" w:hAnsi="Times New Roman"/>
                <w:b/>
                <w:kern w:val="0"/>
                <w:szCs w:val="21"/>
              </w:rPr>
              <w:t>%</w:t>
            </w:r>
            <w:r>
              <w:rPr>
                <w:rFonts w:ascii="Times New Roman" w:hAnsi="Times New Roman"/>
                <w:b/>
                <w:kern w:val="0"/>
                <w:szCs w:val="21"/>
              </w:rPr>
              <w:t>）</w:t>
            </w:r>
          </w:p>
        </w:tc>
        <w:tc>
          <w:tcPr>
            <w:tcW w:w="1156" w:type="dxa"/>
            <w:shd w:val="clear" w:color="auto" w:fill="C6D9F1" w:themeFill="text2" w:themeFillTint="33"/>
            <w:vAlign w:val="center"/>
          </w:tcPr>
          <w:p w14:paraId="0C2DF016" w14:textId="77777777" w:rsidR="00A27594" w:rsidRDefault="00EF07E0">
            <w:pPr>
              <w:jc w:val="center"/>
              <w:rPr>
                <w:rFonts w:ascii="Times New Roman" w:hAnsi="Times New Roman"/>
                <w:b/>
                <w:kern w:val="0"/>
                <w:szCs w:val="21"/>
              </w:rPr>
            </w:pPr>
            <w:r>
              <w:rPr>
                <w:rFonts w:ascii="Times New Roman" w:hAnsi="Times New Roman"/>
                <w:b/>
                <w:kern w:val="0"/>
                <w:szCs w:val="21"/>
              </w:rPr>
              <w:t>毕业率</w:t>
            </w:r>
            <w:r>
              <w:rPr>
                <w:rFonts w:ascii="Times New Roman" w:hAnsi="Times New Roman"/>
                <w:b/>
                <w:kern w:val="0"/>
                <w:szCs w:val="21"/>
                <w:vertAlign w:val="superscript"/>
              </w:rPr>
              <w:footnoteReference w:id="16"/>
            </w:r>
            <w:r>
              <w:rPr>
                <w:rFonts w:ascii="Times New Roman" w:hAnsi="Times New Roman"/>
                <w:b/>
                <w:kern w:val="0"/>
                <w:szCs w:val="21"/>
              </w:rPr>
              <w:t>（</w:t>
            </w:r>
            <w:r>
              <w:rPr>
                <w:rFonts w:ascii="Times New Roman" w:hAnsi="Times New Roman"/>
                <w:b/>
                <w:kern w:val="0"/>
                <w:szCs w:val="21"/>
              </w:rPr>
              <w:t>%</w:t>
            </w:r>
            <w:r>
              <w:rPr>
                <w:rFonts w:ascii="Times New Roman" w:hAnsi="Times New Roman"/>
                <w:b/>
                <w:kern w:val="0"/>
                <w:szCs w:val="21"/>
              </w:rPr>
              <w:t>）</w:t>
            </w:r>
          </w:p>
        </w:tc>
      </w:tr>
      <w:tr w:rsidR="00A27594" w14:paraId="1A0CDDF3" w14:textId="77777777">
        <w:trPr>
          <w:trHeight w:val="454"/>
          <w:jc w:val="center"/>
        </w:trPr>
        <w:tc>
          <w:tcPr>
            <w:tcW w:w="1334" w:type="dxa"/>
            <w:shd w:val="clear" w:color="auto" w:fill="auto"/>
            <w:vAlign w:val="center"/>
          </w:tcPr>
          <w:p w14:paraId="5CB6017C" w14:textId="77777777" w:rsidR="00A27594" w:rsidRDefault="00EF07E0">
            <w:pPr>
              <w:jc w:val="center"/>
              <w:rPr>
                <w:rFonts w:ascii="Times New Roman" w:hAnsi="Times New Roman"/>
                <w:kern w:val="0"/>
                <w:szCs w:val="21"/>
              </w:rPr>
            </w:pPr>
            <w:r>
              <w:rPr>
                <w:rFonts w:ascii="Times New Roman" w:hAnsi="Times New Roman"/>
                <w:kern w:val="0"/>
                <w:szCs w:val="21"/>
              </w:rPr>
              <w:t>201</w:t>
            </w:r>
            <w:r>
              <w:rPr>
                <w:rFonts w:ascii="Times New Roman" w:hAnsi="Times New Roman" w:hint="eastAsia"/>
                <w:kern w:val="0"/>
                <w:szCs w:val="21"/>
              </w:rPr>
              <w:t>8</w:t>
            </w:r>
            <w:r>
              <w:rPr>
                <w:rFonts w:ascii="Times New Roman" w:hAnsi="Times New Roman"/>
                <w:kern w:val="0"/>
                <w:szCs w:val="21"/>
              </w:rPr>
              <w:t>-201</w:t>
            </w:r>
            <w:r>
              <w:rPr>
                <w:rFonts w:ascii="Times New Roman" w:hAnsi="Times New Roman" w:hint="eastAsia"/>
                <w:kern w:val="0"/>
                <w:szCs w:val="21"/>
              </w:rPr>
              <w:t>9</w:t>
            </w:r>
          </w:p>
        </w:tc>
        <w:tc>
          <w:tcPr>
            <w:tcW w:w="1496" w:type="dxa"/>
            <w:shd w:val="clear" w:color="auto" w:fill="auto"/>
            <w:vAlign w:val="center"/>
          </w:tcPr>
          <w:p w14:paraId="4D63DC12" w14:textId="77777777" w:rsidR="00A27594" w:rsidRDefault="00EF07E0">
            <w:pPr>
              <w:jc w:val="center"/>
              <w:rPr>
                <w:rFonts w:ascii="Times New Roman" w:hAnsi="Times New Roman"/>
                <w:kern w:val="0"/>
                <w:szCs w:val="21"/>
              </w:rPr>
            </w:pPr>
            <w:r>
              <w:rPr>
                <w:rFonts w:ascii="Times New Roman" w:hAnsi="Times New Roman" w:hint="eastAsia"/>
                <w:kern w:val="0"/>
                <w:szCs w:val="21"/>
              </w:rPr>
              <w:t>100</w:t>
            </w:r>
          </w:p>
        </w:tc>
        <w:tc>
          <w:tcPr>
            <w:tcW w:w="1408" w:type="dxa"/>
            <w:shd w:val="clear" w:color="auto" w:fill="auto"/>
            <w:vAlign w:val="center"/>
          </w:tcPr>
          <w:p w14:paraId="0AFE7935" w14:textId="77777777" w:rsidR="00A27594" w:rsidRDefault="00EF07E0">
            <w:pPr>
              <w:jc w:val="center"/>
              <w:rPr>
                <w:rFonts w:ascii="Times New Roman" w:hAnsi="Times New Roman"/>
                <w:kern w:val="0"/>
                <w:szCs w:val="21"/>
              </w:rPr>
            </w:pPr>
            <w:r>
              <w:rPr>
                <w:rFonts w:ascii="Times New Roman" w:hAnsi="Times New Roman" w:hint="eastAsia"/>
                <w:kern w:val="0"/>
                <w:szCs w:val="21"/>
              </w:rPr>
              <w:t>95</w:t>
            </w:r>
          </w:p>
        </w:tc>
        <w:tc>
          <w:tcPr>
            <w:tcW w:w="1568" w:type="dxa"/>
            <w:shd w:val="clear" w:color="auto" w:fill="auto"/>
            <w:vAlign w:val="center"/>
          </w:tcPr>
          <w:p w14:paraId="5F7C917C" w14:textId="77777777" w:rsidR="00A27594" w:rsidRDefault="00EF07E0">
            <w:pPr>
              <w:jc w:val="center"/>
              <w:rPr>
                <w:rFonts w:ascii="Times New Roman" w:hAnsi="Times New Roman"/>
                <w:kern w:val="0"/>
                <w:szCs w:val="21"/>
              </w:rPr>
            </w:pPr>
            <w:r>
              <w:rPr>
                <w:rFonts w:ascii="Times New Roman" w:hAnsi="Times New Roman" w:hint="eastAsia"/>
                <w:kern w:val="0"/>
                <w:szCs w:val="21"/>
              </w:rPr>
              <w:t>91</w:t>
            </w:r>
          </w:p>
        </w:tc>
        <w:tc>
          <w:tcPr>
            <w:tcW w:w="1560" w:type="dxa"/>
            <w:shd w:val="clear" w:color="auto" w:fill="auto"/>
            <w:vAlign w:val="center"/>
          </w:tcPr>
          <w:p w14:paraId="48E63AD5" w14:textId="77777777" w:rsidR="00A27594" w:rsidRDefault="00EF07E0">
            <w:pPr>
              <w:jc w:val="center"/>
              <w:rPr>
                <w:rFonts w:ascii="Times New Roman" w:hAnsi="Times New Roman"/>
                <w:kern w:val="0"/>
                <w:szCs w:val="21"/>
              </w:rPr>
            </w:pPr>
            <w:r>
              <w:rPr>
                <w:rFonts w:ascii="Times New Roman" w:hAnsi="Times New Roman" w:hint="eastAsia"/>
                <w:kern w:val="0"/>
                <w:szCs w:val="21"/>
              </w:rPr>
              <w:t>56</w:t>
            </w:r>
          </w:p>
        </w:tc>
        <w:tc>
          <w:tcPr>
            <w:tcW w:w="1156" w:type="dxa"/>
            <w:shd w:val="clear" w:color="auto" w:fill="auto"/>
            <w:vAlign w:val="center"/>
          </w:tcPr>
          <w:p w14:paraId="436BCFBA" w14:textId="77777777" w:rsidR="00A27594" w:rsidRDefault="00EF07E0">
            <w:pPr>
              <w:jc w:val="center"/>
              <w:rPr>
                <w:rFonts w:ascii="Times New Roman" w:hAnsi="Times New Roman"/>
                <w:kern w:val="0"/>
                <w:szCs w:val="21"/>
              </w:rPr>
            </w:pPr>
            <w:r>
              <w:rPr>
                <w:rFonts w:ascii="Times New Roman" w:hAnsi="Times New Roman" w:hint="eastAsia"/>
                <w:kern w:val="0"/>
                <w:szCs w:val="21"/>
              </w:rPr>
              <w:t>100</w:t>
            </w:r>
          </w:p>
        </w:tc>
      </w:tr>
      <w:tr w:rsidR="00A27594" w14:paraId="68A29ADC" w14:textId="77777777">
        <w:trPr>
          <w:trHeight w:val="454"/>
          <w:jc w:val="center"/>
        </w:trPr>
        <w:tc>
          <w:tcPr>
            <w:tcW w:w="1334" w:type="dxa"/>
            <w:tcBorders>
              <w:top w:val="single" w:sz="4" w:space="0" w:color="auto"/>
              <w:left w:val="single" w:sz="4" w:space="0" w:color="auto"/>
              <w:bottom w:val="single" w:sz="4" w:space="0" w:color="auto"/>
              <w:right w:val="single" w:sz="4" w:space="0" w:color="auto"/>
            </w:tcBorders>
            <w:shd w:val="clear" w:color="auto" w:fill="auto"/>
            <w:vAlign w:val="center"/>
          </w:tcPr>
          <w:p w14:paraId="7AAB82C6" w14:textId="77777777" w:rsidR="00A27594" w:rsidRDefault="00EF07E0">
            <w:pPr>
              <w:jc w:val="center"/>
              <w:rPr>
                <w:rFonts w:ascii="Times New Roman" w:hAnsi="Times New Roman"/>
                <w:kern w:val="0"/>
                <w:szCs w:val="21"/>
              </w:rPr>
            </w:pPr>
            <w:r>
              <w:rPr>
                <w:rFonts w:ascii="Times New Roman" w:hAnsi="Times New Roman"/>
                <w:kern w:val="0"/>
                <w:szCs w:val="21"/>
              </w:rPr>
              <w:t>201</w:t>
            </w:r>
            <w:r>
              <w:rPr>
                <w:rFonts w:ascii="Times New Roman" w:hAnsi="Times New Roman" w:hint="eastAsia"/>
                <w:kern w:val="0"/>
                <w:szCs w:val="21"/>
              </w:rPr>
              <w:t>9</w:t>
            </w:r>
            <w:r>
              <w:rPr>
                <w:rFonts w:ascii="Times New Roman" w:hAnsi="Times New Roman"/>
                <w:kern w:val="0"/>
                <w:szCs w:val="21"/>
              </w:rPr>
              <w:t>-20</w:t>
            </w:r>
            <w:r>
              <w:rPr>
                <w:rFonts w:ascii="Times New Roman" w:hAnsi="Times New Roman" w:hint="eastAsia"/>
                <w:kern w:val="0"/>
                <w:szCs w:val="21"/>
              </w:rPr>
              <w:t>20</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14:paraId="20C4DB6B" w14:textId="77777777" w:rsidR="00A27594" w:rsidRDefault="00EF07E0">
            <w:pPr>
              <w:jc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100</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B226A85" w14:textId="77777777" w:rsidR="00A27594" w:rsidRDefault="00EF07E0">
            <w:pPr>
              <w:jc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95</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tcPr>
          <w:p w14:paraId="325D3135" w14:textId="77777777" w:rsidR="00A27594" w:rsidRDefault="00EF07E0">
            <w:pPr>
              <w:jc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91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357D45" w14:textId="77777777" w:rsidR="00A27594" w:rsidRDefault="00EF07E0">
            <w:pPr>
              <w:jc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76</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6B1390B0" w14:textId="77777777" w:rsidR="00A27594" w:rsidRDefault="00EF07E0">
            <w:pPr>
              <w:tabs>
                <w:tab w:val="left" w:pos="395"/>
              </w:tabs>
              <w:jc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100</w:t>
            </w:r>
          </w:p>
        </w:tc>
      </w:tr>
    </w:tbl>
    <w:p w14:paraId="411BCB8E" w14:textId="77777777" w:rsidR="00A27594" w:rsidRDefault="00EF07E0">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b/>
        </w:rPr>
        <w:t>学生参加技能竞赛</w:t>
      </w:r>
    </w:p>
    <w:p w14:paraId="625CD40F" w14:textId="77777777" w:rsidR="00A27594" w:rsidRDefault="00EF07E0">
      <w:pPr>
        <w:pStyle w:val="af5"/>
        <w:rPr>
          <w:rFonts w:ascii="Times New Roman" w:hAnsi="Times New Roman" w:cs="Times New Roman"/>
          <w:sz w:val="28"/>
          <w:szCs w:val="28"/>
        </w:rPr>
      </w:pPr>
      <w:r>
        <w:rPr>
          <w:rFonts w:ascii="Times New Roman" w:hAnsi="Times New Roman" w:hint="eastAsia"/>
          <w:sz w:val="28"/>
          <w:szCs w:val="28"/>
        </w:rPr>
        <w:t>学校积极推进以赛促教、以赛促学活动，</w:t>
      </w:r>
      <w:r>
        <w:rPr>
          <w:rFonts w:ascii="Times New Roman" w:hAnsi="Times New Roman" w:cs="Times New Roman" w:hint="eastAsia"/>
          <w:sz w:val="28"/>
          <w:szCs w:val="28"/>
        </w:rPr>
        <w:t>组织学生参加各级职业技能大赛。本</w:t>
      </w:r>
      <w:r>
        <w:rPr>
          <w:rFonts w:ascii="Times New Roman" w:hAnsi="Times New Roman" w:cs="Times New Roman"/>
          <w:sz w:val="28"/>
          <w:szCs w:val="28"/>
        </w:rPr>
        <w:t>学年，</w:t>
      </w:r>
      <w:r>
        <w:rPr>
          <w:rFonts w:ascii="Times New Roman" w:hAnsi="Times New Roman" w:cs="Times New Roman" w:hint="eastAsia"/>
          <w:sz w:val="28"/>
          <w:szCs w:val="28"/>
        </w:rPr>
        <w:t>组织师生参加了国家级、省级技能大赛，并承办了化工生产技术技能大赛。在省级职业院校大赛中，学校</w:t>
      </w:r>
      <w:r>
        <w:rPr>
          <w:rFonts w:ascii="Times New Roman" w:hAnsi="Times New Roman" w:cs="Times New Roman" w:hint="eastAsia"/>
          <w:sz w:val="28"/>
          <w:szCs w:val="28"/>
        </w:rPr>
        <w:t>110</w:t>
      </w:r>
      <w:r>
        <w:rPr>
          <w:rFonts w:ascii="Times New Roman" w:hAnsi="Times New Roman" w:cs="Times New Roman" w:hint="eastAsia"/>
          <w:sz w:val="28"/>
          <w:szCs w:val="28"/>
        </w:rPr>
        <w:t>名学生参加</w:t>
      </w:r>
      <w:r>
        <w:rPr>
          <w:rFonts w:ascii="Times New Roman" w:hAnsi="Times New Roman" w:cs="Times New Roman" w:hint="eastAsia"/>
          <w:sz w:val="28"/>
          <w:szCs w:val="28"/>
        </w:rPr>
        <w:t>6</w:t>
      </w:r>
      <w:r>
        <w:rPr>
          <w:rFonts w:ascii="Times New Roman" w:hAnsi="Times New Roman" w:cs="Times New Roman" w:hint="eastAsia"/>
          <w:sz w:val="28"/>
          <w:szCs w:val="28"/>
        </w:rPr>
        <w:t>大类</w:t>
      </w:r>
      <w:r>
        <w:rPr>
          <w:rFonts w:ascii="Times New Roman" w:hAnsi="Times New Roman" w:cs="Times New Roman" w:hint="eastAsia"/>
          <w:sz w:val="28"/>
          <w:szCs w:val="28"/>
        </w:rPr>
        <w:t>17</w:t>
      </w:r>
      <w:r>
        <w:rPr>
          <w:rFonts w:ascii="Times New Roman" w:hAnsi="Times New Roman" w:cs="Times New Roman" w:hint="eastAsia"/>
          <w:sz w:val="28"/>
          <w:szCs w:val="28"/>
        </w:rPr>
        <w:t>个项目，获得团体一等奖</w:t>
      </w:r>
      <w:r>
        <w:rPr>
          <w:rFonts w:ascii="Times New Roman" w:hAnsi="Times New Roman" w:cs="Times New Roman" w:hint="eastAsia"/>
          <w:sz w:val="28"/>
          <w:szCs w:val="28"/>
        </w:rPr>
        <w:t>3</w:t>
      </w:r>
      <w:r>
        <w:rPr>
          <w:rFonts w:ascii="Times New Roman" w:hAnsi="Times New Roman" w:cs="Times New Roman" w:hint="eastAsia"/>
          <w:sz w:val="28"/>
          <w:szCs w:val="28"/>
        </w:rPr>
        <w:t>项、团体二等奖</w:t>
      </w:r>
      <w:r>
        <w:rPr>
          <w:rFonts w:ascii="Times New Roman" w:hAnsi="Times New Roman" w:cs="Times New Roman" w:hint="eastAsia"/>
          <w:sz w:val="28"/>
          <w:szCs w:val="28"/>
        </w:rPr>
        <w:t>7</w:t>
      </w:r>
      <w:r>
        <w:rPr>
          <w:rFonts w:ascii="Times New Roman" w:hAnsi="Times New Roman" w:cs="Times New Roman" w:hint="eastAsia"/>
          <w:sz w:val="28"/>
          <w:szCs w:val="28"/>
        </w:rPr>
        <w:t>项、团体三等奖</w:t>
      </w:r>
      <w:r>
        <w:rPr>
          <w:rFonts w:ascii="Times New Roman" w:hAnsi="Times New Roman" w:cs="Times New Roman" w:hint="eastAsia"/>
          <w:sz w:val="28"/>
          <w:szCs w:val="28"/>
        </w:rPr>
        <w:t>9</w:t>
      </w:r>
      <w:r>
        <w:rPr>
          <w:rFonts w:ascii="Times New Roman" w:hAnsi="Times New Roman" w:cs="Times New Roman" w:hint="eastAsia"/>
          <w:sz w:val="28"/>
          <w:szCs w:val="28"/>
        </w:rPr>
        <w:t>项。化工专业</w:t>
      </w:r>
      <w:r>
        <w:rPr>
          <w:rFonts w:ascii="Times New Roman" w:hAnsi="Times New Roman" w:cs="Times New Roman" w:hint="eastAsia"/>
          <w:sz w:val="28"/>
          <w:szCs w:val="28"/>
        </w:rPr>
        <w:t>2</w:t>
      </w:r>
      <w:r>
        <w:rPr>
          <w:rFonts w:ascii="Times New Roman" w:hAnsi="Times New Roman" w:cs="Times New Roman" w:hint="eastAsia"/>
          <w:sz w:val="28"/>
          <w:szCs w:val="28"/>
        </w:rPr>
        <w:t>名学生代表青海省参加了中华人民共和国第一届职业技能大赛。</w:t>
      </w:r>
    </w:p>
    <w:p w14:paraId="1E403C9C" w14:textId="77777777" w:rsidR="00A27594" w:rsidRDefault="00EF07E0">
      <w:pPr>
        <w:pStyle w:val="2"/>
        <w:rPr>
          <w:rFonts w:ascii="Times New Roman" w:hAnsi="Times New Roman"/>
          <w:color w:val="000000" w:themeColor="text1"/>
        </w:rPr>
      </w:pPr>
      <w:bookmarkStart w:id="43" w:name="_Toc60847179"/>
      <w:r>
        <w:rPr>
          <w:rFonts w:ascii="Times New Roman" w:hAnsi="Times New Roman"/>
          <w:color w:val="000000" w:themeColor="text1"/>
        </w:rPr>
        <w:t>（二）在校体验</w:t>
      </w:r>
      <w:bookmarkEnd w:id="43"/>
    </w:p>
    <w:p w14:paraId="2161FB80"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在校体验满意度</w:t>
      </w:r>
    </w:p>
    <w:p w14:paraId="46FA1446" w14:textId="77777777" w:rsidR="00A27594" w:rsidRDefault="00EF07E0">
      <w:pPr>
        <w:pStyle w:val="biaoti30"/>
        <w:ind w:firstLine="560"/>
        <w:rPr>
          <w:rFonts w:ascii="Times New Roman" w:hAnsi="Times New Roman" w:cs="Times New Roman"/>
          <w:color w:val="000000" w:themeColor="text1"/>
          <w:szCs w:val="28"/>
        </w:rPr>
      </w:pPr>
      <w:r>
        <w:rPr>
          <w:rFonts w:ascii="Times New Roman" w:hAnsi="Times New Roman" w:cs="Times New Roman" w:hint="eastAsia"/>
          <w:szCs w:val="28"/>
        </w:rPr>
        <w:t>2020</w:t>
      </w:r>
      <w:r>
        <w:rPr>
          <w:rFonts w:ascii="Times New Roman" w:hAnsi="Times New Roman" w:cs="Times New Roman"/>
          <w:szCs w:val="28"/>
        </w:rPr>
        <w:t>年</w:t>
      </w:r>
      <w:r>
        <w:rPr>
          <w:rFonts w:ascii="Times New Roman" w:hAnsi="Times New Roman" w:cs="Times New Roman"/>
          <w:szCs w:val="28"/>
        </w:rPr>
        <w:t>1</w:t>
      </w:r>
      <w:r>
        <w:rPr>
          <w:rFonts w:ascii="Times New Roman" w:hAnsi="Times New Roman" w:cs="Times New Roman" w:hint="eastAsia"/>
          <w:szCs w:val="28"/>
        </w:rPr>
        <w:t>2</w:t>
      </w:r>
      <w:r>
        <w:rPr>
          <w:rFonts w:ascii="Times New Roman" w:hAnsi="Times New Roman" w:cs="Times New Roman"/>
          <w:szCs w:val="28"/>
        </w:rPr>
        <w:t>月</w:t>
      </w:r>
      <w:r>
        <w:rPr>
          <w:rFonts w:ascii="Times New Roman" w:hAnsi="Times New Roman" w:cs="Times New Roman" w:hint="eastAsia"/>
          <w:szCs w:val="28"/>
        </w:rPr>
        <w:t>，</w:t>
      </w:r>
      <w:r>
        <w:rPr>
          <w:rFonts w:ascii="Times New Roman" w:hAnsi="Times New Roman" w:cs="Times New Roman"/>
          <w:szCs w:val="28"/>
        </w:rPr>
        <w:t>学校邀请</w:t>
      </w:r>
      <w:r>
        <w:rPr>
          <w:rFonts w:ascii="Times New Roman" w:hAnsi="Times New Roman" w:cs="Times New Roman" w:hint="eastAsia"/>
          <w:szCs w:val="28"/>
        </w:rPr>
        <w:t>第三方评价机构</w:t>
      </w:r>
      <w:r>
        <w:rPr>
          <w:rFonts w:ascii="Times New Roman" w:hAnsi="Times New Roman" w:cs="Times New Roman"/>
          <w:szCs w:val="28"/>
        </w:rPr>
        <w:t>四川兴合田职业教育研究院（以下简称兴合田</w:t>
      </w:r>
      <w:r>
        <w:rPr>
          <w:rFonts w:ascii="Times New Roman" w:hAnsi="Times New Roman" w:cs="Times New Roman" w:hint="eastAsia"/>
          <w:szCs w:val="28"/>
        </w:rPr>
        <w:t>研究院</w:t>
      </w:r>
      <w:r>
        <w:rPr>
          <w:rFonts w:ascii="Times New Roman" w:hAnsi="Times New Roman" w:cs="Times New Roman"/>
          <w:szCs w:val="28"/>
        </w:rPr>
        <w:t>）进行在校生满意度调研，共采集有效问卷</w:t>
      </w:r>
      <w:r>
        <w:rPr>
          <w:rFonts w:ascii="Times New Roman" w:hAnsi="Times New Roman" w:cs="Times New Roman" w:hint="eastAsia"/>
          <w:szCs w:val="28"/>
        </w:rPr>
        <w:t>683</w:t>
      </w:r>
      <w:r>
        <w:rPr>
          <w:rFonts w:ascii="Times New Roman" w:hAnsi="Times New Roman" w:cs="Times New Roman"/>
          <w:szCs w:val="28"/>
        </w:rPr>
        <w:t>份，其中一年级</w:t>
      </w:r>
      <w:r>
        <w:rPr>
          <w:rFonts w:ascii="Times New Roman" w:hAnsi="Times New Roman" w:cs="Times New Roman" w:hint="eastAsia"/>
          <w:szCs w:val="28"/>
        </w:rPr>
        <w:t>414</w:t>
      </w:r>
      <w:r>
        <w:rPr>
          <w:rFonts w:ascii="Times New Roman" w:hAnsi="Times New Roman" w:cs="Times New Roman"/>
          <w:szCs w:val="28"/>
        </w:rPr>
        <w:t>份</w:t>
      </w:r>
      <w:r>
        <w:rPr>
          <w:rFonts w:ascii="Times New Roman" w:hAnsi="Times New Roman" w:cs="Times New Roman" w:hint="eastAsia"/>
          <w:szCs w:val="28"/>
        </w:rPr>
        <w:t>、</w:t>
      </w:r>
      <w:r>
        <w:rPr>
          <w:rFonts w:ascii="Times New Roman" w:hAnsi="Times New Roman" w:cs="Times New Roman"/>
          <w:szCs w:val="28"/>
        </w:rPr>
        <w:t>二年级</w:t>
      </w:r>
      <w:r>
        <w:rPr>
          <w:rFonts w:ascii="Times New Roman" w:hAnsi="Times New Roman" w:cs="Times New Roman" w:hint="eastAsia"/>
          <w:szCs w:val="28"/>
        </w:rPr>
        <w:t>265</w:t>
      </w:r>
      <w:r>
        <w:rPr>
          <w:rFonts w:ascii="Times New Roman" w:hAnsi="Times New Roman" w:cs="Times New Roman"/>
          <w:szCs w:val="28"/>
        </w:rPr>
        <w:t>份</w:t>
      </w:r>
      <w:r>
        <w:rPr>
          <w:rFonts w:ascii="Times New Roman" w:hAnsi="Times New Roman" w:cs="Times New Roman" w:hint="eastAsia"/>
          <w:szCs w:val="28"/>
        </w:rPr>
        <w:t>、</w:t>
      </w:r>
      <w:r>
        <w:rPr>
          <w:rFonts w:ascii="Times New Roman" w:hAnsi="Times New Roman" w:cs="Times New Roman"/>
          <w:szCs w:val="28"/>
        </w:rPr>
        <w:t>三年级</w:t>
      </w:r>
      <w:r>
        <w:rPr>
          <w:rFonts w:ascii="Times New Roman" w:hAnsi="Times New Roman" w:cs="Times New Roman" w:hint="eastAsia"/>
          <w:szCs w:val="28"/>
        </w:rPr>
        <w:t>4</w:t>
      </w:r>
      <w:r>
        <w:rPr>
          <w:rFonts w:ascii="Times New Roman" w:hAnsi="Times New Roman" w:cs="Times New Roman"/>
          <w:szCs w:val="28"/>
        </w:rPr>
        <w:t>份。在校生满意度调研统计结果见图</w:t>
      </w:r>
      <w:r>
        <w:rPr>
          <w:rFonts w:ascii="Times New Roman" w:hAnsi="Times New Roman" w:cs="Times New Roman"/>
          <w:szCs w:val="28"/>
        </w:rPr>
        <w:t>2-1</w:t>
      </w:r>
      <w:r>
        <w:rPr>
          <w:rFonts w:ascii="Times New Roman" w:hAnsi="Times New Roman" w:cs="Times New Roman"/>
          <w:szCs w:val="28"/>
        </w:rPr>
        <w:t>。</w:t>
      </w:r>
      <w:r>
        <w:rPr>
          <w:rFonts w:ascii="Times New Roman" w:hAnsi="Times New Roman" w:cs="Times New Roman" w:hint="eastAsia"/>
          <w:color w:val="000000" w:themeColor="text1"/>
          <w:szCs w:val="28"/>
        </w:rPr>
        <w:t>调研结果显示</w:t>
      </w:r>
      <w:r>
        <w:rPr>
          <w:rFonts w:ascii="Times New Roman" w:hAnsi="Times New Roman" w:cs="Times New Roman" w:hint="eastAsia"/>
          <w:color w:val="000000" w:themeColor="text1"/>
          <w:szCs w:val="28"/>
        </w:rPr>
        <w:t>，学生对实习实训、理论学习、专业学习整体满意度均在</w:t>
      </w:r>
      <w:r>
        <w:rPr>
          <w:rFonts w:ascii="Times New Roman" w:hAnsi="Times New Roman" w:cs="Times New Roman" w:hint="eastAsia"/>
          <w:color w:val="000000" w:themeColor="text1"/>
          <w:szCs w:val="28"/>
        </w:rPr>
        <w:t>8</w:t>
      </w:r>
      <w:r>
        <w:rPr>
          <w:rFonts w:ascii="Times New Roman" w:hAnsi="Times New Roman" w:cs="Times New Roman"/>
          <w:color w:val="000000" w:themeColor="text1"/>
          <w:szCs w:val="28"/>
        </w:rPr>
        <w:t>0</w:t>
      </w:r>
      <w:r>
        <w:rPr>
          <w:rFonts w:ascii="Times New Roman" w:hAnsi="Times New Roman" w:cs="Times New Roman" w:hint="eastAsia"/>
          <w:color w:val="000000" w:themeColor="text1"/>
          <w:szCs w:val="28"/>
        </w:rPr>
        <w:t>%</w:t>
      </w:r>
      <w:r>
        <w:rPr>
          <w:rFonts w:ascii="Times New Roman" w:hAnsi="Times New Roman" w:cs="Times New Roman" w:hint="eastAsia"/>
          <w:color w:val="000000" w:themeColor="text1"/>
          <w:szCs w:val="28"/>
        </w:rPr>
        <w:t>以上，对就餐环境、饭菜质量和宿舍条件等校园生活的满意度较低。</w:t>
      </w:r>
    </w:p>
    <w:p w14:paraId="02E892CE" w14:textId="77777777" w:rsidR="00A27594" w:rsidRDefault="00EF07E0">
      <w:pPr>
        <w:pStyle w:val="biaoti30"/>
        <w:ind w:firstLineChars="0" w:firstLine="0"/>
        <w:jc w:val="center"/>
        <w:rPr>
          <w:rFonts w:ascii="Times New Roman" w:hAnsi="Times New Roman" w:cs="Times New Roman"/>
          <w:color w:val="FF0000"/>
          <w:szCs w:val="28"/>
        </w:rPr>
      </w:pPr>
      <w:r>
        <w:rPr>
          <w:noProof/>
        </w:rPr>
        <w:lastRenderedPageBreak/>
        <w:drawing>
          <wp:inline distT="0" distB="0" distL="114300" distR="114300" wp14:anchorId="327E2C96" wp14:editId="2D814804">
            <wp:extent cx="4733925" cy="2614930"/>
            <wp:effectExtent l="0" t="0" r="0" b="0"/>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F54A65A"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图</w:t>
      </w:r>
      <w:r>
        <w:rPr>
          <w:rFonts w:ascii="Times New Roman" w:hAnsi="Times New Roman" w:cs="Times New Roman"/>
          <w:b/>
          <w:color w:val="000000"/>
          <w:kern w:val="2"/>
          <w:sz w:val="21"/>
          <w:szCs w:val="21"/>
        </w:rPr>
        <w:t>2-1</w:t>
      </w:r>
      <w:r>
        <w:rPr>
          <w:rFonts w:ascii="Times New Roman" w:hAnsi="Times New Roman" w:cs="Times New Roman" w:hint="eastAsia"/>
          <w:b/>
          <w:color w:val="000000"/>
          <w:kern w:val="2"/>
          <w:sz w:val="21"/>
          <w:szCs w:val="21"/>
        </w:rPr>
        <w:t xml:space="preserve"> </w:t>
      </w:r>
      <w:r>
        <w:rPr>
          <w:rFonts w:ascii="Times New Roman" w:hAnsi="Times New Roman" w:cs="Times New Roman"/>
          <w:b/>
          <w:color w:val="000000"/>
          <w:kern w:val="2"/>
          <w:sz w:val="21"/>
          <w:szCs w:val="21"/>
        </w:rPr>
        <w:t xml:space="preserve"> </w:t>
      </w:r>
      <w:r>
        <w:rPr>
          <w:rFonts w:ascii="Times New Roman" w:hAnsi="Times New Roman" w:cs="Times New Roman"/>
          <w:b/>
          <w:color w:val="000000"/>
          <w:kern w:val="2"/>
          <w:sz w:val="21"/>
          <w:szCs w:val="21"/>
        </w:rPr>
        <w:t>在校生满意度体验统计</w:t>
      </w:r>
    </w:p>
    <w:p w14:paraId="5D7EA968" w14:textId="77777777" w:rsidR="00A27594" w:rsidRDefault="00EF07E0">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毕业生满意度</w:t>
      </w:r>
    </w:p>
    <w:p w14:paraId="5F35DC09"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szCs w:val="28"/>
        </w:rPr>
        <w:t>兴合田</w:t>
      </w:r>
      <w:r>
        <w:rPr>
          <w:rFonts w:ascii="Times New Roman" w:hAnsi="Times New Roman" w:cs="Times New Roman" w:hint="eastAsia"/>
          <w:szCs w:val="28"/>
        </w:rPr>
        <w:t>研究院</w:t>
      </w:r>
      <w:r>
        <w:rPr>
          <w:rFonts w:ascii="Times New Roman" w:hAnsi="Times New Roman" w:cs="Times New Roman"/>
          <w:szCs w:val="28"/>
        </w:rPr>
        <w:t>对</w:t>
      </w:r>
      <w:r>
        <w:rPr>
          <w:rFonts w:ascii="Times New Roman" w:hAnsi="Times New Roman" w:cs="Times New Roman"/>
          <w:szCs w:val="28"/>
        </w:rPr>
        <w:t>201</w:t>
      </w:r>
      <w:r>
        <w:rPr>
          <w:rFonts w:ascii="Times New Roman" w:hAnsi="Times New Roman" w:cs="Times New Roman" w:hint="eastAsia"/>
          <w:szCs w:val="28"/>
        </w:rPr>
        <w:t>9</w:t>
      </w:r>
      <w:r>
        <w:rPr>
          <w:rFonts w:ascii="Times New Roman" w:hAnsi="Times New Roman" w:cs="Times New Roman"/>
          <w:szCs w:val="28"/>
        </w:rPr>
        <w:t>届、</w:t>
      </w:r>
      <w:r>
        <w:rPr>
          <w:rFonts w:ascii="Times New Roman" w:hAnsi="Times New Roman" w:cs="Times New Roman"/>
          <w:szCs w:val="28"/>
        </w:rPr>
        <w:t>20</w:t>
      </w:r>
      <w:r>
        <w:rPr>
          <w:rFonts w:ascii="Times New Roman" w:hAnsi="Times New Roman" w:cs="Times New Roman" w:hint="eastAsia"/>
          <w:szCs w:val="28"/>
        </w:rPr>
        <w:t>20</w:t>
      </w:r>
      <w:r>
        <w:rPr>
          <w:rFonts w:ascii="Times New Roman" w:hAnsi="Times New Roman" w:cs="Times New Roman"/>
          <w:szCs w:val="28"/>
        </w:rPr>
        <w:t>届毕业生展开满意度调查。毕业生对学校的满意度体现在对就业和创业指导服务、</w:t>
      </w:r>
      <w:r>
        <w:rPr>
          <w:rFonts w:ascii="Times New Roman" w:hAnsi="Times New Roman" w:cs="Times New Roman" w:hint="eastAsia"/>
          <w:szCs w:val="28"/>
        </w:rPr>
        <w:t>任课教师的</w:t>
      </w:r>
      <w:r>
        <w:rPr>
          <w:rFonts w:ascii="Times New Roman" w:hAnsi="Times New Roman" w:cs="Times New Roman"/>
          <w:szCs w:val="28"/>
        </w:rPr>
        <w:t>教学方法、教学态度</w:t>
      </w:r>
      <w:r>
        <w:rPr>
          <w:rFonts w:ascii="Times New Roman" w:hAnsi="Times New Roman" w:cs="Times New Roman" w:hint="eastAsia"/>
          <w:szCs w:val="28"/>
        </w:rPr>
        <w:t>、</w:t>
      </w:r>
      <w:r>
        <w:rPr>
          <w:rFonts w:ascii="Times New Roman" w:hAnsi="Times New Roman" w:cs="Times New Roman"/>
          <w:szCs w:val="28"/>
        </w:rPr>
        <w:t>学校社团活动、任课老师的课外沟通交流</w:t>
      </w:r>
      <w:r>
        <w:rPr>
          <w:rFonts w:ascii="Times New Roman" w:hAnsi="Times New Roman" w:cs="Times New Roman" w:hint="eastAsia"/>
          <w:szCs w:val="28"/>
        </w:rPr>
        <w:t>、教学内容度</w:t>
      </w:r>
      <w:r>
        <w:rPr>
          <w:rFonts w:ascii="Times New Roman" w:hAnsi="Times New Roman" w:cs="Times New Roman"/>
          <w:szCs w:val="28"/>
        </w:rPr>
        <w:t>等方面，统计见图</w:t>
      </w:r>
      <w:r>
        <w:rPr>
          <w:rFonts w:ascii="Times New Roman" w:hAnsi="Times New Roman" w:cs="Times New Roman"/>
          <w:szCs w:val="28"/>
        </w:rPr>
        <w:t>2-2</w:t>
      </w:r>
      <w:r>
        <w:rPr>
          <w:rFonts w:ascii="Times New Roman" w:hAnsi="Times New Roman" w:cs="Times New Roman"/>
          <w:szCs w:val="28"/>
        </w:rPr>
        <w:t>。由图可知，</w:t>
      </w:r>
      <w:r>
        <w:rPr>
          <w:rFonts w:ascii="Times New Roman" w:hAnsi="Times New Roman" w:cs="Times New Roman" w:hint="eastAsia"/>
          <w:szCs w:val="28"/>
        </w:rPr>
        <w:t>毕业生对任课教师教学态度满意度较高，为</w:t>
      </w:r>
      <w:r>
        <w:rPr>
          <w:rFonts w:ascii="Times New Roman" w:hAnsi="Times New Roman" w:cs="Times New Roman" w:hint="eastAsia"/>
          <w:szCs w:val="28"/>
        </w:rPr>
        <w:t>7</w:t>
      </w:r>
      <w:r>
        <w:rPr>
          <w:rFonts w:ascii="Times New Roman" w:hAnsi="Times New Roman" w:cs="Times New Roman"/>
          <w:szCs w:val="28"/>
        </w:rPr>
        <w:t>5.0</w:t>
      </w:r>
      <w:r>
        <w:rPr>
          <w:rFonts w:ascii="Times New Roman" w:hAnsi="Times New Roman" w:cs="Times New Roman" w:hint="eastAsia"/>
          <w:szCs w:val="28"/>
        </w:rPr>
        <w:t>%</w:t>
      </w:r>
      <w:r>
        <w:rPr>
          <w:rFonts w:ascii="Times New Roman" w:hAnsi="Times New Roman" w:cs="Times New Roman" w:hint="eastAsia"/>
          <w:szCs w:val="28"/>
        </w:rPr>
        <w:t>，毕业生认为</w:t>
      </w:r>
      <w:r>
        <w:rPr>
          <w:rFonts w:ascii="Times New Roman" w:hAnsi="Times New Roman" w:cs="Times New Roman"/>
          <w:szCs w:val="28"/>
        </w:rPr>
        <w:t>社团活动、任课老师的课外沟通交流</w:t>
      </w:r>
      <w:r>
        <w:rPr>
          <w:rFonts w:ascii="Times New Roman" w:hAnsi="Times New Roman" w:cs="Times New Roman" w:hint="eastAsia"/>
          <w:szCs w:val="28"/>
        </w:rPr>
        <w:t>以及教学内容度等</w:t>
      </w:r>
      <w:r>
        <w:rPr>
          <w:rFonts w:ascii="Times New Roman" w:hAnsi="Times New Roman" w:cs="Times New Roman"/>
          <w:szCs w:val="28"/>
        </w:rPr>
        <w:t>方面</w:t>
      </w:r>
      <w:r>
        <w:rPr>
          <w:rFonts w:ascii="Times New Roman" w:hAnsi="Times New Roman" w:cs="Times New Roman" w:hint="eastAsia"/>
          <w:szCs w:val="28"/>
        </w:rPr>
        <w:t>有改进的空间</w:t>
      </w:r>
      <w:r>
        <w:rPr>
          <w:rFonts w:ascii="Times New Roman" w:hAnsi="Times New Roman" w:cs="Times New Roman"/>
          <w:szCs w:val="28"/>
        </w:rPr>
        <w:t>。</w:t>
      </w:r>
    </w:p>
    <w:p w14:paraId="30473CA2" w14:textId="77777777" w:rsidR="00A27594" w:rsidRDefault="00EF07E0">
      <w:pPr>
        <w:pStyle w:val="biaoti30"/>
        <w:ind w:firstLineChars="0" w:firstLine="0"/>
        <w:jc w:val="center"/>
        <w:rPr>
          <w:rFonts w:ascii="Times New Roman" w:hAnsi="Times New Roman" w:cs="Times New Roman"/>
          <w:szCs w:val="28"/>
        </w:rPr>
      </w:pPr>
      <w:r>
        <w:rPr>
          <w:noProof/>
        </w:rPr>
        <w:drawing>
          <wp:inline distT="0" distB="0" distL="114300" distR="114300" wp14:anchorId="53B48CE8" wp14:editId="508E76BF">
            <wp:extent cx="4478655" cy="2616200"/>
            <wp:effectExtent l="0" t="0" r="0" b="0"/>
            <wp:docPr id="1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7EDD3E4"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图</w:t>
      </w:r>
      <w:r>
        <w:rPr>
          <w:rFonts w:ascii="Times New Roman" w:hAnsi="Times New Roman" w:cs="Times New Roman"/>
          <w:b/>
          <w:color w:val="000000"/>
          <w:kern w:val="2"/>
          <w:sz w:val="21"/>
          <w:szCs w:val="21"/>
        </w:rPr>
        <w:t>2-2</w:t>
      </w:r>
      <w:r>
        <w:rPr>
          <w:rFonts w:ascii="Times New Roman" w:hAnsi="Times New Roman" w:cs="Times New Roman" w:hint="eastAsia"/>
          <w:b/>
          <w:color w:val="000000"/>
          <w:kern w:val="2"/>
          <w:sz w:val="21"/>
          <w:szCs w:val="21"/>
        </w:rPr>
        <w:t xml:space="preserve"> </w:t>
      </w:r>
      <w:r>
        <w:rPr>
          <w:rFonts w:ascii="Times New Roman" w:hAnsi="Times New Roman" w:cs="Times New Roman"/>
          <w:b/>
          <w:color w:val="000000"/>
          <w:kern w:val="2"/>
          <w:sz w:val="21"/>
          <w:szCs w:val="21"/>
        </w:rPr>
        <w:t xml:space="preserve"> </w:t>
      </w:r>
      <w:r>
        <w:rPr>
          <w:rFonts w:ascii="Times New Roman" w:hAnsi="Times New Roman" w:cs="Times New Roman"/>
          <w:b/>
          <w:color w:val="000000"/>
          <w:kern w:val="2"/>
          <w:sz w:val="21"/>
          <w:szCs w:val="21"/>
        </w:rPr>
        <w:t>毕业生总体满意度统计</w:t>
      </w:r>
    </w:p>
    <w:p w14:paraId="39E69EC8" w14:textId="77777777" w:rsidR="00A27594" w:rsidRDefault="00EF07E0">
      <w:pPr>
        <w:pStyle w:val="2"/>
        <w:rPr>
          <w:rFonts w:ascii="Times New Roman" w:hAnsi="Times New Roman"/>
        </w:rPr>
      </w:pPr>
      <w:bookmarkStart w:id="44" w:name="_Toc60847180"/>
      <w:r>
        <w:rPr>
          <w:rFonts w:ascii="Times New Roman" w:hAnsi="Times New Roman"/>
        </w:rPr>
        <w:lastRenderedPageBreak/>
        <w:t>（三）资助情况</w:t>
      </w:r>
      <w:bookmarkEnd w:id="44"/>
    </w:p>
    <w:p w14:paraId="5F662709"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hint="eastAsia"/>
          <w:szCs w:val="28"/>
        </w:rPr>
        <w:t>2019-2020</w:t>
      </w:r>
      <w:r>
        <w:rPr>
          <w:rFonts w:ascii="Times New Roman" w:hAnsi="Times New Roman" w:cs="Times New Roman" w:hint="eastAsia"/>
          <w:szCs w:val="28"/>
        </w:rPr>
        <w:t>学年</w:t>
      </w:r>
      <w:r>
        <w:rPr>
          <w:rFonts w:ascii="Times New Roman" w:hAnsi="Times New Roman" w:cs="Times New Roman"/>
          <w:szCs w:val="28"/>
        </w:rPr>
        <w:t>学校扎实地做好各类资助发放工作，使符合条件的学生全部享受到资助，保证此项民生工程真正落到实处。</w:t>
      </w:r>
      <w:r>
        <w:rPr>
          <w:rFonts w:ascii="Times New Roman" w:hAnsi="Times New Roman" w:cs="Times New Roman" w:hint="eastAsia"/>
          <w:szCs w:val="28"/>
        </w:rPr>
        <w:t>上、下学期全校共</w:t>
      </w:r>
      <w:r>
        <w:rPr>
          <w:rFonts w:ascii="Times New Roman" w:hAnsi="Times New Roman" w:cs="Times New Roman" w:hint="eastAsia"/>
          <w:szCs w:val="28"/>
        </w:rPr>
        <w:t>1831</w:t>
      </w:r>
      <w:r>
        <w:rPr>
          <w:rFonts w:ascii="Times New Roman" w:hAnsi="Times New Roman" w:cs="Times New Roman" w:hint="eastAsia"/>
          <w:szCs w:val="28"/>
        </w:rPr>
        <w:t>人次获得国家助学金，共计</w:t>
      </w:r>
      <w:r>
        <w:rPr>
          <w:rFonts w:ascii="Times New Roman" w:hAnsi="Times New Roman" w:cs="Times New Roman" w:hint="eastAsia"/>
          <w:szCs w:val="28"/>
        </w:rPr>
        <w:t>144.46</w:t>
      </w:r>
      <w:r>
        <w:rPr>
          <w:rFonts w:ascii="Times New Roman" w:hAnsi="Times New Roman" w:cs="Times New Roman" w:hint="eastAsia"/>
          <w:szCs w:val="28"/>
        </w:rPr>
        <w:t>万元；</w:t>
      </w:r>
      <w:r>
        <w:rPr>
          <w:rFonts w:ascii="Times New Roman" w:hAnsi="Times New Roman" w:cs="Times New Roman" w:hint="eastAsia"/>
          <w:szCs w:val="28"/>
        </w:rPr>
        <w:t>2524</w:t>
      </w:r>
      <w:r>
        <w:rPr>
          <w:rFonts w:ascii="Times New Roman" w:hAnsi="Times New Roman" w:cs="Times New Roman" w:hint="eastAsia"/>
          <w:szCs w:val="28"/>
        </w:rPr>
        <w:t>人次获得国家资助减免学费，共计</w:t>
      </w:r>
      <w:r>
        <w:rPr>
          <w:rFonts w:ascii="Times New Roman" w:hAnsi="Times New Roman" w:cs="Times New Roman" w:hint="eastAsia"/>
          <w:szCs w:val="28"/>
        </w:rPr>
        <w:t>252.40</w:t>
      </w:r>
      <w:r>
        <w:rPr>
          <w:rFonts w:ascii="Times New Roman" w:hAnsi="Times New Roman" w:cs="Times New Roman" w:hint="eastAsia"/>
          <w:szCs w:val="28"/>
        </w:rPr>
        <w:t>万元；</w:t>
      </w:r>
      <w:r>
        <w:rPr>
          <w:rFonts w:ascii="Times New Roman" w:hAnsi="Times New Roman" w:cs="Times New Roman" w:hint="eastAsia"/>
          <w:szCs w:val="28"/>
        </w:rPr>
        <w:t>1845</w:t>
      </w:r>
      <w:r>
        <w:rPr>
          <w:rFonts w:ascii="Times New Roman" w:hAnsi="Times New Roman" w:cs="Times New Roman" w:hint="eastAsia"/>
          <w:szCs w:val="28"/>
        </w:rPr>
        <w:t>人次获得国家资助减免教材费，共计</w:t>
      </w:r>
      <w:r>
        <w:rPr>
          <w:rFonts w:ascii="Times New Roman" w:hAnsi="Times New Roman" w:cs="Times New Roman" w:hint="eastAsia"/>
          <w:szCs w:val="28"/>
        </w:rPr>
        <w:t>36.90</w:t>
      </w:r>
      <w:r>
        <w:rPr>
          <w:rFonts w:ascii="Times New Roman" w:hAnsi="Times New Roman" w:cs="Times New Roman" w:hint="eastAsia"/>
          <w:szCs w:val="28"/>
        </w:rPr>
        <w:t>万元；</w:t>
      </w:r>
      <w:r>
        <w:rPr>
          <w:rFonts w:ascii="Times New Roman" w:hAnsi="Times New Roman" w:cs="Times New Roman" w:hint="eastAsia"/>
          <w:szCs w:val="28"/>
        </w:rPr>
        <w:t>3</w:t>
      </w:r>
      <w:r>
        <w:rPr>
          <w:rFonts w:ascii="Times New Roman" w:hAnsi="Times New Roman" w:cs="Times New Roman" w:hint="eastAsia"/>
          <w:szCs w:val="28"/>
        </w:rPr>
        <w:t>人获得国家奖学金，共计</w:t>
      </w:r>
      <w:r>
        <w:rPr>
          <w:rFonts w:ascii="Times New Roman" w:hAnsi="Times New Roman" w:cs="Times New Roman" w:hint="eastAsia"/>
          <w:szCs w:val="28"/>
        </w:rPr>
        <w:t>1.80</w:t>
      </w:r>
      <w:r>
        <w:rPr>
          <w:rFonts w:ascii="Times New Roman" w:hAnsi="Times New Roman" w:cs="Times New Roman" w:hint="eastAsia"/>
          <w:szCs w:val="28"/>
        </w:rPr>
        <w:t>万元；</w:t>
      </w:r>
      <w:r>
        <w:rPr>
          <w:rFonts w:ascii="Times New Roman" w:hAnsi="Times New Roman" w:cs="Times New Roman" w:hint="eastAsia"/>
          <w:szCs w:val="28"/>
        </w:rPr>
        <w:t>53</w:t>
      </w:r>
      <w:r>
        <w:rPr>
          <w:rFonts w:ascii="Times New Roman" w:hAnsi="Times New Roman" w:cs="Times New Roman" w:hint="eastAsia"/>
          <w:szCs w:val="28"/>
        </w:rPr>
        <w:t>人获得地方政府资助的三江源补助，共计</w:t>
      </w:r>
      <w:r>
        <w:rPr>
          <w:rFonts w:ascii="Times New Roman" w:hAnsi="Times New Roman" w:cs="Times New Roman" w:hint="eastAsia"/>
          <w:szCs w:val="28"/>
        </w:rPr>
        <w:t>7.46</w:t>
      </w:r>
      <w:r>
        <w:rPr>
          <w:rFonts w:ascii="Times New Roman" w:hAnsi="Times New Roman" w:cs="Times New Roman" w:hint="eastAsia"/>
          <w:szCs w:val="28"/>
        </w:rPr>
        <w:t>万元。</w:t>
      </w:r>
      <w:r>
        <w:rPr>
          <w:rFonts w:ascii="Times New Roman" w:hAnsi="Times New Roman" w:cs="Times New Roman" w:hint="eastAsia"/>
          <w:szCs w:val="28"/>
        </w:rPr>
        <w:t>20</w:t>
      </w:r>
      <w:r>
        <w:rPr>
          <w:rFonts w:ascii="Times New Roman" w:hAnsi="Times New Roman" w:cs="Times New Roman" w:hint="eastAsia"/>
          <w:szCs w:val="28"/>
        </w:rPr>
        <w:t>19-2020</w:t>
      </w:r>
      <w:r>
        <w:rPr>
          <w:rFonts w:ascii="Times New Roman" w:hAnsi="Times New Roman" w:cs="Times New Roman" w:hint="eastAsia"/>
          <w:szCs w:val="28"/>
        </w:rPr>
        <w:t>学年资助情况见表</w:t>
      </w:r>
      <w:r>
        <w:rPr>
          <w:rFonts w:ascii="Times New Roman" w:hAnsi="Times New Roman" w:cs="Times New Roman" w:hint="eastAsia"/>
          <w:szCs w:val="28"/>
        </w:rPr>
        <w:t>2-</w:t>
      </w:r>
      <w:r>
        <w:rPr>
          <w:rFonts w:ascii="Times New Roman" w:hAnsi="Times New Roman" w:cs="Times New Roman"/>
          <w:szCs w:val="28"/>
        </w:rPr>
        <w:t>2</w:t>
      </w:r>
      <w:r>
        <w:rPr>
          <w:rFonts w:ascii="Times New Roman" w:hAnsi="Times New Roman" w:cs="Times New Roman" w:hint="eastAsia"/>
          <w:szCs w:val="28"/>
        </w:rPr>
        <w:t>。</w:t>
      </w:r>
    </w:p>
    <w:p w14:paraId="6CF46FF0"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hint="eastAsia"/>
          <w:b/>
          <w:color w:val="000000"/>
          <w:kern w:val="2"/>
        </w:rPr>
        <w:t>2</w:t>
      </w:r>
      <w:r>
        <w:rPr>
          <w:rFonts w:ascii="Times New Roman" w:hAnsi="Times New Roman" w:cs="Times New Roman"/>
          <w:b/>
          <w:color w:val="000000"/>
          <w:kern w:val="2"/>
        </w:rPr>
        <w:t xml:space="preserve">-2  </w:t>
      </w:r>
      <w:r>
        <w:rPr>
          <w:rFonts w:ascii="Times New Roman" w:hAnsi="Times New Roman" w:cs="Times New Roman" w:hint="eastAsia"/>
          <w:b/>
          <w:color w:val="000000"/>
          <w:kern w:val="2"/>
        </w:rPr>
        <w:t>2019-2020</w:t>
      </w:r>
      <w:r>
        <w:rPr>
          <w:rFonts w:ascii="Times New Roman" w:hAnsi="Times New Roman" w:cs="Times New Roman" w:hint="eastAsia"/>
          <w:b/>
          <w:color w:val="000000"/>
          <w:kern w:val="2"/>
        </w:rPr>
        <w:t>学年学生资助情况统计表</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7"/>
        <w:gridCol w:w="1894"/>
        <w:gridCol w:w="1369"/>
        <w:gridCol w:w="1687"/>
        <w:gridCol w:w="2471"/>
      </w:tblGrid>
      <w:tr w:rsidR="00A27594" w14:paraId="0149EDF3" w14:textId="77777777">
        <w:trPr>
          <w:trHeight w:val="454"/>
          <w:jc w:val="center"/>
        </w:trPr>
        <w:tc>
          <w:tcPr>
            <w:tcW w:w="857" w:type="dxa"/>
            <w:shd w:val="clear" w:color="auto" w:fill="C6D9F1" w:themeFill="text2" w:themeFillTint="33"/>
            <w:vAlign w:val="center"/>
          </w:tcPr>
          <w:p w14:paraId="78774B10" w14:textId="77777777" w:rsidR="00A27594" w:rsidRDefault="00EF07E0">
            <w:pPr>
              <w:jc w:val="center"/>
              <w:rPr>
                <w:rFonts w:ascii="Times New Roman" w:hAnsi="Times New Roman"/>
                <w:b/>
                <w:kern w:val="0"/>
                <w:szCs w:val="21"/>
              </w:rPr>
            </w:pPr>
            <w:r>
              <w:rPr>
                <w:rFonts w:ascii="Times New Roman" w:hAnsi="Times New Roman" w:hint="eastAsia"/>
                <w:b/>
                <w:kern w:val="0"/>
                <w:szCs w:val="21"/>
              </w:rPr>
              <w:t>序号</w:t>
            </w:r>
          </w:p>
        </w:tc>
        <w:tc>
          <w:tcPr>
            <w:tcW w:w="1894" w:type="dxa"/>
            <w:shd w:val="clear" w:color="auto" w:fill="C6D9F1" w:themeFill="text2" w:themeFillTint="33"/>
            <w:vAlign w:val="center"/>
          </w:tcPr>
          <w:p w14:paraId="13878ED7" w14:textId="77777777" w:rsidR="00A27594" w:rsidRDefault="00EF07E0">
            <w:pPr>
              <w:jc w:val="center"/>
              <w:rPr>
                <w:rFonts w:ascii="Times New Roman" w:hAnsi="Times New Roman"/>
                <w:b/>
                <w:kern w:val="0"/>
                <w:szCs w:val="21"/>
              </w:rPr>
            </w:pPr>
            <w:r>
              <w:rPr>
                <w:rFonts w:ascii="Times New Roman" w:hAnsi="Times New Roman" w:hint="eastAsia"/>
                <w:b/>
                <w:kern w:val="0"/>
                <w:szCs w:val="21"/>
              </w:rPr>
              <w:t>项目名称</w:t>
            </w:r>
          </w:p>
        </w:tc>
        <w:tc>
          <w:tcPr>
            <w:tcW w:w="1369" w:type="dxa"/>
            <w:shd w:val="clear" w:color="auto" w:fill="C6D9F1" w:themeFill="text2" w:themeFillTint="33"/>
            <w:vAlign w:val="center"/>
          </w:tcPr>
          <w:p w14:paraId="527F827B" w14:textId="77777777" w:rsidR="00A27594" w:rsidRDefault="00EF07E0">
            <w:pPr>
              <w:jc w:val="center"/>
              <w:rPr>
                <w:rFonts w:ascii="Times New Roman" w:hAnsi="Times New Roman"/>
                <w:b/>
                <w:kern w:val="0"/>
                <w:szCs w:val="21"/>
              </w:rPr>
            </w:pPr>
            <w:r>
              <w:rPr>
                <w:rFonts w:ascii="Times New Roman" w:hAnsi="Times New Roman" w:hint="eastAsia"/>
                <w:b/>
                <w:kern w:val="0"/>
                <w:szCs w:val="21"/>
              </w:rPr>
              <w:t>人次</w:t>
            </w:r>
          </w:p>
        </w:tc>
        <w:tc>
          <w:tcPr>
            <w:tcW w:w="1687" w:type="dxa"/>
            <w:shd w:val="clear" w:color="auto" w:fill="C6D9F1" w:themeFill="text2" w:themeFillTint="33"/>
            <w:vAlign w:val="center"/>
          </w:tcPr>
          <w:p w14:paraId="00BD8141" w14:textId="77777777" w:rsidR="00A27594" w:rsidRDefault="00EF07E0">
            <w:pPr>
              <w:jc w:val="center"/>
              <w:rPr>
                <w:rFonts w:ascii="Times New Roman" w:hAnsi="Times New Roman"/>
                <w:b/>
                <w:kern w:val="0"/>
                <w:szCs w:val="21"/>
              </w:rPr>
            </w:pPr>
            <w:r>
              <w:rPr>
                <w:rFonts w:ascii="Times New Roman" w:hAnsi="Times New Roman" w:hint="eastAsia"/>
                <w:b/>
                <w:kern w:val="0"/>
                <w:szCs w:val="21"/>
              </w:rPr>
              <w:t>金额</w:t>
            </w:r>
            <w:r>
              <w:rPr>
                <w:rFonts w:ascii="Times New Roman" w:hAnsi="Times New Roman" w:hint="eastAsia"/>
                <w:b/>
                <w:kern w:val="0"/>
                <w:szCs w:val="21"/>
              </w:rPr>
              <w:t>(</w:t>
            </w:r>
            <w:r>
              <w:rPr>
                <w:rFonts w:ascii="Times New Roman" w:hAnsi="Times New Roman" w:hint="eastAsia"/>
                <w:b/>
                <w:kern w:val="0"/>
                <w:szCs w:val="21"/>
              </w:rPr>
              <w:t>万元</w:t>
            </w:r>
            <w:r>
              <w:rPr>
                <w:rFonts w:ascii="Times New Roman" w:hAnsi="Times New Roman" w:hint="eastAsia"/>
                <w:b/>
                <w:kern w:val="0"/>
                <w:szCs w:val="21"/>
              </w:rPr>
              <w:t>)</w:t>
            </w:r>
          </w:p>
        </w:tc>
        <w:tc>
          <w:tcPr>
            <w:tcW w:w="2471" w:type="dxa"/>
            <w:shd w:val="clear" w:color="auto" w:fill="C6D9F1" w:themeFill="text2" w:themeFillTint="33"/>
            <w:vAlign w:val="center"/>
          </w:tcPr>
          <w:p w14:paraId="0114428E" w14:textId="77777777" w:rsidR="00A27594" w:rsidRDefault="00EF07E0">
            <w:pPr>
              <w:jc w:val="center"/>
              <w:rPr>
                <w:rFonts w:ascii="Times New Roman" w:hAnsi="Times New Roman"/>
                <w:b/>
                <w:kern w:val="0"/>
                <w:szCs w:val="21"/>
              </w:rPr>
            </w:pPr>
            <w:r>
              <w:rPr>
                <w:rFonts w:ascii="Times New Roman" w:hAnsi="Times New Roman" w:hint="eastAsia"/>
                <w:b/>
                <w:kern w:val="0"/>
                <w:szCs w:val="21"/>
              </w:rPr>
              <w:t>备注</w:t>
            </w:r>
          </w:p>
        </w:tc>
      </w:tr>
      <w:tr w:rsidR="00A27594" w14:paraId="56FDB68D" w14:textId="77777777">
        <w:trPr>
          <w:trHeight w:val="454"/>
          <w:jc w:val="center"/>
        </w:trPr>
        <w:tc>
          <w:tcPr>
            <w:tcW w:w="857" w:type="dxa"/>
            <w:shd w:val="clear" w:color="auto" w:fill="auto"/>
            <w:vAlign w:val="center"/>
          </w:tcPr>
          <w:p w14:paraId="0C3A3046" w14:textId="77777777" w:rsidR="00A27594" w:rsidRDefault="00EF07E0">
            <w:pPr>
              <w:jc w:val="center"/>
              <w:rPr>
                <w:rFonts w:ascii="Times New Roman" w:hAnsi="Times New Roman"/>
                <w:kern w:val="0"/>
                <w:szCs w:val="21"/>
              </w:rPr>
            </w:pPr>
            <w:r>
              <w:rPr>
                <w:rFonts w:ascii="Times New Roman" w:hAnsi="Times New Roman" w:hint="eastAsia"/>
                <w:kern w:val="0"/>
                <w:szCs w:val="21"/>
              </w:rPr>
              <w:t>1</w:t>
            </w:r>
          </w:p>
        </w:tc>
        <w:tc>
          <w:tcPr>
            <w:tcW w:w="1894" w:type="dxa"/>
            <w:shd w:val="clear" w:color="auto" w:fill="auto"/>
            <w:vAlign w:val="center"/>
          </w:tcPr>
          <w:p w14:paraId="2F5A9FFA" w14:textId="77777777" w:rsidR="00A27594" w:rsidRDefault="00EF07E0">
            <w:pPr>
              <w:jc w:val="center"/>
              <w:rPr>
                <w:rFonts w:ascii="Times New Roman" w:hAnsi="Times New Roman"/>
                <w:kern w:val="0"/>
                <w:szCs w:val="21"/>
              </w:rPr>
            </w:pPr>
            <w:r>
              <w:rPr>
                <w:rFonts w:ascii="Times New Roman" w:hAnsi="Times New Roman"/>
                <w:kern w:val="0"/>
                <w:szCs w:val="21"/>
              </w:rPr>
              <w:t>国家助学金</w:t>
            </w:r>
          </w:p>
        </w:tc>
        <w:tc>
          <w:tcPr>
            <w:tcW w:w="1369" w:type="dxa"/>
            <w:shd w:val="clear" w:color="auto" w:fill="auto"/>
            <w:vAlign w:val="center"/>
          </w:tcPr>
          <w:p w14:paraId="42B8180D" w14:textId="77777777" w:rsidR="00A27594" w:rsidRDefault="00EF07E0">
            <w:pPr>
              <w:jc w:val="center"/>
              <w:rPr>
                <w:rFonts w:ascii="Times New Roman" w:hAnsi="Times New Roman"/>
                <w:kern w:val="0"/>
                <w:szCs w:val="21"/>
              </w:rPr>
            </w:pPr>
            <w:r>
              <w:rPr>
                <w:rFonts w:ascii="Times New Roman" w:hAnsi="Times New Roman" w:hint="eastAsia"/>
                <w:kern w:val="0"/>
                <w:szCs w:val="21"/>
              </w:rPr>
              <w:t>1831</w:t>
            </w:r>
          </w:p>
        </w:tc>
        <w:tc>
          <w:tcPr>
            <w:tcW w:w="1687" w:type="dxa"/>
            <w:shd w:val="clear" w:color="auto" w:fill="auto"/>
            <w:vAlign w:val="center"/>
          </w:tcPr>
          <w:p w14:paraId="2B7F907A" w14:textId="77777777" w:rsidR="00A27594" w:rsidRDefault="00EF07E0">
            <w:pPr>
              <w:jc w:val="center"/>
              <w:rPr>
                <w:rFonts w:ascii="Times New Roman" w:hAnsi="Times New Roman"/>
                <w:kern w:val="0"/>
                <w:szCs w:val="21"/>
              </w:rPr>
            </w:pPr>
            <w:r>
              <w:rPr>
                <w:rFonts w:ascii="Times New Roman" w:hAnsi="Times New Roman" w:hint="eastAsia"/>
                <w:kern w:val="0"/>
                <w:szCs w:val="21"/>
              </w:rPr>
              <w:t>144.46</w:t>
            </w:r>
          </w:p>
        </w:tc>
        <w:tc>
          <w:tcPr>
            <w:tcW w:w="2471" w:type="dxa"/>
            <w:shd w:val="clear" w:color="auto" w:fill="auto"/>
            <w:vAlign w:val="center"/>
          </w:tcPr>
          <w:p w14:paraId="57D6656C" w14:textId="77777777" w:rsidR="00A27594" w:rsidRDefault="00EF07E0">
            <w:pPr>
              <w:jc w:val="center"/>
              <w:rPr>
                <w:rFonts w:ascii="Times New Roman" w:hAnsi="Times New Roman"/>
                <w:kern w:val="0"/>
                <w:szCs w:val="21"/>
              </w:rPr>
            </w:pPr>
            <w:r>
              <w:rPr>
                <w:rFonts w:ascii="Times New Roman" w:hAnsi="Times New Roman" w:hint="eastAsia"/>
                <w:kern w:val="0"/>
                <w:szCs w:val="21"/>
              </w:rPr>
              <w:t>国家资助</w:t>
            </w:r>
          </w:p>
        </w:tc>
      </w:tr>
      <w:tr w:rsidR="00A27594" w14:paraId="08D95CD8" w14:textId="77777777">
        <w:trPr>
          <w:trHeight w:val="454"/>
          <w:jc w:val="center"/>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5E5122A7" w14:textId="77777777" w:rsidR="00A27594" w:rsidRDefault="00EF07E0">
            <w:pPr>
              <w:jc w:val="center"/>
              <w:rPr>
                <w:rFonts w:ascii="Times New Roman" w:hAnsi="Times New Roman"/>
                <w:kern w:val="0"/>
                <w:szCs w:val="21"/>
              </w:rPr>
            </w:pPr>
            <w:r>
              <w:rPr>
                <w:rFonts w:ascii="Times New Roman" w:hAnsi="Times New Roman" w:hint="eastAsia"/>
                <w:kern w:val="0"/>
                <w:szCs w:val="21"/>
              </w:rPr>
              <w:t>2</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14:paraId="69AB3BEE" w14:textId="77777777" w:rsidR="00A27594" w:rsidRDefault="00EF07E0">
            <w:pPr>
              <w:jc w:val="center"/>
              <w:rPr>
                <w:rFonts w:ascii="Times New Roman" w:hAnsi="Times New Roman"/>
                <w:kern w:val="0"/>
                <w:szCs w:val="21"/>
              </w:rPr>
            </w:pPr>
            <w:r>
              <w:rPr>
                <w:rFonts w:ascii="Times New Roman" w:hAnsi="Times New Roman" w:hint="eastAsia"/>
                <w:kern w:val="0"/>
                <w:szCs w:val="21"/>
              </w:rPr>
              <w:t>免学费</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6926FC70" w14:textId="77777777" w:rsidR="00A27594" w:rsidRDefault="00EF07E0">
            <w:pPr>
              <w:jc w:val="center"/>
              <w:rPr>
                <w:rFonts w:ascii="Times New Roman" w:hAnsi="Times New Roman"/>
                <w:kern w:val="0"/>
                <w:szCs w:val="21"/>
              </w:rPr>
            </w:pPr>
            <w:r>
              <w:rPr>
                <w:rFonts w:ascii="Times New Roman" w:hAnsi="Times New Roman" w:hint="eastAsia"/>
                <w:kern w:val="0"/>
                <w:szCs w:val="21"/>
              </w:rPr>
              <w:t>2524</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14:paraId="17AF52DF" w14:textId="77777777" w:rsidR="00A27594" w:rsidRDefault="00EF07E0">
            <w:pPr>
              <w:jc w:val="center"/>
              <w:rPr>
                <w:rFonts w:ascii="Times New Roman" w:hAnsi="Times New Roman"/>
                <w:kern w:val="0"/>
                <w:szCs w:val="21"/>
              </w:rPr>
            </w:pPr>
            <w:r>
              <w:rPr>
                <w:rFonts w:ascii="Times New Roman" w:hAnsi="Times New Roman" w:hint="eastAsia"/>
                <w:kern w:val="0"/>
                <w:szCs w:val="21"/>
              </w:rPr>
              <w:t>252.40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14:paraId="3C0AE3FE" w14:textId="77777777" w:rsidR="00A27594" w:rsidRDefault="00EF07E0">
            <w:pPr>
              <w:jc w:val="center"/>
              <w:rPr>
                <w:rFonts w:ascii="Times New Roman" w:hAnsi="Times New Roman"/>
                <w:kern w:val="0"/>
                <w:szCs w:val="21"/>
              </w:rPr>
            </w:pPr>
            <w:r>
              <w:rPr>
                <w:rFonts w:ascii="Times New Roman" w:hAnsi="Times New Roman" w:hint="eastAsia"/>
                <w:kern w:val="0"/>
                <w:szCs w:val="21"/>
              </w:rPr>
              <w:t>国家资助</w:t>
            </w:r>
          </w:p>
        </w:tc>
      </w:tr>
      <w:tr w:rsidR="00A27594" w14:paraId="506756BD" w14:textId="77777777">
        <w:trPr>
          <w:trHeight w:val="454"/>
          <w:jc w:val="center"/>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15CB8E95" w14:textId="77777777" w:rsidR="00A27594" w:rsidRDefault="00EF07E0">
            <w:pPr>
              <w:jc w:val="center"/>
              <w:rPr>
                <w:rFonts w:ascii="Times New Roman" w:hAnsi="Times New Roman"/>
                <w:kern w:val="0"/>
                <w:szCs w:val="21"/>
              </w:rPr>
            </w:pPr>
            <w:r>
              <w:rPr>
                <w:rFonts w:ascii="Times New Roman" w:hAnsi="Times New Roman" w:hint="eastAsia"/>
                <w:kern w:val="0"/>
                <w:szCs w:val="21"/>
              </w:rPr>
              <w:t>3</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14:paraId="3D29A1E0" w14:textId="77777777" w:rsidR="00A27594" w:rsidRDefault="00EF07E0">
            <w:pPr>
              <w:jc w:val="center"/>
              <w:rPr>
                <w:rFonts w:ascii="Times New Roman" w:hAnsi="Times New Roman"/>
                <w:kern w:val="0"/>
                <w:szCs w:val="21"/>
              </w:rPr>
            </w:pPr>
            <w:r>
              <w:rPr>
                <w:rFonts w:ascii="Times New Roman" w:hAnsi="Times New Roman" w:hint="eastAsia"/>
                <w:kern w:val="0"/>
                <w:szCs w:val="21"/>
              </w:rPr>
              <w:t>免教材费</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0133ED9D" w14:textId="77777777" w:rsidR="00A27594" w:rsidRDefault="00EF07E0">
            <w:pPr>
              <w:jc w:val="center"/>
              <w:rPr>
                <w:rFonts w:ascii="Times New Roman" w:hAnsi="Times New Roman"/>
                <w:kern w:val="0"/>
                <w:szCs w:val="21"/>
              </w:rPr>
            </w:pPr>
            <w:r>
              <w:rPr>
                <w:rFonts w:ascii="Times New Roman" w:hAnsi="Times New Roman" w:hint="eastAsia"/>
                <w:kern w:val="0"/>
                <w:szCs w:val="21"/>
              </w:rPr>
              <w:t>1845</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14:paraId="402F4E57" w14:textId="77777777" w:rsidR="00A27594" w:rsidRDefault="00EF07E0">
            <w:pPr>
              <w:jc w:val="center"/>
              <w:rPr>
                <w:rFonts w:ascii="Times New Roman" w:hAnsi="Times New Roman"/>
                <w:kern w:val="0"/>
                <w:szCs w:val="21"/>
              </w:rPr>
            </w:pPr>
            <w:r>
              <w:rPr>
                <w:rFonts w:ascii="Times New Roman" w:hAnsi="Times New Roman" w:hint="eastAsia"/>
                <w:kern w:val="0"/>
                <w:szCs w:val="21"/>
              </w:rPr>
              <w:t>36.90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14:paraId="71DD432F" w14:textId="77777777" w:rsidR="00A27594" w:rsidRDefault="00EF07E0">
            <w:pPr>
              <w:jc w:val="center"/>
              <w:rPr>
                <w:rFonts w:ascii="Times New Roman" w:hAnsi="Times New Roman"/>
                <w:kern w:val="0"/>
                <w:szCs w:val="21"/>
              </w:rPr>
            </w:pPr>
            <w:r>
              <w:rPr>
                <w:rFonts w:ascii="Times New Roman" w:hAnsi="Times New Roman" w:hint="eastAsia"/>
                <w:kern w:val="0"/>
                <w:szCs w:val="21"/>
              </w:rPr>
              <w:t>国家资助</w:t>
            </w:r>
          </w:p>
        </w:tc>
      </w:tr>
      <w:tr w:rsidR="00A27594" w14:paraId="6698BC1D" w14:textId="77777777">
        <w:trPr>
          <w:trHeight w:val="454"/>
          <w:jc w:val="center"/>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27776375" w14:textId="77777777" w:rsidR="00A27594" w:rsidRDefault="00EF07E0">
            <w:pPr>
              <w:jc w:val="center"/>
              <w:rPr>
                <w:rFonts w:ascii="Times New Roman" w:hAnsi="Times New Roman"/>
                <w:kern w:val="0"/>
                <w:szCs w:val="21"/>
              </w:rPr>
            </w:pPr>
            <w:r>
              <w:rPr>
                <w:rFonts w:ascii="Times New Roman" w:hAnsi="Times New Roman" w:hint="eastAsia"/>
                <w:kern w:val="0"/>
                <w:szCs w:val="21"/>
              </w:rPr>
              <w:t>4</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14:paraId="2A2F4E55" w14:textId="77777777" w:rsidR="00A27594" w:rsidRDefault="00EF07E0">
            <w:pPr>
              <w:jc w:val="center"/>
              <w:rPr>
                <w:rFonts w:ascii="Times New Roman" w:hAnsi="Times New Roman"/>
                <w:kern w:val="0"/>
                <w:szCs w:val="21"/>
              </w:rPr>
            </w:pPr>
            <w:r>
              <w:rPr>
                <w:rFonts w:ascii="Times New Roman" w:hAnsi="Times New Roman" w:hint="eastAsia"/>
                <w:kern w:val="0"/>
                <w:szCs w:val="21"/>
              </w:rPr>
              <w:t>国家奖学金</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73DCC9A6" w14:textId="77777777" w:rsidR="00A27594" w:rsidRDefault="00EF07E0">
            <w:pPr>
              <w:jc w:val="center"/>
              <w:rPr>
                <w:rFonts w:ascii="Times New Roman" w:hAnsi="Times New Roman"/>
                <w:kern w:val="0"/>
                <w:szCs w:val="21"/>
              </w:rPr>
            </w:pPr>
            <w:r>
              <w:rPr>
                <w:rFonts w:ascii="Times New Roman" w:hAnsi="Times New Roman" w:hint="eastAsia"/>
                <w:kern w:val="0"/>
                <w:szCs w:val="21"/>
              </w:rPr>
              <w:t>3</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14:paraId="7830DD09" w14:textId="77777777" w:rsidR="00A27594" w:rsidRDefault="00EF07E0">
            <w:pPr>
              <w:jc w:val="center"/>
              <w:rPr>
                <w:rFonts w:ascii="Times New Roman" w:hAnsi="Times New Roman"/>
                <w:kern w:val="0"/>
                <w:szCs w:val="21"/>
              </w:rPr>
            </w:pPr>
            <w:r>
              <w:rPr>
                <w:rFonts w:ascii="Times New Roman" w:hAnsi="Times New Roman" w:hint="eastAsia"/>
                <w:kern w:val="0"/>
                <w:szCs w:val="21"/>
              </w:rPr>
              <w:t>1.80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14:paraId="059CACAA" w14:textId="77777777" w:rsidR="00A27594" w:rsidRDefault="00EF07E0">
            <w:pPr>
              <w:jc w:val="center"/>
              <w:rPr>
                <w:rFonts w:ascii="Times New Roman" w:hAnsi="Times New Roman"/>
                <w:kern w:val="0"/>
                <w:szCs w:val="21"/>
              </w:rPr>
            </w:pPr>
            <w:r>
              <w:rPr>
                <w:rFonts w:ascii="Times New Roman" w:hAnsi="Times New Roman" w:hint="eastAsia"/>
                <w:kern w:val="0"/>
                <w:szCs w:val="21"/>
              </w:rPr>
              <w:t>国家资助</w:t>
            </w:r>
          </w:p>
        </w:tc>
      </w:tr>
      <w:tr w:rsidR="00A27594" w14:paraId="1ED57608" w14:textId="77777777">
        <w:trPr>
          <w:trHeight w:val="454"/>
          <w:jc w:val="center"/>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0C7593E2" w14:textId="77777777" w:rsidR="00A27594" w:rsidRDefault="00EF07E0">
            <w:pPr>
              <w:jc w:val="center"/>
              <w:rPr>
                <w:rFonts w:ascii="Times New Roman" w:hAnsi="Times New Roman"/>
                <w:kern w:val="0"/>
                <w:szCs w:val="21"/>
              </w:rPr>
            </w:pPr>
            <w:r>
              <w:rPr>
                <w:rFonts w:ascii="Times New Roman" w:hAnsi="Times New Roman" w:hint="eastAsia"/>
                <w:kern w:val="0"/>
                <w:szCs w:val="21"/>
              </w:rPr>
              <w:t>5</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14:paraId="15B6F56F" w14:textId="77777777" w:rsidR="00A27594" w:rsidRDefault="00EF07E0">
            <w:pPr>
              <w:jc w:val="center"/>
              <w:rPr>
                <w:rFonts w:ascii="Times New Roman" w:hAnsi="Times New Roman"/>
                <w:kern w:val="0"/>
                <w:szCs w:val="21"/>
              </w:rPr>
            </w:pPr>
            <w:r>
              <w:rPr>
                <w:rFonts w:ascii="Times New Roman" w:hAnsi="Times New Roman" w:hint="eastAsia"/>
                <w:kern w:val="0"/>
                <w:szCs w:val="21"/>
              </w:rPr>
              <w:t>三江源补助</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26F25CDF" w14:textId="77777777" w:rsidR="00A27594" w:rsidRDefault="00EF07E0">
            <w:pPr>
              <w:jc w:val="center"/>
              <w:rPr>
                <w:rFonts w:ascii="Times New Roman" w:hAnsi="Times New Roman"/>
                <w:kern w:val="0"/>
                <w:szCs w:val="21"/>
              </w:rPr>
            </w:pPr>
            <w:r>
              <w:rPr>
                <w:rFonts w:ascii="Times New Roman" w:hAnsi="Times New Roman" w:hint="eastAsia"/>
                <w:kern w:val="0"/>
                <w:szCs w:val="21"/>
              </w:rPr>
              <w:t>53</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14:paraId="3AE19DAB" w14:textId="77777777" w:rsidR="00A27594" w:rsidRDefault="00EF07E0">
            <w:pPr>
              <w:jc w:val="center"/>
              <w:rPr>
                <w:rFonts w:ascii="Times New Roman" w:hAnsi="Times New Roman"/>
                <w:kern w:val="0"/>
                <w:szCs w:val="21"/>
              </w:rPr>
            </w:pPr>
            <w:r>
              <w:rPr>
                <w:rFonts w:ascii="Times New Roman" w:hAnsi="Times New Roman" w:hint="eastAsia"/>
                <w:kern w:val="0"/>
                <w:szCs w:val="21"/>
              </w:rPr>
              <w:t>7.46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14:paraId="7C6A8DF9" w14:textId="77777777" w:rsidR="00A27594" w:rsidRDefault="00EF07E0">
            <w:pPr>
              <w:jc w:val="center"/>
              <w:rPr>
                <w:rFonts w:ascii="Times New Roman" w:hAnsi="Times New Roman"/>
                <w:kern w:val="0"/>
                <w:szCs w:val="21"/>
              </w:rPr>
            </w:pPr>
            <w:r>
              <w:rPr>
                <w:rFonts w:ascii="Times New Roman" w:hAnsi="Times New Roman" w:hint="eastAsia"/>
                <w:kern w:val="0"/>
                <w:szCs w:val="21"/>
              </w:rPr>
              <w:t>地方政府资助</w:t>
            </w:r>
          </w:p>
        </w:tc>
      </w:tr>
      <w:tr w:rsidR="00A27594" w14:paraId="21FAE058" w14:textId="77777777">
        <w:trPr>
          <w:trHeight w:val="454"/>
          <w:jc w:val="center"/>
        </w:trPr>
        <w:tc>
          <w:tcPr>
            <w:tcW w:w="27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1DCC05" w14:textId="77777777" w:rsidR="00A27594" w:rsidRDefault="00EF07E0">
            <w:pPr>
              <w:jc w:val="center"/>
              <w:rPr>
                <w:rFonts w:ascii="Times New Roman" w:hAnsi="Times New Roman"/>
                <w:kern w:val="0"/>
                <w:szCs w:val="21"/>
              </w:rPr>
            </w:pPr>
            <w:r>
              <w:rPr>
                <w:rFonts w:ascii="Times New Roman" w:hAnsi="Times New Roman" w:hint="eastAsia"/>
                <w:kern w:val="0"/>
                <w:szCs w:val="21"/>
              </w:rPr>
              <w:t>合计</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828E815" w14:textId="77777777" w:rsidR="00A27594" w:rsidRDefault="00EF07E0">
            <w:pPr>
              <w:jc w:val="center"/>
              <w:rPr>
                <w:rFonts w:ascii="Times New Roman" w:hAnsi="Times New Roman"/>
                <w:kern w:val="0"/>
                <w:szCs w:val="21"/>
              </w:rPr>
            </w:pPr>
            <w:r>
              <w:rPr>
                <w:rFonts w:ascii="Times New Roman" w:hAnsi="Times New Roman" w:hint="eastAsia"/>
                <w:kern w:val="0"/>
                <w:szCs w:val="21"/>
              </w:rPr>
              <w:t>6256</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14:paraId="345C48AB" w14:textId="77777777" w:rsidR="00A27594" w:rsidRDefault="00EF07E0">
            <w:pPr>
              <w:jc w:val="center"/>
              <w:rPr>
                <w:rFonts w:ascii="Times New Roman" w:hAnsi="Times New Roman"/>
                <w:kern w:val="0"/>
                <w:szCs w:val="21"/>
              </w:rPr>
            </w:pPr>
            <w:r>
              <w:rPr>
                <w:rFonts w:ascii="Times New Roman" w:hAnsi="Times New Roman" w:hint="eastAsia"/>
                <w:kern w:val="0"/>
                <w:szCs w:val="21"/>
              </w:rPr>
              <w:t>443.02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center"/>
          </w:tcPr>
          <w:p w14:paraId="535C9632" w14:textId="77777777" w:rsidR="00A27594" w:rsidRDefault="00A27594">
            <w:pPr>
              <w:jc w:val="center"/>
              <w:rPr>
                <w:rFonts w:ascii="Times New Roman" w:hAnsi="Times New Roman"/>
                <w:kern w:val="0"/>
                <w:szCs w:val="21"/>
              </w:rPr>
            </w:pPr>
          </w:p>
        </w:tc>
      </w:tr>
    </w:tbl>
    <w:p w14:paraId="307D6430" w14:textId="77777777" w:rsidR="00A27594" w:rsidRDefault="00EF07E0">
      <w:pPr>
        <w:rPr>
          <w:rFonts w:ascii="楷体" w:eastAsia="楷体" w:hAnsi="楷体"/>
        </w:rPr>
      </w:pPr>
      <w:r>
        <w:rPr>
          <w:rFonts w:ascii="楷体" w:eastAsia="楷体" w:hAnsi="楷体" w:hint="eastAsia"/>
        </w:rPr>
        <w:t>说明：以上人次为</w:t>
      </w:r>
      <w:r>
        <w:rPr>
          <w:rFonts w:ascii="楷体" w:eastAsia="楷体" w:hAnsi="楷体" w:hint="eastAsia"/>
        </w:rPr>
        <w:t>2</w:t>
      </w:r>
      <w:r>
        <w:rPr>
          <w:rFonts w:ascii="楷体" w:eastAsia="楷体" w:hAnsi="楷体"/>
        </w:rPr>
        <w:t>019</w:t>
      </w:r>
      <w:r>
        <w:rPr>
          <w:rFonts w:ascii="楷体" w:eastAsia="楷体" w:hAnsi="楷体" w:hint="eastAsia"/>
        </w:rPr>
        <w:t>-</w:t>
      </w:r>
      <w:r>
        <w:rPr>
          <w:rFonts w:ascii="楷体" w:eastAsia="楷体" w:hAnsi="楷体"/>
        </w:rPr>
        <w:t>2020</w:t>
      </w:r>
      <w:r>
        <w:rPr>
          <w:rFonts w:ascii="楷体" w:eastAsia="楷体" w:hAnsi="楷体" w:hint="eastAsia"/>
        </w:rPr>
        <w:t>学年上、下学期累计人次。</w:t>
      </w:r>
    </w:p>
    <w:p w14:paraId="55796592" w14:textId="77777777" w:rsidR="00A27594" w:rsidRDefault="00EF07E0">
      <w:pPr>
        <w:pStyle w:val="2"/>
        <w:rPr>
          <w:rFonts w:ascii="Times New Roman" w:hAnsi="Times New Roman"/>
        </w:rPr>
      </w:pPr>
      <w:bookmarkStart w:id="45" w:name="_Toc60847181"/>
      <w:r>
        <w:rPr>
          <w:rFonts w:ascii="Times New Roman" w:hAnsi="Times New Roman"/>
        </w:rPr>
        <w:t>（四）就业质量</w:t>
      </w:r>
      <w:bookmarkEnd w:id="45"/>
    </w:p>
    <w:p w14:paraId="2D3A6D9A" w14:textId="77777777" w:rsidR="00A27594" w:rsidRDefault="00EF07E0">
      <w:pPr>
        <w:pStyle w:val="biaoti30"/>
        <w:ind w:firstLine="562"/>
        <w:rPr>
          <w:rFonts w:ascii="Times New Roman" w:hAnsi="Times New Roman" w:cs="Times New Roman"/>
          <w:szCs w:val="28"/>
        </w:rPr>
      </w:pPr>
      <w:r>
        <w:rPr>
          <w:rFonts w:ascii="Times New Roman" w:hAnsi="Times New Roman" w:cs="Times New Roman" w:hint="eastAsia"/>
          <w:b/>
          <w:bCs/>
          <w:szCs w:val="28"/>
        </w:rPr>
        <w:t>1</w:t>
      </w:r>
      <w:r>
        <w:rPr>
          <w:rFonts w:ascii="Times New Roman" w:hAnsi="Times New Roman" w:cs="Times New Roman"/>
          <w:b/>
          <w:bCs/>
          <w:szCs w:val="28"/>
        </w:rPr>
        <w:t>.</w:t>
      </w:r>
      <w:r>
        <w:rPr>
          <w:rFonts w:ascii="Times New Roman" w:hAnsi="Times New Roman" w:cs="Times New Roman"/>
          <w:b/>
        </w:rPr>
        <w:t>就业率及对口就业率</w:t>
      </w:r>
    </w:p>
    <w:p w14:paraId="358B8570" w14:textId="77777777" w:rsidR="00A27594" w:rsidRDefault="00EF07E0">
      <w:pPr>
        <w:pStyle w:val="af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w:t>
      </w:r>
      <w:r>
        <w:rPr>
          <w:rFonts w:ascii="Times New Roman" w:hAnsi="Times New Roman" w:cs="Times New Roman" w:hint="eastAsia"/>
          <w:color w:val="000000" w:themeColor="text1"/>
          <w:sz w:val="28"/>
          <w:szCs w:val="28"/>
        </w:rPr>
        <w:t>20</w:t>
      </w:r>
      <w:r>
        <w:rPr>
          <w:rFonts w:ascii="Times New Roman" w:hAnsi="Times New Roman" w:cs="Times New Roman"/>
          <w:color w:val="000000" w:themeColor="text1"/>
          <w:sz w:val="28"/>
          <w:szCs w:val="28"/>
        </w:rPr>
        <w:t>届</w:t>
      </w:r>
      <w:r>
        <w:rPr>
          <w:rFonts w:ascii="Times New Roman" w:hAnsi="Times New Roman" w:cs="Times New Roman" w:hint="eastAsia"/>
          <w:color w:val="000000" w:themeColor="text1"/>
          <w:sz w:val="28"/>
          <w:szCs w:val="28"/>
        </w:rPr>
        <w:t>毕业生</w:t>
      </w:r>
      <w:r>
        <w:rPr>
          <w:rFonts w:ascii="Times New Roman" w:hAnsi="Times New Roman" w:cs="Times New Roman" w:hint="eastAsia"/>
          <w:color w:val="000000" w:themeColor="text1"/>
          <w:sz w:val="28"/>
          <w:szCs w:val="28"/>
        </w:rPr>
        <w:t>273</w:t>
      </w:r>
      <w:r>
        <w:rPr>
          <w:rFonts w:ascii="Times New Roman" w:hAnsi="Times New Roman" w:cs="Times New Roman" w:hint="eastAsia"/>
          <w:color w:val="000000" w:themeColor="text1"/>
          <w:sz w:val="28"/>
          <w:szCs w:val="28"/>
        </w:rPr>
        <w:t>人，就业</w:t>
      </w:r>
      <w:r>
        <w:rPr>
          <w:rFonts w:ascii="Times New Roman" w:hAnsi="Times New Roman" w:cs="Times New Roman" w:hint="eastAsia"/>
          <w:color w:val="000000" w:themeColor="text1"/>
          <w:sz w:val="28"/>
          <w:szCs w:val="28"/>
        </w:rPr>
        <w:t>262</w:t>
      </w:r>
      <w:r>
        <w:rPr>
          <w:rFonts w:ascii="Times New Roman" w:hAnsi="Times New Roman" w:cs="Times New Roman" w:hint="eastAsia"/>
          <w:color w:val="000000" w:themeColor="text1"/>
          <w:sz w:val="28"/>
          <w:szCs w:val="28"/>
        </w:rPr>
        <w:t>人，</w:t>
      </w:r>
      <w:r>
        <w:rPr>
          <w:rFonts w:ascii="Times New Roman" w:hAnsi="Times New Roman" w:cs="Times New Roman"/>
          <w:color w:val="000000" w:themeColor="text1"/>
          <w:sz w:val="28"/>
          <w:szCs w:val="28"/>
        </w:rPr>
        <w:t>初次</w:t>
      </w:r>
      <w:r>
        <w:rPr>
          <w:rFonts w:ascii="Times New Roman" w:hAnsi="Times New Roman" w:cs="Times New Roman" w:hint="eastAsia"/>
          <w:color w:val="000000" w:themeColor="text1"/>
          <w:sz w:val="28"/>
          <w:szCs w:val="28"/>
        </w:rPr>
        <w:t>就业率</w:t>
      </w:r>
      <w:r>
        <w:rPr>
          <w:rFonts w:ascii="Times New Roman" w:hAnsi="Times New Roman" w:cs="Times New Roman" w:hint="eastAsia"/>
          <w:color w:val="000000" w:themeColor="text1"/>
          <w:sz w:val="28"/>
          <w:szCs w:val="28"/>
        </w:rPr>
        <w:t>95.90%</w:t>
      </w:r>
      <w:r>
        <w:rPr>
          <w:rFonts w:ascii="Times New Roman" w:hAnsi="Times New Roman" w:cs="Times New Roman"/>
          <w:color w:val="000000" w:themeColor="text1"/>
          <w:sz w:val="28"/>
          <w:szCs w:val="28"/>
        </w:rPr>
        <w:t>，</w:t>
      </w:r>
      <w:r>
        <w:rPr>
          <w:rFonts w:ascii="Times New Roman" w:hAnsi="Times New Roman" w:cs="Times New Roman" w:hint="eastAsia"/>
          <w:color w:val="000000" w:themeColor="text1"/>
          <w:sz w:val="28"/>
          <w:szCs w:val="28"/>
        </w:rPr>
        <w:t>较上学年提高了</w:t>
      </w:r>
      <w:r>
        <w:rPr>
          <w:rFonts w:ascii="Times New Roman" w:hAnsi="Times New Roman" w:cs="Times New Roman" w:hint="eastAsia"/>
          <w:color w:val="000000" w:themeColor="text1"/>
          <w:sz w:val="28"/>
          <w:szCs w:val="28"/>
        </w:rPr>
        <w:t>2.39%</w:t>
      </w:r>
      <w:r>
        <w:rPr>
          <w:rFonts w:ascii="Times New Roman" w:hAnsi="Times New Roman" w:cs="Times New Roman"/>
          <w:color w:val="000000" w:themeColor="text1"/>
          <w:sz w:val="28"/>
          <w:szCs w:val="28"/>
        </w:rPr>
        <w:t>；专业对口就业率</w:t>
      </w:r>
      <w:r>
        <w:rPr>
          <w:rFonts w:ascii="Times New Roman" w:hAnsi="Times New Roman" w:cs="Times New Roman" w:hint="eastAsia"/>
          <w:color w:val="000000" w:themeColor="text1"/>
          <w:sz w:val="28"/>
          <w:szCs w:val="28"/>
        </w:rPr>
        <w:t>94.50</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Pr>
          <w:rFonts w:ascii="Times New Roman" w:hAnsi="Times New Roman" w:cs="Times New Roman" w:hint="eastAsia"/>
          <w:color w:val="000000" w:themeColor="text1"/>
          <w:sz w:val="28"/>
          <w:szCs w:val="28"/>
        </w:rPr>
        <w:t>较上学年提高</w:t>
      </w:r>
      <w:r>
        <w:rPr>
          <w:rFonts w:ascii="Times New Roman" w:hAnsi="Times New Roman" w:cs="Times New Roman" w:hint="eastAsia"/>
          <w:color w:val="000000" w:themeColor="text1"/>
          <w:sz w:val="28"/>
          <w:szCs w:val="28"/>
        </w:rPr>
        <w:t>3.76%</w:t>
      </w:r>
      <w:r>
        <w:rPr>
          <w:rFonts w:ascii="Times New Roman" w:hAnsi="Times New Roman" w:cs="Times New Roman" w:hint="eastAsia"/>
          <w:color w:val="000000" w:themeColor="text1"/>
          <w:sz w:val="28"/>
          <w:szCs w:val="28"/>
        </w:rPr>
        <w:t>；毕业生初次就业月平均收入</w:t>
      </w:r>
      <w:r>
        <w:rPr>
          <w:rFonts w:ascii="Times New Roman" w:hAnsi="Times New Roman" w:cs="Times New Roman" w:hint="eastAsia"/>
          <w:color w:val="000000" w:themeColor="text1"/>
          <w:sz w:val="28"/>
          <w:szCs w:val="28"/>
        </w:rPr>
        <w:t>2200</w:t>
      </w:r>
      <w:r>
        <w:rPr>
          <w:rFonts w:ascii="Times New Roman" w:hAnsi="Times New Roman" w:cs="Times New Roman" w:hint="eastAsia"/>
          <w:color w:val="000000" w:themeColor="text1"/>
          <w:sz w:val="28"/>
          <w:szCs w:val="28"/>
        </w:rPr>
        <w:t>元。</w:t>
      </w:r>
      <w:r>
        <w:rPr>
          <w:rFonts w:ascii="Times New Roman" w:hAnsi="Times New Roman" w:cs="Times New Roman"/>
          <w:color w:val="000000" w:themeColor="text1"/>
          <w:sz w:val="28"/>
          <w:szCs w:val="28"/>
        </w:rPr>
        <w:br w:type="page"/>
      </w:r>
    </w:p>
    <w:p w14:paraId="448AE105"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lastRenderedPageBreak/>
        <w:t>表</w:t>
      </w:r>
      <w:r>
        <w:rPr>
          <w:rFonts w:ascii="Times New Roman" w:hAnsi="Times New Roman" w:cs="Times New Roman"/>
          <w:b/>
          <w:color w:val="000000"/>
          <w:kern w:val="2"/>
        </w:rPr>
        <w:t xml:space="preserve">2-3  </w:t>
      </w:r>
      <w:r>
        <w:rPr>
          <w:rFonts w:ascii="Times New Roman" w:hAnsi="Times New Roman" w:cs="Times New Roman"/>
          <w:b/>
          <w:color w:val="000000"/>
          <w:kern w:val="2"/>
        </w:rPr>
        <w:t>就业</w:t>
      </w:r>
      <w:r>
        <w:rPr>
          <w:rFonts w:ascii="Times New Roman" w:hAnsi="Times New Roman" w:cs="Times New Roman" w:hint="eastAsia"/>
          <w:b/>
          <w:color w:val="000000"/>
          <w:kern w:val="2"/>
        </w:rPr>
        <w:t>质量</w:t>
      </w:r>
      <w:r>
        <w:rPr>
          <w:rFonts w:ascii="Times New Roman" w:hAnsi="Times New Roman" w:cs="Times New Roman"/>
          <w:b/>
          <w:color w:val="000000"/>
          <w:kern w:val="2"/>
        </w:rPr>
        <w:t>统计</w:t>
      </w:r>
    </w:p>
    <w:tbl>
      <w:tblPr>
        <w:tblW w:w="8278" w:type="dxa"/>
        <w:jc w:val="center"/>
        <w:tblBorders>
          <w:top w:val="single" w:sz="4" w:space="0" w:color="000001"/>
          <w:left w:val="single" w:sz="4" w:space="0" w:color="000001"/>
          <w:right w:val="single" w:sz="4" w:space="0" w:color="000001"/>
          <w:insideV w:val="single" w:sz="4" w:space="0" w:color="000001"/>
        </w:tblBorders>
        <w:tblLayout w:type="fixed"/>
        <w:tblCellMar>
          <w:top w:w="15" w:type="dxa"/>
          <w:left w:w="10" w:type="dxa"/>
          <w:bottom w:w="15" w:type="dxa"/>
          <w:right w:w="15" w:type="dxa"/>
        </w:tblCellMar>
        <w:tblLook w:val="04A0" w:firstRow="1" w:lastRow="0" w:firstColumn="1" w:lastColumn="0" w:noHBand="0" w:noVBand="1"/>
      </w:tblPr>
      <w:tblGrid>
        <w:gridCol w:w="1561"/>
        <w:gridCol w:w="1269"/>
        <w:gridCol w:w="1565"/>
        <w:gridCol w:w="1166"/>
        <w:gridCol w:w="1428"/>
        <w:gridCol w:w="1289"/>
      </w:tblGrid>
      <w:tr w:rsidR="00A27594" w14:paraId="367B8628" w14:textId="77777777">
        <w:trPr>
          <w:trHeight w:val="488"/>
          <w:tblHeader/>
          <w:jc w:val="center"/>
        </w:trPr>
        <w:tc>
          <w:tcPr>
            <w:tcW w:w="1561" w:type="dxa"/>
            <w:tcBorders>
              <w:top w:val="single" w:sz="4" w:space="0" w:color="000001"/>
              <w:left w:val="single" w:sz="4" w:space="0" w:color="000001"/>
              <w:right w:val="single" w:sz="4" w:space="0" w:color="auto"/>
            </w:tcBorders>
            <w:shd w:val="clear" w:color="auto" w:fill="C6D9F1" w:themeFill="text2" w:themeFillTint="33"/>
            <w:tcMar>
              <w:left w:w="10" w:type="dxa"/>
            </w:tcMar>
            <w:vAlign w:val="center"/>
          </w:tcPr>
          <w:p w14:paraId="1EE753A9" w14:textId="77777777" w:rsidR="00A27594" w:rsidRDefault="00EF07E0">
            <w:pPr>
              <w:widowControl/>
              <w:jc w:val="center"/>
              <w:textAlignment w:val="center"/>
              <w:rPr>
                <w:rFonts w:ascii="Times New Roman" w:hAnsi="Times New Roman"/>
                <w:b/>
                <w:szCs w:val="21"/>
              </w:rPr>
            </w:pPr>
            <w:r>
              <w:rPr>
                <w:rFonts w:ascii="Times New Roman" w:hAnsi="Times New Roman"/>
                <w:b/>
                <w:szCs w:val="21"/>
              </w:rPr>
              <w:t>毕业时间（年）</w:t>
            </w:r>
          </w:p>
        </w:tc>
        <w:tc>
          <w:tcPr>
            <w:tcW w:w="1269" w:type="dxa"/>
            <w:tcBorders>
              <w:top w:val="single" w:sz="4" w:space="0" w:color="auto"/>
              <w:left w:val="single" w:sz="4" w:space="0" w:color="auto"/>
              <w:right w:val="single" w:sz="4" w:space="0" w:color="auto"/>
            </w:tcBorders>
            <w:shd w:val="clear" w:color="auto" w:fill="C6D9F1" w:themeFill="text2" w:themeFillTint="33"/>
            <w:vAlign w:val="center"/>
          </w:tcPr>
          <w:p w14:paraId="2B8141E1" w14:textId="77777777" w:rsidR="00A27594" w:rsidRDefault="00EF07E0">
            <w:pPr>
              <w:jc w:val="center"/>
              <w:textAlignment w:val="center"/>
              <w:rPr>
                <w:rFonts w:ascii="Times New Roman" w:hAnsi="Times New Roman"/>
                <w:b/>
                <w:szCs w:val="21"/>
              </w:rPr>
            </w:pPr>
            <w:r>
              <w:rPr>
                <w:rFonts w:ascii="Times New Roman" w:hAnsi="Times New Roman"/>
                <w:b/>
                <w:szCs w:val="21"/>
              </w:rPr>
              <w:t>毕业生数（人）</w:t>
            </w:r>
          </w:p>
        </w:tc>
        <w:tc>
          <w:tcPr>
            <w:tcW w:w="1565" w:type="dxa"/>
            <w:tcBorders>
              <w:top w:val="single" w:sz="4" w:space="0" w:color="auto"/>
              <w:left w:val="single" w:sz="4" w:space="0" w:color="auto"/>
              <w:right w:val="single" w:sz="4" w:space="0" w:color="auto"/>
            </w:tcBorders>
            <w:shd w:val="clear" w:color="auto" w:fill="C6D9F1" w:themeFill="text2" w:themeFillTint="33"/>
            <w:vAlign w:val="center"/>
          </w:tcPr>
          <w:p w14:paraId="18C91328" w14:textId="77777777" w:rsidR="00A27594" w:rsidRDefault="00EF07E0">
            <w:pPr>
              <w:widowControl/>
              <w:jc w:val="center"/>
              <w:textAlignment w:val="center"/>
              <w:rPr>
                <w:rFonts w:ascii="Times New Roman" w:hAnsi="Times New Roman"/>
                <w:b/>
                <w:szCs w:val="21"/>
              </w:rPr>
            </w:pPr>
            <w:r>
              <w:rPr>
                <w:rFonts w:ascii="Times New Roman" w:hAnsi="Times New Roman"/>
                <w:b/>
                <w:szCs w:val="21"/>
              </w:rPr>
              <w:t>毕业生初次就业率（</w:t>
            </w:r>
            <w:r>
              <w:rPr>
                <w:rFonts w:ascii="Times New Roman" w:hAnsi="Times New Roman"/>
                <w:b/>
                <w:szCs w:val="21"/>
              </w:rPr>
              <w:t>%</w:t>
            </w:r>
            <w:r>
              <w:rPr>
                <w:rFonts w:ascii="Times New Roman" w:hAnsi="Times New Roman"/>
                <w:b/>
                <w:szCs w:val="21"/>
              </w:rPr>
              <w:t>）</w:t>
            </w:r>
          </w:p>
        </w:tc>
        <w:tc>
          <w:tcPr>
            <w:tcW w:w="1166" w:type="dxa"/>
            <w:tcBorders>
              <w:top w:val="single" w:sz="4" w:space="0" w:color="000001"/>
              <w:left w:val="single" w:sz="4" w:space="0" w:color="auto"/>
              <w:right w:val="single" w:sz="4" w:space="0" w:color="000001"/>
            </w:tcBorders>
            <w:shd w:val="clear" w:color="auto" w:fill="C6D9F1" w:themeFill="text2" w:themeFillTint="33"/>
            <w:tcMar>
              <w:left w:w="10" w:type="dxa"/>
            </w:tcMar>
            <w:vAlign w:val="center"/>
          </w:tcPr>
          <w:p w14:paraId="74F0A4C5" w14:textId="77777777" w:rsidR="00A27594" w:rsidRDefault="00EF07E0">
            <w:pPr>
              <w:widowControl/>
              <w:jc w:val="center"/>
              <w:textAlignment w:val="center"/>
              <w:rPr>
                <w:rFonts w:ascii="Times New Roman" w:hAnsi="Times New Roman"/>
                <w:b/>
                <w:szCs w:val="21"/>
              </w:rPr>
            </w:pPr>
            <w:r>
              <w:rPr>
                <w:rFonts w:ascii="Times New Roman" w:hAnsi="Times New Roman"/>
                <w:b/>
                <w:szCs w:val="21"/>
              </w:rPr>
              <w:t>专业对口就业率（</w:t>
            </w:r>
            <w:r>
              <w:rPr>
                <w:rFonts w:ascii="Times New Roman" w:hAnsi="Times New Roman"/>
                <w:b/>
                <w:szCs w:val="21"/>
              </w:rPr>
              <w:t>%</w:t>
            </w:r>
            <w:r>
              <w:rPr>
                <w:rFonts w:ascii="Times New Roman" w:hAnsi="Times New Roman"/>
                <w:b/>
                <w:szCs w:val="21"/>
              </w:rPr>
              <w:t>）</w:t>
            </w:r>
          </w:p>
        </w:tc>
        <w:tc>
          <w:tcPr>
            <w:tcW w:w="1428" w:type="dxa"/>
            <w:tcBorders>
              <w:top w:val="single" w:sz="4" w:space="0" w:color="000001"/>
              <w:left w:val="single" w:sz="4" w:space="0" w:color="auto"/>
              <w:right w:val="single" w:sz="4" w:space="0" w:color="000001"/>
            </w:tcBorders>
            <w:shd w:val="clear" w:color="auto" w:fill="C6D9F1" w:themeFill="text2" w:themeFillTint="33"/>
            <w:tcMar>
              <w:left w:w="10" w:type="dxa"/>
            </w:tcMar>
            <w:vAlign w:val="center"/>
          </w:tcPr>
          <w:p w14:paraId="4EEDFF18" w14:textId="77777777" w:rsidR="00A27594" w:rsidRDefault="00EF07E0">
            <w:pPr>
              <w:widowControl/>
              <w:jc w:val="center"/>
              <w:textAlignment w:val="center"/>
              <w:rPr>
                <w:rFonts w:ascii="Times New Roman" w:hAnsi="Times New Roman"/>
                <w:b/>
                <w:szCs w:val="21"/>
              </w:rPr>
            </w:pPr>
            <w:r>
              <w:rPr>
                <w:rFonts w:ascii="Times New Roman" w:hAnsi="Times New Roman" w:hint="eastAsia"/>
                <w:b/>
                <w:szCs w:val="21"/>
              </w:rPr>
              <w:t>初次就业起薪（元）</w:t>
            </w:r>
          </w:p>
        </w:tc>
        <w:tc>
          <w:tcPr>
            <w:tcW w:w="1289" w:type="dxa"/>
            <w:tcBorders>
              <w:top w:val="single" w:sz="4" w:space="0" w:color="000001"/>
              <w:left w:val="single" w:sz="4" w:space="0" w:color="auto"/>
              <w:right w:val="single" w:sz="4" w:space="0" w:color="000001"/>
            </w:tcBorders>
            <w:shd w:val="clear" w:color="auto" w:fill="C6D9F1" w:themeFill="text2" w:themeFillTint="33"/>
            <w:tcMar>
              <w:left w:w="10" w:type="dxa"/>
            </w:tcMar>
            <w:vAlign w:val="center"/>
          </w:tcPr>
          <w:p w14:paraId="1B601A5B" w14:textId="77777777" w:rsidR="00A27594" w:rsidRDefault="00EF07E0">
            <w:pPr>
              <w:widowControl/>
              <w:jc w:val="center"/>
              <w:textAlignment w:val="center"/>
              <w:rPr>
                <w:rFonts w:ascii="Times New Roman" w:hAnsi="Times New Roman"/>
                <w:b/>
                <w:szCs w:val="21"/>
              </w:rPr>
            </w:pPr>
            <w:r>
              <w:rPr>
                <w:rFonts w:ascii="Times New Roman" w:hAnsi="Times New Roman" w:hint="eastAsia"/>
                <w:b/>
                <w:szCs w:val="21"/>
              </w:rPr>
              <w:t>升学率</w:t>
            </w:r>
          </w:p>
          <w:p w14:paraId="50DFD858" w14:textId="77777777" w:rsidR="00A27594" w:rsidRDefault="00EF07E0">
            <w:pPr>
              <w:widowControl/>
              <w:jc w:val="center"/>
              <w:textAlignment w:val="center"/>
              <w:rPr>
                <w:rFonts w:ascii="Times New Roman" w:hAnsi="Times New Roman"/>
                <w:b/>
                <w:szCs w:val="21"/>
              </w:rPr>
            </w:pPr>
            <w:r>
              <w:rPr>
                <w:rFonts w:ascii="Times New Roman" w:hAnsi="Times New Roman" w:hint="eastAsia"/>
                <w:b/>
                <w:szCs w:val="21"/>
              </w:rPr>
              <w:t>（</w:t>
            </w:r>
            <w:r>
              <w:rPr>
                <w:rFonts w:ascii="Times New Roman" w:hAnsi="Times New Roman" w:hint="eastAsia"/>
                <w:b/>
                <w:szCs w:val="21"/>
              </w:rPr>
              <w:t>%</w:t>
            </w:r>
            <w:r>
              <w:rPr>
                <w:rFonts w:ascii="Times New Roman" w:hAnsi="Times New Roman" w:hint="eastAsia"/>
                <w:b/>
                <w:szCs w:val="21"/>
              </w:rPr>
              <w:t>）</w:t>
            </w:r>
          </w:p>
        </w:tc>
      </w:tr>
      <w:tr w:rsidR="00A27594" w14:paraId="7F2DE1EC" w14:textId="77777777">
        <w:trPr>
          <w:trHeight w:val="398"/>
          <w:jc w:val="center"/>
        </w:trPr>
        <w:tc>
          <w:tcPr>
            <w:tcW w:w="1561" w:type="dxa"/>
            <w:tcBorders>
              <w:top w:val="single" w:sz="4" w:space="0" w:color="000001"/>
              <w:left w:val="single" w:sz="4" w:space="0" w:color="000001"/>
              <w:bottom w:val="single" w:sz="4" w:space="0" w:color="000001"/>
              <w:right w:val="single" w:sz="4" w:space="0" w:color="000001"/>
            </w:tcBorders>
            <w:tcMar>
              <w:left w:w="10" w:type="dxa"/>
            </w:tcMar>
            <w:vAlign w:val="center"/>
          </w:tcPr>
          <w:p w14:paraId="3BD66C5F" w14:textId="77777777" w:rsidR="00A27594" w:rsidRDefault="00EF07E0">
            <w:pPr>
              <w:widowControl/>
              <w:jc w:val="center"/>
              <w:textAlignment w:val="center"/>
              <w:rPr>
                <w:rFonts w:ascii="Times New Roman" w:hAnsi="Times New Roman"/>
                <w:szCs w:val="21"/>
              </w:rPr>
            </w:pPr>
            <w:r>
              <w:rPr>
                <w:rFonts w:ascii="Times New Roman" w:hAnsi="Times New Roman"/>
                <w:szCs w:val="21"/>
              </w:rPr>
              <w:t>2019</w:t>
            </w:r>
          </w:p>
        </w:tc>
        <w:tc>
          <w:tcPr>
            <w:tcW w:w="1269" w:type="dxa"/>
            <w:tcBorders>
              <w:top w:val="single" w:sz="4" w:space="0" w:color="000001"/>
              <w:left w:val="single" w:sz="4" w:space="0" w:color="000001"/>
              <w:bottom w:val="single" w:sz="4" w:space="0" w:color="000001"/>
              <w:right w:val="single" w:sz="4" w:space="0" w:color="000001"/>
            </w:tcBorders>
            <w:vAlign w:val="center"/>
          </w:tcPr>
          <w:p w14:paraId="2C084910" w14:textId="77777777" w:rsidR="00A27594" w:rsidRDefault="00EF07E0">
            <w:pPr>
              <w:widowControl/>
              <w:jc w:val="center"/>
              <w:textAlignment w:val="center"/>
              <w:rPr>
                <w:rFonts w:ascii="Times New Roman" w:hAnsi="Times New Roman"/>
                <w:szCs w:val="21"/>
              </w:rPr>
            </w:pPr>
            <w:r>
              <w:rPr>
                <w:rFonts w:ascii="Times New Roman" w:hAnsi="Times New Roman"/>
                <w:szCs w:val="21"/>
              </w:rPr>
              <w:t>324</w:t>
            </w:r>
          </w:p>
        </w:tc>
        <w:tc>
          <w:tcPr>
            <w:tcW w:w="1565" w:type="dxa"/>
            <w:tcBorders>
              <w:top w:val="single" w:sz="4" w:space="0" w:color="000001"/>
              <w:left w:val="single" w:sz="4" w:space="0" w:color="000001"/>
              <w:bottom w:val="single" w:sz="4" w:space="0" w:color="000001"/>
              <w:right w:val="single" w:sz="4" w:space="0" w:color="000001"/>
            </w:tcBorders>
            <w:vAlign w:val="center"/>
          </w:tcPr>
          <w:p w14:paraId="54E7A867" w14:textId="77777777" w:rsidR="00A27594" w:rsidRDefault="00EF07E0">
            <w:pPr>
              <w:jc w:val="center"/>
              <w:rPr>
                <w:rFonts w:ascii="Times New Roman" w:hAnsi="Times New Roman"/>
                <w:szCs w:val="21"/>
              </w:rPr>
            </w:pPr>
            <w:r>
              <w:rPr>
                <w:rFonts w:ascii="Times New Roman" w:hAnsi="Times New Roman"/>
                <w:szCs w:val="21"/>
              </w:rPr>
              <w:t>93.51</w:t>
            </w:r>
          </w:p>
        </w:tc>
        <w:tc>
          <w:tcPr>
            <w:tcW w:w="1166" w:type="dxa"/>
            <w:tcBorders>
              <w:top w:val="single" w:sz="4" w:space="0" w:color="000001"/>
              <w:left w:val="single" w:sz="4" w:space="0" w:color="000001"/>
              <w:bottom w:val="single" w:sz="4" w:space="0" w:color="000001"/>
              <w:right w:val="single" w:sz="4" w:space="0" w:color="000001"/>
            </w:tcBorders>
            <w:tcMar>
              <w:left w:w="10" w:type="dxa"/>
            </w:tcMar>
            <w:vAlign w:val="center"/>
          </w:tcPr>
          <w:p w14:paraId="56345D18" w14:textId="77777777" w:rsidR="00A27594" w:rsidRDefault="00EF07E0">
            <w:pPr>
              <w:jc w:val="center"/>
              <w:rPr>
                <w:rFonts w:ascii="Times New Roman" w:hAnsi="Times New Roman"/>
                <w:szCs w:val="21"/>
              </w:rPr>
            </w:pPr>
            <w:r>
              <w:rPr>
                <w:rFonts w:ascii="Times New Roman" w:hAnsi="Times New Roman"/>
                <w:szCs w:val="21"/>
              </w:rPr>
              <w:t>90.74</w:t>
            </w:r>
          </w:p>
        </w:tc>
        <w:tc>
          <w:tcPr>
            <w:tcW w:w="1428" w:type="dxa"/>
            <w:tcBorders>
              <w:top w:val="single" w:sz="4" w:space="0" w:color="000001"/>
              <w:left w:val="single" w:sz="4" w:space="0" w:color="000001"/>
              <w:bottom w:val="single" w:sz="4" w:space="0" w:color="000001"/>
              <w:right w:val="single" w:sz="4" w:space="0" w:color="000001"/>
            </w:tcBorders>
            <w:tcMar>
              <w:left w:w="10" w:type="dxa"/>
            </w:tcMar>
            <w:vAlign w:val="center"/>
          </w:tcPr>
          <w:p w14:paraId="31E44E37" w14:textId="77777777" w:rsidR="00A27594" w:rsidRDefault="00EF07E0">
            <w:pPr>
              <w:jc w:val="center"/>
              <w:rPr>
                <w:rFonts w:ascii="Times New Roman" w:hAnsi="Times New Roman"/>
                <w:szCs w:val="21"/>
              </w:rPr>
            </w:pPr>
            <w:r>
              <w:rPr>
                <w:rFonts w:ascii="Times New Roman" w:hAnsi="Times New Roman" w:hint="eastAsia"/>
                <w:szCs w:val="21"/>
              </w:rPr>
              <w:t>2200</w:t>
            </w:r>
          </w:p>
        </w:tc>
        <w:tc>
          <w:tcPr>
            <w:tcW w:w="1289" w:type="dxa"/>
            <w:tcBorders>
              <w:top w:val="single" w:sz="4" w:space="0" w:color="000001"/>
              <w:left w:val="single" w:sz="4" w:space="0" w:color="000001"/>
              <w:bottom w:val="single" w:sz="4" w:space="0" w:color="000001"/>
              <w:right w:val="single" w:sz="4" w:space="0" w:color="000001"/>
            </w:tcBorders>
            <w:tcMar>
              <w:left w:w="10" w:type="dxa"/>
            </w:tcMar>
            <w:vAlign w:val="center"/>
          </w:tcPr>
          <w:p w14:paraId="1E996E6C" w14:textId="77777777" w:rsidR="00A27594" w:rsidRDefault="00EF07E0">
            <w:pPr>
              <w:jc w:val="center"/>
              <w:rPr>
                <w:rFonts w:ascii="Times New Roman" w:hAnsi="Times New Roman"/>
                <w:szCs w:val="21"/>
              </w:rPr>
            </w:pPr>
            <w:r>
              <w:rPr>
                <w:rFonts w:ascii="Times New Roman" w:hAnsi="Times New Roman" w:hint="eastAsia"/>
                <w:szCs w:val="21"/>
              </w:rPr>
              <w:t>55.77</w:t>
            </w:r>
          </w:p>
        </w:tc>
      </w:tr>
      <w:tr w:rsidR="00A27594" w14:paraId="488176C9" w14:textId="77777777">
        <w:trPr>
          <w:trHeight w:val="398"/>
          <w:jc w:val="center"/>
        </w:trPr>
        <w:tc>
          <w:tcPr>
            <w:tcW w:w="1561" w:type="dxa"/>
            <w:tcBorders>
              <w:top w:val="single" w:sz="4" w:space="0" w:color="000001"/>
              <w:left w:val="single" w:sz="4" w:space="0" w:color="000001"/>
              <w:bottom w:val="single" w:sz="4" w:space="0" w:color="000001"/>
              <w:right w:val="single" w:sz="4" w:space="0" w:color="000001"/>
            </w:tcBorders>
            <w:tcMar>
              <w:left w:w="10" w:type="dxa"/>
            </w:tcMar>
            <w:vAlign w:val="center"/>
          </w:tcPr>
          <w:p w14:paraId="1E411FE2" w14:textId="77777777" w:rsidR="00A27594" w:rsidRDefault="00EF07E0">
            <w:pPr>
              <w:widowControl/>
              <w:jc w:val="center"/>
              <w:textAlignment w:val="center"/>
              <w:rPr>
                <w:rFonts w:ascii="Times New Roman" w:hAnsi="Times New Roman"/>
                <w:szCs w:val="21"/>
              </w:rPr>
            </w:pPr>
            <w:r>
              <w:rPr>
                <w:rFonts w:ascii="Times New Roman" w:hAnsi="Times New Roman" w:hint="eastAsia"/>
                <w:szCs w:val="21"/>
              </w:rPr>
              <w:t>2020</w:t>
            </w:r>
          </w:p>
        </w:tc>
        <w:tc>
          <w:tcPr>
            <w:tcW w:w="1269" w:type="dxa"/>
            <w:tcBorders>
              <w:top w:val="single" w:sz="4" w:space="0" w:color="000001"/>
              <w:left w:val="single" w:sz="4" w:space="0" w:color="000001"/>
              <w:bottom w:val="single" w:sz="4" w:space="0" w:color="000001"/>
              <w:right w:val="single" w:sz="4" w:space="0" w:color="000001"/>
            </w:tcBorders>
            <w:vAlign w:val="center"/>
          </w:tcPr>
          <w:p w14:paraId="4370F266" w14:textId="77777777" w:rsidR="00A27594" w:rsidRDefault="00EF07E0">
            <w:pPr>
              <w:widowControl/>
              <w:jc w:val="center"/>
              <w:textAlignment w:val="center"/>
              <w:rPr>
                <w:rFonts w:ascii="Times New Roman" w:hAnsi="Times New Roman"/>
                <w:color w:val="000000" w:themeColor="text1"/>
                <w:szCs w:val="21"/>
              </w:rPr>
            </w:pPr>
            <w:r>
              <w:rPr>
                <w:rFonts w:ascii="Times New Roman" w:hAnsi="Times New Roman" w:hint="eastAsia"/>
                <w:color w:val="000000" w:themeColor="text1"/>
                <w:szCs w:val="21"/>
              </w:rPr>
              <w:t>273</w:t>
            </w:r>
          </w:p>
        </w:tc>
        <w:tc>
          <w:tcPr>
            <w:tcW w:w="1565" w:type="dxa"/>
            <w:tcBorders>
              <w:top w:val="single" w:sz="4" w:space="0" w:color="000001"/>
              <w:left w:val="single" w:sz="4" w:space="0" w:color="000001"/>
              <w:bottom w:val="single" w:sz="4" w:space="0" w:color="000001"/>
              <w:right w:val="single" w:sz="4" w:space="0" w:color="000001"/>
            </w:tcBorders>
            <w:vAlign w:val="center"/>
          </w:tcPr>
          <w:p w14:paraId="5F100FF7" w14:textId="77777777" w:rsidR="00A27594" w:rsidRDefault="00EF07E0">
            <w:pPr>
              <w:jc w:val="center"/>
              <w:rPr>
                <w:rFonts w:ascii="Times New Roman" w:hAnsi="Times New Roman"/>
                <w:color w:val="000000" w:themeColor="text1"/>
                <w:szCs w:val="21"/>
              </w:rPr>
            </w:pPr>
            <w:r>
              <w:rPr>
                <w:rFonts w:ascii="Times New Roman" w:hAnsi="Times New Roman" w:hint="eastAsia"/>
                <w:color w:val="000000" w:themeColor="text1"/>
                <w:szCs w:val="21"/>
              </w:rPr>
              <w:t>95.90</w:t>
            </w:r>
          </w:p>
        </w:tc>
        <w:tc>
          <w:tcPr>
            <w:tcW w:w="1166" w:type="dxa"/>
            <w:tcBorders>
              <w:top w:val="single" w:sz="4" w:space="0" w:color="000001"/>
              <w:left w:val="single" w:sz="4" w:space="0" w:color="000001"/>
              <w:bottom w:val="single" w:sz="4" w:space="0" w:color="000001"/>
              <w:right w:val="single" w:sz="4" w:space="0" w:color="000001"/>
            </w:tcBorders>
            <w:tcMar>
              <w:left w:w="10" w:type="dxa"/>
            </w:tcMar>
            <w:vAlign w:val="center"/>
          </w:tcPr>
          <w:p w14:paraId="06415991" w14:textId="77777777" w:rsidR="00A27594" w:rsidRDefault="00EF07E0">
            <w:pPr>
              <w:jc w:val="center"/>
              <w:rPr>
                <w:rFonts w:ascii="Times New Roman" w:hAnsi="Times New Roman"/>
                <w:color w:val="FF0000"/>
                <w:szCs w:val="21"/>
              </w:rPr>
            </w:pPr>
            <w:r>
              <w:rPr>
                <w:rFonts w:ascii="Times New Roman" w:hAnsi="Times New Roman" w:hint="eastAsia"/>
                <w:color w:val="000000" w:themeColor="text1"/>
                <w:szCs w:val="21"/>
              </w:rPr>
              <w:t>94.50</w:t>
            </w:r>
          </w:p>
        </w:tc>
        <w:tc>
          <w:tcPr>
            <w:tcW w:w="1428" w:type="dxa"/>
            <w:tcBorders>
              <w:top w:val="single" w:sz="4" w:space="0" w:color="000001"/>
              <w:left w:val="single" w:sz="4" w:space="0" w:color="000001"/>
              <w:bottom w:val="single" w:sz="4" w:space="0" w:color="000001"/>
              <w:right w:val="single" w:sz="4" w:space="0" w:color="000001"/>
            </w:tcBorders>
            <w:tcMar>
              <w:left w:w="10" w:type="dxa"/>
            </w:tcMar>
            <w:vAlign w:val="center"/>
          </w:tcPr>
          <w:p w14:paraId="1415B332" w14:textId="77777777" w:rsidR="00A27594" w:rsidRDefault="00EF07E0">
            <w:pPr>
              <w:jc w:val="center"/>
              <w:rPr>
                <w:rFonts w:ascii="Times New Roman" w:hAnsi="Times New Roman"/>
                <w:color w:val="000000" w:themeColor="text1"/>
                <w:szCs w:val="21"/>
              </w:rPr>
            </w:pPr>
            <w:r>
              <w:rPr>
                <w:rFonts w:ascii="Times New Roman" w:hAnsi="Times New Roman" w:hint="eastAsia"/>
                <w:color w:val="000000" w:themeColor="text1"/>
                <w:szCs w:val="21"/>
              </w:rPr>
              <w:t>2200</w:t>
            </w:r>
          </w:p>
        </w:tc>
        <w:tc>
          <w:tcPr>
            <w:tcW w:w="1289" w:type="dxa"/>
            <w:tcBorders>
              <w:top w:val="single" w:sz="4" w:space="0" w:color="000001"/>
              <w:left w:val="single" w:sz="4" w:space="0" w:color="000001"/>
              <w:bottom w:val="single" w:sz="4" w:space="0" w:color="000001"/>
              <w:right w:val="single" w:sz="4" w:space="0" w:color="000001"/>
            </w:tcBorders>
            <w:tcMar>
              <w:left w:w="10" w:type="dxa"/>
            </w:tcMar>
            <w:vAlign w:val="center"/>
          </w:tcPr>
          <w:p w14:paraId="1F883C63" w14:textId="77777777" w:rsidR="00A27594" w:rsidRDefault="00EF07E0">
            <w:pPr>
              <w:jc w:val="center"/>
              <w:rPr>
                <w:rFonts w:ascii="Times New Roman" w:hAnsi="Times New Roman"/>
                <w:color w:val="000000" w:themeColor="text1"/>
                <w:szCs w:val="21"/>
              </w:rPr>
            </w:pPr>
            <w:r>
              <w:rPr>
                <w:rFonts w:ascii="Times New Roman" w:hAnsi="Times New Roman" w:hint="eastAsia"/>
                <w:color w:val="000000" w:themeColor="text1"/>
                <w:szCs w:val="21"/>
              </w:rPr>
              <w:t>60.00</w:t>
            </w:r>
          </w:p>
        </w:tc>
      </w:tr>
    </w:tbl>
    <w:p w14:paraId="29B6C82D" w14:textId="77777777" w:rsidR="00A27594" w:rsidRDefault="00EF07E0">
      <w:pPr>
        <w:pStyle w:val="af5"/>
        <w:ind w:firstLine="0"/>
        <w:rPr>
          <w:rFonts w:ascii="楷体" w:eastAsia="楷体" w:hAnsi="楷体"/>
          <w:bCs/>
          <w:color w:val="000000" w:themeColor="text1"/>
          <w:szCs w:val="28"/>
        </w:rPr>
      </w:pPr>
      <w:r>
        <w:rPr>
          <w:rFonts w:ascii="楷体" w:eastAsia="楷体" w:hAnsi="楷体" w:hint="eastAsia"/>
          <w:bCs/>
          <w:color w:val="000000" w:themeColor="text1"/>
          <w:szCs w:val="28"/>
        </w:rPr>
        <w:t>说明：因毕业生调研有效样本量不足</w:t>
      </w:r>
      <w:r>
        <w:rPr>
          <w:rFonts w:ascii="楷体" w:eastAsia="楷体" w:hAnsi="楷体" w:hint="eastAsia"/>
          <w:bCs/>
          <w:color w:val="000000" w:themeColor="text1"/>
          <w:szCs w:val="28"/>
        </w:rPr>
        <w:t>3</w:t>
      </w:r>
      <w:r>
        <w:rPr>
          <w:rFonts w:ascii="楷体" w:eastAsia="楷体" w:hAnsi="楷体"/>
          <w:bCs/>
          <w:color w:val="000000" w:themeColor="text1"/>
          <w:szCs w:val="28"/>
        </w:rPr>
        <w:t>0</w:t>
      </w:r>
      <w:r>
        <w:rPr>
          <w:rFonts w:ascii="楷体" w:eastAsia="楷体" w:hAnsi="楷体" w:hint="eastAsia"/>
          <w:bCs/>
          <w:color w:val="000000" w:themeColor="text1"/>
          <w:szCs w:val="28"/>
        </w:rPr>
        <w:t>，以下统计结果仅供参考。</w:t>
      </w:r>
    </w:p>
    <w:p w14:paraId="642A20F1" w14:textId="77777777" w:rsidR="00A27594" w:rsidRDefault="00EF07E0">
      <w:pPr>
        <w:pStyle w:val="af5"/>
        <w:rPr>
          <w:rFonts w:ascii="Times New Roman" w:hAnsi="Times New Roman"/>
          <w:b/>
          <w:bCs/>
          <w:color w:val="FF0000"/>
          <w:sz w:val="28"/>
          <w:szCs w:val="28"/>
        </w:rPr>
      </w:pPr>
      <w:r>
        <w:rPr>
          <w:rFonts w:ascii="Times New Roman" w:hAnsi="Times New Roman"/>
          <w:b/>
          <w:bCs/>
          <w:color w:val="000000" w:themeColor="text1"/>
          <w:sz w:val="28"/>
          <w:szCs w:val="28"/>
        </w:rPr>
        <w:t>2</w:t>
      </w:r>
      <w:r>
        <w:rPr>
          <w:rFonts w:ascii="Times New Roman" w:hAnsi="Times New Roman" w:hint="eastAsia"/>
          <w:b/>
          <w:bCs/>
          <w:color w:val="000000" w:themeColor="text1"/>
          <w:sz w:val="28"/>
          <w:szCs w:val="28"/>
        </w:rPr>
        <w:t>.</w:t>
      </w:r>
      <w:r>
        <w:rPr>
          <w:rFonts w:ascii="Times New Roman" w:hAnsi="Times New Roman" w:hint="eastAsia"/>
          <w:b/>
          <w:bCs/>
          <w:color w:val="000000" w:themeColor="text1"/>
          <w:sz w:val="28"/>
          <w:szCs w:val="28"/>
        </w:rPr>
        <w:t>就业单位</w:t>
      </w:r>
    </w:p>
    <w:p w14:paraId="3F3E990A" w14:textId="77777777" w:rsidR="00A27594" w:rsidRDefault="00EF07E0">
      <w:pPr>
        <w:pStyle w:val="af5"/>
        <w:rPr>
          <w:rFonts w:ascii="Times New Roman" w:hAnsi="Times New Roman" w:cs="Times New Roman"/>
          <w:color w:val="C00000"/>
          <w:sz w:val="28"/>
          <w:szCs w:val="28"/>
        </w:rPr>
      </w:pPr>
      <w:r>
        <w:rPr>
          <w:rFonts w:ascii="Times New Roman" w:hAnsi="Times New Roman" w:hint="eastAsia"/>
          <w:sz w:val="28"/>
          <w:szCs w:val="28"/>
        </w:rPr>
        <w:t>据调研，</w:t>
      </w:r>
      <w:r>
        <w:rPr>
          <w:rFonts w:ascii="Times New Roman" w:hAnsi="Times New Roman" w:cs="Times New Roman"/>
          <w:sz w:val="28"/>
          <w:szCs w:val="28"/>
        </w:rPr>
        <w:t>201</w:t>
      </w:r>
      <w:r>
        <w:rPr>
          <w:rFonts w:ascii="Times New Roman" w:hAnsi="Times New Roman" w:cs="Times New Roman" w:hint="eastAsia"/>
          <w:sz w:val="28"/>
          <w:szCs w:val="28"/>
        </w:rPr>
        <w:t>9</w:t>
      </w:r>
      <w:r>
        <w:rPr>
          <w:rFonts w:ascii="Times New Roman" w:hAnsi="Times New Roman" w:cs="Times New Roman"/>
          <w:sz w:val="28"/>
          <w:szCs w:val="28"/>
        </w:rPr>
        <w:t>届、</w:t>
      </w:r>
      <w:r>
        <w:rPr>
          <w:rFonts w:ascii="Times New Roman" w:hAnsi="Times New Roman" w:cs="Times New Roman"/>
          <w:sz w:val="28"/>
          <w:szCs w:val="28"/>
        </w:rPr>
        <w:t>20</w:t>
      </w:r>
      <w:r>
        <w:rPr>
          <w:rFonts w:ascii="Times New Roman" w:hAnsi="Times New Roman" w:cs="Times New Roman" w:hint="eastAsia"/>
          <w:sz w:val="28"/>
          <w:szCs w:val="28"/>
        </w:rPr>
        <w:t>20</w:t>
      </w:r>
      <w:r>
        <w:rPr>
          <w:rFonts w:ascii="Times New Roman" w:hAnsi="Times New Roman" w:cs="Times New Roman"/>
          <w:sz w:val="28"/>
          <w:szCs w:val="28"/>
        </w:rPr>
        <w:t>届毕业生</w:t>
      </w:r>
      <w:r>
        <w:rPr>
          <w:rFonts w:ascii="Times New Roman" w:hAnsi="Times New Roman" w:cs="Times New Roman" w:hint="eastAsia"/>
          <w:sz w:val="28"/>
          <w:szCs w:val="28"/>
        </w:rPr>
        <w:t>中，国有企业、事业单位</w:t>
      </w:r>
      <w:proofErr w:type="gramStart"/>
      <w:r>
        <w:rPr>
          <w:rFonts w:ascii="Times New Roman" w:hAnsi="Times New Roman" w:cs="Times New Roman" w:hint="eastAsia"/>
          <w:sz w:val="28"/>
          <w:szCs w:val="28"/>
        </w:rPr>
        <w:t>就业占</w:t>
      </w:r>
      <w:proofErr w:type="gramEnd"/>
      <w:r>
        <w:rPr>
          <w:rFonts w:ascii="Times New Roman" w:hAnsi="Times New Roman" w:cs="Times New Roman"/>
          <w:sz w:val="28"/>
          <w:szCs w:val="28"/>
        </w:rPr>
        <w:t>64</w:t>
      </w:r>
      <w:r>
        <w:rPr>
          <w:rFonts w:ascii="Times New Roman" w:hAnsi="Times New Roman" w:cs="Times New Roman" w:hint="eastAsia"/>
          <w:sz w:val="28"/>
          <w:szCs w:val="28"/>
        </w:rPr>
        <w:t>.4</w:t>
      </w:r>
      <w:r>
        <w:rPr>
          <w:rFonts w:ascii="Times New Roman" w:hAnsi="Times New Roman" w:cs="Times New Roman"/>
          <w:sz w:val="28"/>
          <w:szCs w:val="28"/>
        </w:rPr>
        <w:t>4</w:t>
      </w:r>
      <w:r>
        <w:rPr>
          <w:rFonts w:ascii="Times New Roman" w:hAnsi="Times New Roman" w:cs="Times New Roman" w:hint="eastAsia"/>
          <w:sz w:val="28"/>
          <w:szCs w:val="28"/>
        </w:rPr>
        <w:t>%</w:t>
      </w:r>
      <w:r>
        <w:rPr>
          <w:rFonts w:ascii="Times New Roman" w:hAnsi="Times New Roman" w:cs="Times New Roman" w:hint="eastAsia"/>
          <w:sz w:val="28"/>
          <w:szCs w:val="28"/>
        </w:rPr>
        <w:t>，</w:t>
      </w:r>
      <w:r>
        <w:rPr>
          <w:rFonts w:ascii="Times New Roman" w:hAnsi="Times New Roman" w:cs="Times New Roman"/>
          <w:sz w:val="28"/>
          <w:szCs w:val="28"/>
        </w:rPr>
        <w:t>民营企业就业</w:t>
      </w:r>
      <w:r>
        <w:rPr>
          <w:rFonts w:ascii="Times New Roman" w:hAnsi="Times New Roman" w:cs="Times New Roman" w:hint="eastAsia"/>
          <w:sz w:val="28"/>
          <w:szCs w:val="28"/>
        </w:rPr>
        <w:t>的占</w:t>
      </w:r>
      <w:r>
        <w:rPr>
          <w:rFonts w:ascii="Times New Roman" w:hAnsi="Times New Roman" w:cs="Times New Roman"/>
          <w:sz w:val="28"/>
          <w:szCs w:val="28"/>
        </w:rPr>
        <w:t>31.11</w:t>
      </w:r>
      <w:r>
        <w:rPr>
          <w:rFonts w:ascii="Times New Roman" w:hAnsi="Times New Roman" w:cs="Times New Roman" w:hint="eastAsia"/>
          <w:sz w:val="28"/>
          <w:szCs w:val="28"/>
        </w:rPr>
        <w:t>%</w:t>
      </w:r>
      <w:r>
        <w:rPr>
          <w:rFonts w:ascii="Times New Roman" w:hAnsi="Times New Roman" w:cs="Times New Roman" w:hint="eastAsia"/>
          <w:sz w:val="28"/>
          <w:szCs w:val="28"/>
        </w:rPr>
        <w:t>。</w:t>
      </w:r>
      <w:r>
        <w:rPr>
          <w:rFonts w:ascii="Times New Roman" w:hAnsi="Times New Roman" w:cs="Times New Roman"/>
          <w:sz w:val="28"/>
          <w:szCs w:val="28"/>
        </w:rPr>
        <w:t>就业单位性质统计见图</w:t>
      </w:r>
      <w:r>
        <w:rPr>
          <w:rFonts w:ascii="Times New Roman" w:hAnsi="Times New Roman" w:cs="Times New Roman"/>
          <w:sz w:val="28"/>
          <w:szCs w:val="28"/>
        </w:rPr>
        <w:t>2-3</w:t>
      </w:r>
      <w:r>
        <w:rPr>
          <w:rFonts w:ascii="Times New Roman" w:hAnsi="Times New Roman" w:cs="Times New Roman"/>
          <w:sz w:val="28"/>
          <w:szCs w:val="28"/>
        </w:rPr>
        <w:t>。</w:t>
      </w:r>
    </w:p>
    <w:p w14:paraId="5F81E627" w14:textId="77777777" w:rsidR="00A27594" w:rsidRDefault="00EF07E0">
      <w:pPr>
        <w:pStyle w:val="af5"/>
        <w:ind w:firstLine="0"/>
        <w:jc w:val="center"/>
        <w:rPr>
          <w:rFonts w:ascii="Times New Roman" w:hAnsi="Times New Roman" w:cs="Times New Roman"/>
          <w:b/>
          <w:color w:val="000000"/>
        </w:rPr>
      </w:pPr>
      <w:r>
        <w:rPr>
          <w:rFonts w:ascii="Times New Roman" w:hAnsi="Times New Roman"/>
          <w:noProof/>
        </w:rPr>
        <w:drawing>
          <wp:inline distT="0" distB="0" distL="0" distR="0" wp14:anchorId="046E6EC2" wp14:editId="1B9BB523">
            <wp:extent cx="4484370" cy="2127885"/>
            <wp:effectExtent l="0" t="0" r="0" b="5715"/>
            <wp:docPr id="16" name="图表 3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56757FD"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图</w:t>
      </w:r>
      <w:r>
        <w:rPr>
          <w:rFonts w:ascii="Times New Roman" w:hAnsi="Times New Roman" w:cs="Times New Roman"/>
          <w:b/>
          <w:color w:val="000000"/>
          <w:kern w:val="2"/>
          <w:sz w:val="21"/>
          <w:szCs w:val="21"/>
        </w:rPr>
        <w:t>2-3  201</w:t>
      </w:r>
      <w:r>
        <w:rPr>
          <w:rFonts w:ascii="Times New Roman" w:hAnsi="Times New Roman" w:cs="Times New Roman" w:hint="eastAsia"/>
          <w:b/>
          <w:color w:val="000000"/>
          <w:kern w:val="2"/>
          <w:sz w:val="21"/>
          <w:szCs w:val="21"/>
        </w:rPr>
        <w:t>9</w:t>
      </w:r>
      <w:r>
        <w:rPr>
          <w:rFonts w:ascii="Times New Roman" w:hAnsi="Times New Roman" w:cs="Times New Roman"/>
          <w:b/>
          <w:color w:val="000000"/>
          <w:kern w:val="2"/>
          <w:sz w:val="21"/>
          <w:szCs w:val="21"/>
        </w:rPr>
        <w:t>届、</w:t>
      </w:r>
      <w:r>
        <w:rPr>
          <w:rFonts w:ascii="Times New Roman" w:hAnsi="Times New Roman" w:cs="Times New Roman"/>
          <w:b/>
          <w:color w:val="000000"/>
          <w:kern w:val="2"/>
          <w:sz w:val="21"/>
          <w:szCs w:val="21"/>
        </w:rPr>
        <w:t>20</w:t>
      </w:r>
      <w:r>
        <w:rPr>
          <w:rFonts w:ascii="Times New Roman" w:hAnsi="Times New Roman" w:cs="Times New Roman" w:hint="eastAsia"/>
          <w:b/>
          <w:color w:val="000000"/>
          <w:kern w:val="2"/>
          <w:sz w:val="21"/>
          <w:szCs w:val="21"/>
        </w:rPr>
        <w:t>20</w:t>
      </w:r>
      <w:r>
        <w:rPr>
          <w:rFonts w:ascii="Times New Roman" w:hAnsi="Times New Roman" w:cs="Times New Roman"/>
          <w:b/>
          <w:color w:val="000000"/>
          <w:kern w:val="2"/>
          <w:sz w:val="21"/>
          <w:szCs w:val="21"/>
        </w:rPr>
        <w:t>届毕业生就业单位性质统计</w:t>
      </w:r>
    </w:p>
    <w:p w14:paraId="38A73504" w14:textId="77777777" w:rsidR="00A27594" w:rsidRDefault="00EF07E0">
      <w:pPr>
        <w:pStyle w:val="biaoti30"/>
        <w:ind w:firstLine="562"/>
        <w:rPr>
          <w:rFonts w:ascii="Times New Roman" w:hAnsi="Times New Roman" w:cs="Times New Roman"/>
          <w:b/>
          <w:color w:val="000000" w:themeColor="text1"/>
        </w:rPr>
      </w:pPr>
      <w:r>
        <w:rPr>
          <w:rFonts w:ascii="Times New Roman" w:hAnsi="Times New Roman" w:cs="Times New Roman"/>
          <w:b/>
          <w:color w:val="000000" w:themeColor="text1"/>
        </w:rPr>
        <w:t>3.</w:t>
      </w:r>
      <w:r>
        <w:rPr>
          <w:rFonts w:ascii="Times New Roman" w:hAnsi="Times New Roman" w:cs="Times New Roman"/>
          <w:b/>
          <w:color w:val="000000" w:themeColor="text1"/>
        </w:rPr>
        <w:t>就业产业</w:t>
      </w:r>
    </w:p>
    <w:p w14:paraId="01A9A576" w14:textId="77777777" w:rsidR="00A27594" w:rsidRDefault="00EF07E0">
      <w:pPr>
        <w:pStyle w:val="af5"/>
        <w:rPr>
          <w:rFonts w:ascii="Times New Roman" w:hAnsi="Times New Roman" w:cs="Times New Roman"/>
          <w:sz w:val="28"/>
          <w:szCs w:val="28"/>
        </w:rPr>
      </w:pPr>
      <w:r>
        <w:rPr>
          <w:rFonts w:ascii="Times New Roman" w:hAnsi="Times New Roman" w:cs="Times New Roman"/>
          <w:sz w:val="28"/>
          <w:szCs w:val="28"/>
        </w:rPr>
        <w:t>201</w:t>
      </w:r>
      <w:r>
        <w:rPr>
          <w:rFonts w:ascii="Times New Roman" w:hAnsi="Times New Roman" w:cs="Times New Roman" w:hint="eastAsia"/>
          <w:sz w:val="28"/>
          <w:szCs w:val="28"/>
        </w:rPr>
        <w:t>9</w:t>
      </w:r>
      <w:r>
        <w:rPr>
          <w:rFonts w:ascii="Times New Roman" w:hAnsi="Times New Roman" w:cs="Times New Roman"/>
          <w:sz w:val="28"/>
          <w:szCs w:val="28"/>
        </w:rPr>
        <w:t>届及</w:t>
      </w:r>
      <w:r>
        <w:rPr>
          <w:rFonts w:ascii="Times New Roman" w:hAnsi="Times New Roman" w:cs="Times New Roman"/>
          <w:sz w:val="28"/>
          <w:szCs w:val="28"/>
        </w:rPr>
        <w:t>20</w:t>
      </w:r>
      <w:r>
        <w:rPr>
          <w:rFonts w:ascii="Times New Roman" w:hAnsi="Times New Roman" w:cs="Times New Roman" w:hint="eastAsia"/>
          <w:sz w:val="28"/>
          <w:szCs w:val="28"/>
        </w:rPr>
        <w:t>20</w:t>
      </w:r>
      <w:r>
        <w:rPr>
          <w:rFonts w:ascii="Times New Roman" w:hAnsi="Times New Roman" w:cs="Times New Roman"/>
          <w:sz w:val="28"/>
          <w:szCs w:val="28"/>
        </w:rPr>
        <w:t>届毕业学生</w:t>
      </w:r>
      <w:r>
        <w:rPr>
          <w:rFonts w:ascii="Times New Roman" w:hAnsi="Times New Roman" w:cs="Times New Roman" w:hint="eastAsia"/>
          <w:sz w:val="28"/>
          <w:szCs w:val="28"/>
        </w:rPr>
        <w:t>三大</w:t>
      </w:r>
      <w:r>
        <w:rPr>
          <w:rFonts w:ascii="Times New Roman" w:hAnsi="Times New Roman" w:cs="Times New Roman"/>
          <w:sz w:val="28"/>
          <w:szCs w:val="28"/>
        </w:rPr>
        <w:t>产业就业</w:t>
      </w:r>
      <w:r>
        <w:rPr>
          <w:rFonts w:ascii="Times New Roman" w:hAnsi="Times New Roman" w:cs="Times New Roman" w:hint="eastAsia"/>
          <w:sz w:val="28"/>
          <w:szCs w:val="28"/>
        </w:rPr>
        <w:t>比例均衡，分别为</w:t>
      </w:r>
      <w:r>
        <w:rPr>
          <w:rFonts w:ascii="Times New Roman" w:hAnsi="Times New Roman" w:cs="Times New Roman" w:hint="eastAsia"/>
          <w:sz w:val="28"/>
          <w:szCs w:val="28"/>
        </w:rPr>
        <w:t>3</w:t>
      </w:r>
      <w:r>
        <w:rPr>
          <w:rFonts w:ascii="Times New Roman" w:hAnsi="Times New Roman" w:cs="Times New Roman"/>
          <w:sz w:val="28"/>
          <w:szCs w:val="28"/>
        </w:rPr>
        <w:t>3.33</w:t>
      </w:r>
      <w:r>
        <w:rPr>
          <w:rFonts w:ascii="Times New Roman" w:hAnsi="Times New Roman" w:cs="Times New Roman" w:hint="eastAsia"/>
          <w:sz w:val="28"/>
          <w:szCs w:val="28"/>
        </w:rPr>
        <w:t>%</w:t>
      </w:r>
      <w:r>
        <w:rPr>
          <w:rFonts w:ascii="Times New Roman" w:hAnsi="Times New Roman" w:cs="Times New Roman" w:hint="eastAsia"/>
          <w:sz w:val="28"/>
          <w:szCs w:val="28"/>
        </w:rPr>
        <w:t>、</w:t>
      </w:r>
      <w:r>
        <w:rPr>
          <w:rFonts w:ascii="Times New Roman" w:hAnsi="Times New Roman" w:cs="Times New Roman" w:hint="eastAsia"/>
          <w:sz w:val="28"/>
          <w:szCs w:val="28"/>
        </w:rPr>
        <w:t>2</w:t>
      </w:r>
      <w:r>
        <w:rPr>
          <w:rFonts w:ascii="Times New Roman" w:hAnsi="Times New Roman" w:cs="Times New Roman"/>
          <w:sz w:val="28"/>
          <w:szCs w:val="28"/>
        </w:rPr>
        <w:t>6.67</w:t>
      </w:r>
      <w:r>
        <w:rPr>
          <w:rFonts w:ascii="Times New Roman" w:hAnsi="Times New Roman" w:cs="Times New Roman" w:hint="eastAsia"/>
          <w:sz w:val="28"/>
          <w:szCs w:val="28"/>
        </w:rPr>
        <w:t>%</w:t>
      </w:r>
      <w:r>
        <w:rPr>
          <w:rFonts w:ascii="Times New Roman" w:hAnsi="Times New Roman" w:cs="Times New Roman" w:hint="eastAsia"/>
          <w:sz w:val="28"/>
          <w:szCs w:val="28"/>
        </w:rPr>
        <w:t>和</w:t>
      </w:r>
      <w:r>
        <w:rPr>
          <w:rFonts w:ascii="Times New Roman" w:hAnsi="Times New Roman" w:cs="Times New Roman" w:hint="eastAsia"/>
          <w:sz w:val="28"/>
          <w:szCs w:val="28"/>
        </w:rPr>
        <w:t>4</w:t>
      </w:r>
      <w:r>
        <w:rPr>
          <w:rFonts w:ascii="Times New Roman" w:hAnsi="Times New Roman" w:cs="Times New Roman"/>
          <w:sz w:val="28"/>
          <w:szCs w:val="28"/>
        </w:rPr>
        <w:t>0.00</w:t>
      </w:r>
      <w:r>
        <w:rPr>
          <w:rFonts w:ascii="Times New Roman" w:hAnsi="Times New Roman" w:cs="Times New Roman" w:hint="eastAsia"/>
          <w:sz w:val="28"/>
          <w:szCs w:val="28"/>
        </w:rPr>
        <w:t>%</w:t>
      </w:r>
      <w:r>
        <w:rPr>
          <w:rFonts w:ascii="Times New Roman" w:hAnsi="Times New Roman" w:cs="Times New Roman"/>
          <w:sz w:val="28"/>
          <w:szCs w:val="28"/>
        </w:rPr>
        <w:t>。</w:t>
      </w:r>
    </w:p>
    <w:p w14:paraId="643D4C86" w14:textId="77777777" w:rsidR="00A27594" w:rsidRDefault="00EF07E0">
      <w:pPr>
        <w:pStyle w:val="biaoti30"/>
        <w:ind w:firstLine="562"/>
        <w:rPr>
          <w:rFonts w:ascii="Times New Roman" w:hAnsi="Times New Roman" w:cs="Times New Roman"/>
          <w:b/>
          <w:color w:val="000000" w:themeColor="text1"/>
        </w:rPr>
      </w:pPr>
      <w:r>
        <w:rPr>
          <w:rFonts w:ascii="Times New Roman" w:hAnsi="Times New Roman" w:cs="Times New Roman"/>
          <w:b/>
          <w:color w:val="000000" w:themeColor="text1"/>
        </w:rPr>
        <w:t>4.</w:t>
      </w:r>
      <w:r>
        <w:rPr>
          <w:rFonts w:ascii="Times New Roman" w:hAnsi="Times New Roman" w:cs="Times New Roman"/>
          <w:b/>
          <w:color w:val="000000" w:themeColor="text1"/>
        </w:rPr>
        <w:t>升学情况</w:t>
      </w:r>
    </w:p>
    <w:p w14:paraId="1EAD946A" w14:textId="77777777" w:rsidR="00A27594" w:rsidRDefault="00EF07E0">
      <w:pPr>
        <w:pStyle w:val="af5"/>
        <w:rPr>
          <w:rFonts w:ascii="Times New Roman" w:hAnsi="Times New Roman" w:cs="Times New Roman"/>
          <w:sz w:val="28"/>
          <w:szCs w:val="28"/>
        </w:rPr>
      </w:pPr>
      <w:r>
        <w:rPr>
          <w:rFonts w:ascii="Times New Roman" w:hAnsi="Times New Roman" w:cs="Times New Roman"/>
          <w:sz w:val="28"/>
          <w:szCs w:val="28"/>
        </w:rPr>
        <w:t>20</w:t>
      </w:r>
      <w:r>
        <w:rPr>
          <w:rFonts w:ascii="Times New Roman" w:hAnsi="Times New Roman" w:cs="Times New Roman" w:hint="eastAsia"/>
          <w:sz w:val="28"/>
          <w:szCs w:val="28"/>
        </w:rPr>
        <w:t>20</w:t>
      </w:r>
      <w:r>
        <w:rPr>
          <w:rFonts w:ascii="Times New Roman" w:hAnsi="Times New Roman" w:cs="Times New Roman"/>
          <w:sz w:val="28"/>
          <w:szCs w:val="28"/>
        </w:rPr>
        <w:t>届毕业生</w:t>
      </w:r>
      <w:r>
        <w:rPr>
          <w:rFonts w:ascii="Times New Roman" w:hAnsi="Times New Roman" w:cs="Times New Roman" w:hint="eastAsia"/>
          <w:sz w:val="28"/>
          <w:szCs w:val="28"/>
        </w:rPr>
        <w:t>中</w:t>
      </w:r>
      <w:r>
        <w:rPr>
          <w:rFonts w:ascii="Times New Roman" w:hAnsi="Times New Roman" w:cs="Times New Roman" w:hint="eastAsia"/>
          <w:sz w:val="28"/>
          <w:szCs w:val="28"/>
        </w:rPr>
        <w:t>60.00%</w:t>
      </w:r>
      <w:r>
        <w:rPr>
          <w:rFonts w:ascii="Times New Roman" w:hAnsi="Times New Roman" w:cs="Times New Roman"/>
          <w:sz w:val="28"/>
          <w:szCs w:val="28"/>
        </w:rPr>
        <w:t>通过全省对口单招升入高等学校继续学习，较</w:t>
      </w:r>
      <w:r>
        <w:rPr>
          <w:rFonts w:ascii="Times New Roman" w:hAnsi="Times New Roman" w:cs="Times New Roman"/>
          <w:sz w:val="28"/>
          <w:szCs w:val="28"/>
        </w:rPr>
        <w:t>201</w:t>
      </w:r>
      <w:r>
        <w:rPr>
          <w:rFonts w:ascii="Times New Roman" w:hAnsi="Times New Roman" w:cs="Times New Roman" w:hint="eastAsia"/>
          <w:sz w:val="28"/>
          <w:szCs w:val="28"/>
        </w:rPr>
        <w:t>9</w:t>
      </w:r>
      <w:r>
        <w:rPr>
          <w:rFonts w:ascii="Times New Roman" w:hAnsi="Times New Roman" w:cs="Times New Roman"/>
          <w:sz w:val="28"/>
          <w:szCs w:val="28"/>
        </w:rPr>
        <w:t>年增长</w:t>
      </w:r>
      <w:r>
        <w:rPr>
          <w:rFonts w:ascii="Times New Roman" w:hAnsi="Times New Roman" w:cs="Times New Roman" w:hint="eastAsia"/>
          <w:sz w:val="28"/>
          <w:szCs w:val="28"/>
        </w:rPr>
        <w:t>4.23</w:t>
      </w:r>
      <w:r>
        <w:rPr>
          <w:rFonts w:ascii="Times New Roman" w:hAnsi="Times New Roman" w:cs="Times New Roman"/>
          <w:sz w:val="28"/>
          <w:szCs w:val="28"/>
        </w:rPr>
        <w:t>%</w:t>
      </w:r>
      <w:r>
        <w:rPr>
          <w:rFonts w:ascii="Times New Roman" w:hAnsi="Times New Roman" w:cs="Times New Roman"/>
          <w:sz w:val="28"/>
          <w:szCs w:val="28"/>
        </w:rPr>
        <w:t>。</w:t>
      </w:r>
    </w:p>
    <w:p w14:paraId="04235C63" w14:textId="77777777" w:rsidR="00A27594" w:rsidRDefault="00EF07E0">
      <w:pPr>
        <w:pStyle w:val="2"/>
        <w:rPr>
          <w:rFonts w:ascii="Times New Roman" w:hAnsi="Times New Roman"/>
          <w:color w:val="000000" w:themeColor="text1"/>
        </w:rPr>
      </w:pPr>
      <w:bookmarkStart w:id="46" w:name="_Toc60847182"/>
      <w:r>
        <w:rPr>
          <w:rFonts w:ascii="Times New Roman" w:hAnsi="Times New Roman" w:hint="eastAsia"/>
          <w:color w:val="000000" w:themeColor="text1"/>
        </w:rPr>
        <w:t>（五）</w:t>
      </w:r>
      <w:r>
        <w:rPr>
          <w:rFonts w:ascii="Times New Roman" w:hAnsi="Times New Roman"/>
          <w:color w:val="000000" w:themeColor="text1"/>
        </w:rPr>
        <w:t>职业发展</w:t>
      </w:r>
      <w:bookmarkEnd w:id="46"/>
    </w:p>
    <w:p w14:paraId="5B9BE614" w14:textId="77777777" w:rsidR="00A27594" w:rsidRDefault="00EF07E0">
      <w:pPr>
        <w:spacing w:line="360" w:lineRule="auto"/>
        <w:ind w:firstLineChars="196" w:firstLine="549"/>
        <w:jc w:val="left"/>
        <w:rPr>
          <w:rFonts w:ascii="Times New Roman" w:hAnsi="Times New Roman"/>
          <w:color w:val="000000"/>
          <w:sz w:val="28"/>
        </w:rPr>
      </w:pPr>
      <w:r>
        <w:rPr>
          <w:rFonts w:ascii="Times New Roman" w:hAnsi="Times New Roman" w:hint="eastAsia"/>
          <w:sz w:val="28"/>
          <w:szCs w:val="28"/>
        </w:rPr>
        <w:t>学</w:t>
      </w:r>
      <w:r>
        <w:rPr>
          <w:rFonts w:ascii="Times New Roman" w:hAnsi="Times New Roman"/>
          <w:sz w:val="28"/>
          <w:szCs w:val="28"/>
        </w:rPr>
        <w:t>校注重学生职业道德、职业素养、职业技能、创业能力和社</w:t>
      </w:r>
      <w:r>
        <w:rPr>
          <w:rFonts w:ascii="Times New Roman" w:hAnsi="Times New Roman"/>
          <w:sz w:val="28"/>
          <w:szCs w:val="28"/>
        </w:rPr>
        <w:lastRenderedPageBreak/>
        <w:t>会适应性的培养，</w:t>
      </w:r>
      <w:r>
        <w:rPr>
          <w:rFonts w:ascii="Times New Roman" w:hAnsi="Times New Roman"/>
          <w:sz w:val="28"/>
        </w:rPr>
        <w:t>开设</w:t>
      </w:r>
      <w:r>
        <w:rPr>
          <w:rFonts w:ascii="Times New Roman" w:hAnsi="Times New Roman"/>
          <w:sz w:val="28"/>
        </w:rPr>
        <w:t>“</w:t>
      </w:r>
      <w:r>
        <w:rPr>
          <w:rFonts w:ascii="Times New Roman" w:hAnsi="Times New Roman"/>
          <w:sz w:val="28"/>
        </w:rPr>
        <w:t>职业生涯规划</w:t>
      </w:r>
      <w:r>
        <w:rPr>
          <w:rFonts w:ascii="Times New Roman" w:hAnsi="Times New Roman"/>
          <w:sz w:val="28"/>
        </w:rPr>
        <w:t>”</w:t>
      </w:r>
      <w:r>
        <w:rPr>
          <w:rFonts w:ascii="Times New Roman" w:hAnsi="Times New Roman"/>
          <w:sz w:val="28"/>
        </w:rPr>
        <w:t>课程，</w:t>
      </w:r>
      <w:r>
        <w:rPr>
          <w:rFonts w:ascii="Times New Roman" w:hAnsi="Times New Roman"/>
          <w:sz w:val="28"/>
          <w:szCs w:val="28"/>
        </w:rPr>
        <w:t>引导学生树立立足岗位、增强本领、服务社会、奉献国家的职业理想，培养学生崇尚劳动、敬业守信、创新务实的职业精神。</w:t>
      </w:r>
      <w:r>
        <w:rPr>
          <w:rFonts w:ascii="Times New Roman" w:hAnsi="Times New Roman" w:cs="黑体" w:hint="eastAsia"/>
          <w:sz w:val="28"/>
          <w:szCs w:val="28"/>
        </w:rPr>
        <w:t>借助海西州创新创业培训项目</w:t>
      </w:r>
      <w:r>
        <w:rPr>
          <w:rFonts w:ascii="Times New Roman" w:hAnsi="Times New Roman"/>
          <w:sz w:val="28"/>
          <w:szCs w:val="28"/>
        </w:rPr>
        <w:t>，利</w:t>
      </w:r>
      <w:r>
        <w:rPr>
          <w:rFonts w:ascii="Times New Roman" w:hAnsi="Times New Roman" w:cs="黑体" w:hint="eastAsia"/>
          <w:sz w:val="28"/>
          <w:szCs w:val="28"/>
        </w:rPr>
        <w:t>用“双创活动周”活动，邀请优秀企业家、创业者和校友以讲座、论坛、互动等形式组织特色、品牌讲堂，激发学生的创新创业思维，启发引导学生探索创业之路。</w:t>
      </w:r>
    </w:p>
    <w:p w14:paraId="06D67C3D" w14:textId="77777777" w:rsidR="00A27594" w:rsidRDefault="00EF07E0">
      <w:pPr>
        <w:pStyle w:val="1"/>
        <w:rPr>
          <w:rFonts w:ascii="Times New Roman" w:hAnsi="Times New Roman"/>
        </w:rPr>
      </w:pPr>
      <w:bookmarkStart w:id="47" w:name="_Toc60847183"/>
      <w:r>
        <w:rPr>
          <w:rFonts w:ascii="Times New Roman" w:hAnsi="Times New Roman"/>
        </w:rPr>
        <w:t>三、质量保障措施</w:t>
      </w:r>
      <w:bookmarkEnd w:id="47"/>
    </w:p>
    <w:p w14:paraId="6D68E402" w14:textId="77777777" w:rsidR="00A27594" w:rsidRDefault="00EF07E0">
      <w:pPr>
        <w:pStyle w:val="2"/>
        <w:rPr>
          <w:rFonts w:ascii="Times New Roman" w:hAnsi="Times New Roman"/>
        </w:rPr>
      </w:pPr>
      <w:bookmarkStart w:id="48" w:name="_Toc60847184"/>
      <w:r>
        <w:rPr>
          <w:rFonts w:ascii="Times New Roman" w:hAnsi="Times New Roman"/>
        </w:rPr>
        <w:t>（一）专业动态调整</w:t>
      </w:r>
      <w:bookmarkEnd w:id="48"/>
    </w:p>
    <w:p w14:paraId="6C00153D" w14:textId="77777777" w:rsidR="00A27594" w:rsidRDefault="00EF07E0">
      <w:pPr>
        <w:pStyle w:val="af5"/>
        <w:rPr>
          <w:rFonts w:ascii="Times New Roman" w:hAnsi="Times New Roman" w:cs="Times New Roman"/>
          <w:sz w:val="28"/>
          <w:szCs w:val="28"/>
        </w:rPr>
      </w:pPr>
      <w:r>
        <w:rPr>
          <w:rFonts w:ascii="Times New Roman" w:hAnsi="Times New Roman" w:cs="Times New Roman" w:hint="eastAsia"/>
          <w:sz w:val="28"/>
          <w:szCs w:val="28"/>
        </w:rPr>
        <w:t>学校紧贴产业发展和企业用工需求实际，着力做强化工、机电工程、电子信息类专业；做精医学护理、汽车维修类专业；培育壮大学前教育专业；设置建成与技术技能人才需求相协调的中高职衔接专业链、与海西地区经济社会发展相适应的专业群，形成“对接产业、协调发展、优势互补、良性互动”的专业布局。目前，共开设</w:t>
      </w:r>
      <w:r>
        <w:rPr>
          <w:rFonts w:ascii="Times New Roman" w:hAnsi="Times New Roman" w:cs="Times New Roman" w:hint="eastAsia"/>
          <w:sz w:val="28"/>
          <w:szCs w:val="28"/>
        </w:rPr>
        <w:t>11</w:t>
      </w:r>
      <w:r>
        <w:rPr>
          <w:rFonts w:ascii="Times New Roman" w:hAnsi="Times New Roman" w:cs="Times New Roman" w:hint="eastAsia"/>
          <w:sz w:val="28"/>
          <w:szCs w:val="28"/>
        </w:rPr>
        <w:t>个专业，其中，</w:t>
      </w:r>
      <w:proofErr w:type="gramStart"/>
      <w:r>
        <w:rPr>
          <w:rFonts w:ascii="Times New Roman" w:hAnsi="Times New Roman" w:cs="Times New Roman" w:hint="eastAsia"/>
          <w:sz w:val="28"/>
          <w:szCs w:val="28"/>
        </w:rPr>
        <w:t>国示校重点</w:t>
      </w:r>
      <w:proofErr w:type="gramEnd"/>
      <w:r>
        <w:rPr>
          <w:rFonts w:ascii="Times New Roman" w:hAnsi="Times New Roman" w:cs="Times New Roman" w:hint="eastAsia"/>
          <w:sz w:val="28"/>
          <w:szCs w:val="28"/>
        </w:rPr>
        <w:t>建设专业数</w:t>
      </w:r>
      <w:r>
        <w:rPr>
          <w:rFonts w:ascii="Times New Roman" w:hAnsi="Times New Roman" w:cs="Times New Roman" w:hint="eastAsia"/>
          <w:sz w:val="28"/>
          <w:szCs w:val="28"/>
        </w:rPr>
        <w:t>3</w:t>
      </w:r>
      <w:r>
        <w:rPr>
          <w:rFonts w:ascii="Times New Roman" w:hAnsi="Times New Roman" w:cs="Times New Roman" w:hint="eastAsia"/>
          <w:sz w:val="28"/>
          <w:szCs w:val="28"/>
        </w:rPr>
        <w:t>个、</w:t>
      </w:r>
      <w:r>
        <w:rPr>
          <w:rFonts w:ascii="Times New Roman" w:hAnsi="Times New Roman" w:cs="Times New Roman"/>
          <w:sz w:val="28"/>
          <w:szCs w:val="28"/>
        </w:rPr>
        <w:t>省级重点专业数</w:t>
      </w:r>
      <w:r>
        <w:rPr>
          <w:rFonts w:ascii="Times New Roman" w:hAnsi="Times New Roman" w:cs="Times New Roman" w:hint="eastAsia"/>
          <w:sz w:val="28"/>
          <w:szCs w:val="28"/>
        </w:rPr>
        <w:t>4</w:t>
      </w:r>
      <w:r>
        <w:rPr>
          <w:rFonts w:ascii="Times New Roman" w:hAnsi="Times New Roman" w:cs="Times New Roman" w:hint="eastAsia"/>
          <w:sz w:val="28"/>
          <w:szCs w:val="28"/>
        </w:rPr>
        <w:t>个。</w:t>
      </w:r>
    </w:p>
    <w:p w14:paraId="5A3BB062"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3-1  </w:t>
      </w:r>
      <w:r>
        <w:rPr>
          <w:rFonts w:ascii="Times New Roman" w:hAnsi="Times New Roman" w:cs="Times New Roman"/>
          <w:b/>
          <w:color w:val="000000"/>
          <w:kern w:val="2"/>
        </w:rPr>
        <w:t>学校专业布局与动态调整统计</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1134"/>
        <w:gridCol w:w="1205"/>
        <w:gridCol w:w="950"/>
        <w:gridCol w:w="1025"/>
      </w:tblGrid>
      <w:tr w:rsidR="00A27594" w14:paraId="50312BC5" w14:textId="77777777">
        <w:trPr>
          <w:trHeight w:val="397"/>
          <w:jc w:val="center"/>
        </w:trPr>
        <w:tc>
          <w:tcPr>
            <w:tcW w:w="1271" w:type="dxa"/>
            <w:shd w:val="clear" w:color="auto" w:fill="C6D9F1" w:themeFill="text2" w:themeFillTint="33"/>
            <w:vAlign w:val="center"/>
          </w:tcPr>
          <w:p w14:paraId="3EEA76BE"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围绕地方支柱产业的专业开设数</w:t>
            </w:r>
          </w:p>
        </w:tc>
        <w:tc>
          <w:tcPr>
            <w:tcW w:w="851" w:type="dxa"/>
            <w:shd w:val="clear" w:color="auto" w:fill="C6D9F1" w:themeFill="text2" w:themeFillTint="33"/>
            <w:vAlign w:val="center"/>
          </w:tcPr>
          <w:p w14:paraId="43DA3A61" w14:textId="77777777" w:rsidR="00A27594" w:rsidRDefault="00EF07E0">
            <w:pPr>
              <w:pStyle w:val="af5"/>
              <w:spacing w:line="240" w:lineRule="auto"/>
              <w:ind w:firstLine="0"/>
              <w:jc w:val="center"/>
              <w:rPr>
                <w:rFonts w:ascii="Times New Roman" w:hAnsi="Times New Roman" w:cs="Times New Roman"/>
                <w:b/>
                <w:kern w:val="0"/>
                <w:sz w:val="21"/>
                <w:szCs w:val="21"/>
              </w:rPr>
            </w:pPr>
            <w:proofErr w:type="gramStart"/>
            <w:r>
              <w:rPr>
                <w:rFonts w:ascii="Times New Roman" w:hAnsi="Times New Roman" w:cs="Times New Roman"/>
                <w:b/>
                <w:kern w:val="0"/>
                <w:sz w:val="21"/>
                <w:szCs w:val="21"/>
              </w:rPr>
              <w:t>一</w:t>
            </w:r>
            <w:proofErr w:type="gramEnd"/>
            <w:r>
              <w:rPr>
                <w:rFonts w:ascii="Times New Roman" w:hAnsi="Times New Roman" w:cs="Times New Roman"/>
                <w:b/>
                <w:kern w:val="0"/>
                <w:sz w:val="21"/>
                <w:szCs w:val="21"/>
              </w:rPr>
              <w:t>产业专业数</w:t>
            </w:r>
          </w:p>
        </w:tc>
        <w:tc>
          <w:tcPr>
            <w:tcW w:w="992" w:type="dxa"/>
            <w:shd w:val="clear" w:color="auto" w:fill="C6D9F1" w:themeFill="text2" w:themeFillTint="33"/>
            <w:vAlign w:val="center"/>
          </w:tcPr>
          <w:p w14:paraId="25FE6F89"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二产业专业数</w:t>
            </w:r>
          </w:p>
        </w:tc>
        <w:tc>
          <w:tcPr>
            <w:tcW w:w="850" w:type="dxa"/>
            <w:shd w:val="clear" w:color="auto" w:fill="C6D9F1" w:themeFill="text2" w:themeFillTint="33"/>
            <w:vAlign w:val="center"/>
          </w:tcPr>
          <w:p w14:paraId="2D099B82"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三产业专业数</w:t>
            </w:r>
          </w:p>
        </w:tc>
        <w:tc>
          <w:tcPr>
            <w:tcW w:w="1134" w:type="dxa"/>
            <w:shd w:val="clear" w:color="auto" w:fill="C6D9F1" w:themeFill="text2" w:themeFillTint="33"/>
            <w:vAlign w:val="center"/>
          </w:tcPr>
          <w:p w14:paraId="649FA1AA"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省级重点专业数</w:t>
            </w:r>
          </w:p>
        </w:tc>
        <w:tc>
          <w:tcPr>
            <w:tcW w:w="1205" w:type="dxa"/>
            <w:shd w:val="clear" w:color="auto" w:fill="C6D9F1" w:themeFill="text2" w:themeFillTint="33"/>
          </w:tcPr>
          <w:p w14:paraId="5B09F5FC" w14:textId="77777777" w:rsidR="00A27594" w:rsidRDefault="00EF07E0">
            <w:pPr>
              <w:pStyle w:val="af5"/>
              <w:spacing w:line="240" w:lineRule="auto"/>
              <w:ind w:firstLine="0"/>
              <w:jc w:val="center"/>
              <w:rPr>
                <w:rFonts w:ascii="Times New Roman" w:hAnsi="Times New Roman" w:cs="Times New Roman"/>
                <w:b/>
                <w:kern w:val="0"/>
                <w:sz w:val="21"/>
                <w:szCs w:val="21"/>
              </w:rPr>
            </w:pPr>
            <w:proofErr w:type="gramStart"/>
            <w:r>
              <w:rPr>
                <w:rFonts w:ascii="Times New Roman" w:hAnsi="Times New Roman" w:cs="Times New Roman" w:hint="eastAsia"/>
                <w:b/>
                <w:kern w:val="0"/>
                <w:sz w:val="21"/>
                <w:szCs w:val="21"/>
              </w:rPr>
              <w:t>国示校重点</w:t>
            </w:r>
            <w:proofErr w:type="gramEnd"/>
            <w:r>
              <w:rPr>
                <w:rFonts w:ascii="Times New Roman" w:hAnsi="Times New Roman" w:cs="Times New Roman" w:hint="eastAsia"/>
                <w:b/>
                <w:kern w:val="0"/>
                <w:sz w:val="21"/>
                <w:szCs w:val="21"/>
              </w:rPr>
              <w:t>建设专业数</w:t>
            </w:r>
          </w:p>
        </w:tc>
        <w:tc>
          <w:tcPr>
            <w:tcW w:w="950" w:type="dxa"/>
            <w:shd w:val="clear" w:color="auto" w:fill="C6D9F1" w:themeFill="text2" w:themeFillTint="33"/>
            <w:vAlign w:val="center"/>
          </w:tcPr>
          <w:p w14:paraId="282EAEB9"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新增专业数</w:t>
            </w:r>
          </w:p>
        </w:tc>
        <w:tc>
          <w:tcPr>
            <w:tcW w:w="1025" w:type="dxa"/>
            <w:shd w:val="clear" w:color="auto" w:fill="C6D9F1" w:themeFill="text2" w:themeFillTint="33"/>
            <w:vAlign w:val="center"/>
          </w:tcPr>
          <w:p w14:paraId="21F1B172"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停办专业数</w:t>
            </w:r>
          </w:p>
        </w:tc>
      </w:tr>
      <w:tr w:rsidR="00A27594" w14:paraId="09E70C72" w14:textId="77777777">
        <w:trPr>
          <w:trHeight w:val="397"/>
          <w:jc w:val="center"/>
        </w:trPr>
        <w:tc>
          <w:tcPr>
            <w:tcW w:w="1271" w:type="dxa"/>
            <w:vAlign w:val="center"/>
          </w:tcPr>
          <w:p w14:paraId="0968F7BE" w14:textId="77777777" w:rsidR="00A27594" w:rsidRDefault="00EF07E0">
            <w:pPr>
              <w:pStyle w:val="af5"/>
              <w:spacing w:line="340" w:lineRule="atLeast"/>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1</w:t>
            </w:r>
            <w:r>
              <w:rPr>
                <w:rFonts w:ascii="Times New Roman" w:hAnsi="Times New Roman" w:cs="Times New Roman" w:hint="eastAsia"/>
                <w:kern w:val="0"/>
                <w:sz w:val="21"/>
                <w:szCs w:val="21"/>
              </w:rPr>
              <w:t>2</w:t>
            </w:r>
          </w:p>
        </w:tc>
        <w:tc>
          <w:tcPr>
            <w:tcW w:w="851" w:type="dxa"/>
            <w:shd w:val="clear" w:color="auto" w:fill="auto"/>
            <w:vAlign w:val="center"/>
          </w:tcPr>
          <w:p w14:paraId="1AF4D8F7" w14:textId="77777777" w:rsidR="00A27594" w:rsidRDefault="00EF07E0">
            <w:pPr>
              <w:pStyle w:val="af5"/>
              <w:spacing w:line="340" w:lineRule="atLeast"/>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0</w:t>
            </w:r>
          </w:p>
        </w:tc>
        <w:tc>
          <w:tcPr>
            <w:tcW w:w="992" w:type="dxa"/>
            <w:shd w:val="clear" w:color="auto" w:fill="auto"/>
            <w:vAlign w:val="center"/>
          </w:tcPr>
          <w:p w14:paraId="3E344443" w14:textId="77777777" w:rsidR="00A27594" w:rsidRDefault="00EF07E0">
            <w:pPr>
              <w:pStyle w:val="af5"/>
              <w:spacing w:line="340" w:lineRule="atLeast"/>
              <w:ind w:firstLine="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850" w:type="dxa"/>
            <w:shd w:val="clear" w:color="auto" w:fill="auto"/>
            <w:vAlign w:val="center"/>
          </w:tcPr>
          <w:p w14:paraId="762B9195" w14:textId="77777777" w:rsidR="00A27594" w:rsidRDefault="00EF07E0">
            <w:pPr>
              <w:pStyle w:val="af5"/>
              <w:spacing w:line="340" w:lineRule="atLeast"/>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4</w:t>
            </w:r>
          </w:p>
        </w:tc>
        <w:tc>
          <w:tcPr>
            <w:tcW w:w="1134" w:type="dxa"/>
            <w:shd w:val="clear" w:color="auto" w:fill="auto"/>
            <w:vAlign w:val="center"/>
          </w:tcPr>
          <w:p w14:paraId="007CF9C5" w14:textId="77777777" w:rsidR="00A27594" w:rsidRDefault="00EF07E0">
            <w:pPr>
              <w:pStyle w:val="af5"/>
              <w:spacing w:line="240" w:lineRule="auto"/>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4</w:t>
            </w:r>
          </w:p>
        </w:tc>
        <w:tc>
          <w:tcPr>
            <w:tcW w:w="1205" w:type="dxa"/>
            <w:shd w:val="clear" w:color="auto" w:fill="auto"/>
          </w:tcPr>
          <w:p w14:paraId="558698C3" w14:textId="77777777" w:rsidR="00A27594" w:rsidRDefault="00EF07E0">
            <w:pPr>
              <w:pStyle w:val="af5"/>
              <w:spacing w:line="240" w:lineRule="auto"/>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3</w:t>
            </w:r>
          </w:p>
        </w:tc>
        <w:tc>
          <w:tcPr>
            <w:tcW w:w="950" w:type="dxa"/>
            <w:shd w:val="clear" w:color="auto" w:fill="auto"/>
            <w:vAlign w:val="center"/>
          </w:tcPr>
          <w:p w14:paraId="279F5266" w14:textId="77777777" w:rsidR="00A27594" w:rsidRDefault="00EF07E0">
            <w:pPr>
              <w:pStyle w:val="af5"/>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1</w:t>
            </w:r>
          </w:p>
        </w:tc>
        <w:tc>
          <w:tcPr>
            <w:tcW w:w="1025" w:type="dxa"/>
            <w:shd w:val="clear" w:color="auto" w:fill="auto"/>
            <w:vAlign w:val="center"/>
          </w:tcPr>
          <w:p w14:paraId="2628E507" w14:textId="77777777" w:rsidR="00A27594" w:rsidRDefault="00EF07E0">
            <w:pPr>
              <w:pStyle w:val="af5"/>
              <w:spacing w:line="240" w:lineRule="auto"/>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1</w:t>
            </w:r>
          </w:p>
        </w:tc>
      </w:tr>
    </w:tbl>
    <w:p w14:paraId="7FD52F27" w14:textId="77777777" w:rsidR="00A27594" w:rsidRDefault="00EF07E0">
      <w:pPr>
        <w:pStyle w:val="2"/>
        <w:rPr>
          <w:rFonts w:ascii="Times New Roman" w:hAnsi="Times New Roman"/>
        </w:rPr>
      </w:pPr>
      <w:bookmarkStart w:id="49" w:name="_Toc60847185"/>
      <w:r>
        <w:rPr>
          <w:rFonts w:ascii="Times New Roman" w:hAnsi="Times New Roman"/>
        </w:rPr>
        <w:t>（二）教育教学改革</w:t>
      </w:r>
      <w:bookmarkEnd w:id="49"/>
    </w:p>
    <w:p w14:paraId="307EDEC9"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人才培养模式</w:t>
      </w:r>
      <w:r>
        <w:rPr>
          <w:rFonts w:ascii="Times New Roman" w:hAnsi="Times New Roman" w:cs="Times New Roman" w:hint="eastAsia"/>
          <w:b/>
        </w:rPr>
        <w:t>创新</w:t>
      </w:r>
    </w:p>
    <w:p w14:paraId="0E3582FD" w14:textId="77777777" w:rsidR="00A27594" w:rsidRDefault="00EF07E0">
      <w:pPr>
        <w:pStyle w:val="af5"/>
        <w:rPr>
          <w:rFonts w:ascii="Times New Roman" w:hAnsi="Times New Roman" w:cs="Times New Roman"/>
          <w:color w:val="000000" w:themeColor="text1"/>
          <w:sz w:val="28"/>
          <w:szCs w:val="28"/>
        </w:rPr>
      </w:pPr>
      <w:r>
        <w:rPr>
          <w:rFonts w:ascii="Times New Roman" w:hAnsi="Times New Roman" w:cs="Times New Roman" w:hint="eastAsia"/>
          <w:sz w:val="28"/>
          <w:szCs w:val="28"/>
        </w:rPr>
        <w:t>2019-2020</w:t>
      </w:r>
      <w:r>
        <w:rPr>
          <w:rFonts w:ascii="Times New Roman" w:hAnsi="Times New Roman" w:cs="Times New Roman" w:hint="eastAsia"/>
          <w:sz w:val="28"/>
          <w:szCs w:val="28"/>
        </w:rPr>
        <w:t>学年，学校创新人才培养模式，推广现代学徒制和“</w:t>
      </w:r>
      <w:r>
        <w:rPr>
          <w:rFonts w:ascii="Times New Roman" w:hAnsi="Times New Roman" w:cs="Times New Roman" w:hint="eastAsia"/>
          <w:sz w:val="28"/>
          <w:szCs w:val="28"/>
        </w:rPr>
        <w:t>1+X</w:t>
      </w:r>
      <w:r>
        <w:rPr>
          <w:rFonts w:ascii="Times New Roman" w:hAnsi="Times New Roman" w:cs="Times New Roman" w:hint="eastAsia"/>
          <w:sz w:val="28"/>
          <w:szCs w:val="28"/>
        </w:rPr>
        <w:t>”</w:t>
      </w:r>
      <w:r>
        <w:rPr>
          <w:rFonts w:ascii="Times New Roman" w:hAnsi="Times New Roman" w:cs="Times New Roman" w:hint="eastAsia"/>
          <w:sz w:val="28"/>
          <w:szCs w:val="28"/>
        </w:rPr>
        <w:lastRenderedPageBreak/>
        <w:t>证书制度试点工作。深化</w:t>
      </w:r>
      <w:r>
        <w:rPr>
          <w:rFonts w:ascii="Times New Roman" w:hAnsi="Times New Roman" w:cs="Times New Roman" w:hint="eastAsia"/>
          <w:color w:val="000000" w:themeColor="text1"/>
          <w:sz w:val="28"/>
          <w:szCs w:val="28"/>
        </w:rPr>
        <w:t>校企合作，将职业准入、岗位设置等要求融入人才培养方案，培养企业需要的技能型人才。</w:t>
      </w:r>
    </w:p>
    <w:p w14:paraId="35EEDFB4" w14:textId="77777777" w:rsidR="00A27594" w:rsidRDefault="00EF07E0">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hint="eastAsia"/>
          <w:b/>
        </w:rPr>
        <w:t>校企交替教育教学模式创新</w:t>
      </w:r>
    </w:p>
    <w:p w14:paraId="2808D449" w14:textId="77777777" w:rsidR="00A27594" w:rsidRDefault="00EF07E0">
      <w:pPr>
        <w:pStyle w:val="af5"/>
        <w:rPr>
          <w:rFonts w:ascii="Times New Roman" w:hAnsi="Times New Roman" w:cs="Times New Roman"/>
          <w:sz w:val="28"/>
          <w:szCs w:val="28"/>
        </w:rPr>
      </w:pPr>
      <w:r>
        <w:rPr>
          <w:rFonts w:ascii="Times New Roman" w:hAnsi="Times New Roman" w:cs="Times New Roman" w:hint="eastAsia"/>
          <w:sz w:val="28"/>
          <w:szCs w:val="28"/>
        </w:rPr>
        <w:t>学校依据人才培养方案，以学生为主体，明确老师和师傅的教学任务，做到过程考核与结果考核相结合，理论考核与实操考核相结合，专业学习及职业素养的训练相结合，学校教育与企业训练相融合，学校老师与企业师傅相配合，校企共同带教、共同考核，形成系统的“理论</w:t>
      </w:r>
      <w:r>
        <w:rPr>
          <w:rFonts w:ascii="Times New Roman" w:hAnsi="Times New Roman" w:cs="Times New Roman" w:hint="eastAsia"/>
          <w:sz w:val="28"/>
          <w:szCs w:val="28"/>
        </w:rPr>
        <w:t>+</w:t>
      </w:r>
      <w:r>
        <w:rPr>
          <w:rFonts w:ascii="Times New Roman" w:hAnsi="Times New Roman" w:cs="Times New Roman" w:hint="eastAsia"/>
          <w:sz w:val="28"/>
          <w:szCs w:val="28"/>
        </w:rPr>
        <w:t>实践”的校企交替教育教学模式。</w:t>
      </w:r>
    </w:p>
    <w:p w14:paraId="75C4AA77" w14:textId="77777777" w:rsidR="00A27594" w:rsidRDefault="00EF07E0">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hint="eastAsia"/>
          <w:b/>
        </w:rPr>
        <w:t>信息化教学模式改革</w:t>
      </w:r>
    </w:p>
    <w:p w14:paraId="14CC8F0B" w14:textId="77777777" w:rsidR="00A27594" w:rsidRDefault="00EF07E0">
      <w:pPr>
        <w:pStyle w:val="af5"/>
        <w:rPr>
          <w:rFonts w:ascii="Times New Roman" w:hAnsi="Times New Roman" w:cs="Times New Roman"/>
          <w:sz w:val="28"/>
          <w:szCs w:val="28"/>
        </w:rPr>
      </w:pPr>
      <w:r>
        <w:rPr>
          <w:rFonts w:ascii="Times New Roman" w:hAnsi="Times New Roman" w:cs="Times New Roman" w:hint="eastAsia"/>
          <w:sz w:val="28"/>
          <w:szCs w:val="28"/>
        </w:rPr>
        <w:t>学校改变传统“教授式”教学模式，充分利用现代教育技术手段，融合多种教学媒体，发挥学生的主动性、积极性和创造性，从以“传授知识、掌握技能”为中心转移为以能力培养尤其是创新思维能力培养为中心。</w:t>
      </w:r>
      <w:r>
        <w:rPr>
          <w:rFonts w:ascii="Times New Roman" w:hAnsi="Times New Roman" w:hint="eastAsia"/>
          <w:color w:val="000000" w:themeColor="text1"/>
          <w:sz w:val="28"/>
          <w:szCs w:val="28"/>
        </w:rPr>
        <w:t>126</w:t>
      </w:r>
      <w:r>
        <w:rPr>
          <w:rFonts w:ascii="Times New Roman" w:hAnsi="Times New Roman" w:hint="eastAsia"/>
          <w:color w:val="000000" w:themeColor="text1"/>
          <w:sz w:val="28"/>
          <w:szCs w:val="28"/>
        </w:rPr>
        <w:t>门课程可利用网络课</w:t>
      </w:r>
      <w:r>
        <w:rPr>
          <w:rFonts w:ascii="Times New Roman" w:hAnsi="Times New Roman" w:hint="eastAsia"/>
          <w:color w:val="000000" w:themeColor="text1"/>
          <w:sz w:val="28"/>
          <w:szCs w:val="28"/>
        </w:rPr>
        <w:t>堂正常教学。</w:t>
      </w:r>
    </w:p>
    <w:p w14:paraId="06985D8F" w14:textId="77777777" w:rsidR="00A27594" w:rsidRDefault="00EF07E0">
      <w:pPr>
        <w:pStyle w:val="2"/>
        <w:rPr>
          <w:rFonts w:ascii="Times New Roman" w:hAnsi="Times New Roman"/>
        </w:rPr>
      </w:pPr>
      <w:bookmarkStart w:id="50" w:name="_Toc60847186"/>
      <w:r>
        <w:rPr>
          <w:rFonts w:ascii="Times New Roman" w:hAnsi="Times New Roman"/>
        </w:rPr>
        <w:t>（三）教师培养培训</w:t>
      </w:r>
      <w:bookmarkEnd w:id="50"/>
    </w:p>
    <w:p w14:paraId="1E49F225"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hint="eastAsia"/>
          <w:szCs w:val="28"/>
        </w:rPr>
        <w:t>学校强化师资队伍培养，逐层推进教师专业培训。教师培训形式呈现多样化、专业化，培训目标明确，参培成效显著。</w:t>
      </w:r>
    </w:p>
    <w:p w14:paraId="15DB3BF4"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教师教学质量考核</w:t>
      </w:r>
    </w:p>
    <w:p w14:paraId="1697B032" w14:textId="77777777" w:rsidR="00A27594" w:rsidRDefault="00EF07E0">
      <w:pPr>
        <w:pStyle w:val="af5"/>
        <w:ind w:firstLineChars="200" w:firstLine="560"/>
        <w:rPr>
          <w:rFonts w:ascii="Times New Roman" w:hAnsi="Times New Roman" w:cs="Times New Roman"/>
          <w:sz w:val="28"/>
          <w:szCs w:val="28"/>
        </w:rPr>
      </w:pPr>
      <w:r>
        <w:rPr>
          <w:rFonts w:ascii="Times New Roman" w:hAnsi="Times New Roman" w:cs="Times New Roman" w:hint="eastAsia"/>
          <w:sz w:val="28"/>
          <w:szCs w:val="28"/>
        </w:rPr>
        <w:t>完善相关制度，继续推进各类课程的考核方式改革，探索多元考核形式，开展学生评教工作研究，调整学生评教指标体系和运行方式，探索提高教学质量的有效方式。</w:t>
      </w:r>
    </w:p>
    <w:p w14:paraId="544F3C9D" w14:textId="77777777" w:rsidR="00A27594" w:rsidRDefault="00EF07E0">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教师培训</w:t>
      </w:r>
    </w:p>
    <w:p w14:paraId="7ED533B0"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hint="eastAsia"/>
          <w:szCs w:val="28"/>
        </w:rPr>
        <w:lastRenderedPageBreak/>
        <w:t>落实教师三年培养计划，做好各级各类培训工作。</w:t>
      </w:r>
      <w:proofErr w:type="gramStart"/>
      <w:r>
        <w:rPr>
          <w:rFonts w:ascii="Times New Roman" w:hAnsi="Times New Roman" w:cs="Times New Roman" w:hint="eastAsia"/>
          <w:szCs w:val="28"/>
        </w:rPr>
        <w:t>安排国</w:t>
      </w:r>
      <w:proofErr w:type="gramEnd"/>
      <w:r>
        <w:rPr>
          <w:rFonts w:ascii="Times New Roman" w:hAnsi="Times New Roman" w:cs="Times New Roman" w:hint="eastAsia"/>
          <w:szCs w:val="28"/>
        </w:rPr>
        <w:t>培、省培、州培、自培</w:t>
      </w:r>
      <w:r>
        <w:rPr>
          <w:rFonts w:ascii="Times New Roman" w:hAnsi="Times New Roman" w:cs="Times New Roman" w:hint="eastAsia"/>
          <w:szCs w:val="28"/>
        </w:rPr>
        <w:t>303</w:t>
      </w:r>
      <w:r>
        <w:rPr>
          <w:rFonts w:ascii="Times New Roman" w:hAnsi="Times New Roman" w:cs="Times New Roman" w:hint="eastAsia"/>
          <w:szCs w:val="28"/>
        </w:rPr>
        <w:t>人次。成功申报机电名师工作室（巨婷婷）、医学名师工作室（卢晓东）</w:t>
      </w:r>
      <w:proofErr w:type="gramStart"/>
      <w:r>
        <w:rPr>
          <w:rFonts w:ascii="Times New Roman" w:hAnsi="Times New Roman" w:cs="Times New Roman" w:hint="eastAsia"/>
          <w:szCs w:val="28"/>
        </w:rPr>
        <w:t>以及思政名师</w:t>
      </w:r>
      <w:proofErr w:type="gramEnd"/>
      <w:r>
        <w:rPr>
          <w:rFonts w:ascii="Times New Roman" w:hAnsi="Times New Roman" w:cs="Times New Roman" w:hint="eastAsia"/>
          <w:szCs w:val="28"/>
        </w:rPr>
        <w:t>工作室（马玉萍）。</w:t>
      </w:r>
    </w:p>
    <w:p w14:paraId="542CF347" w14:textId="77777777" w:rsidR="00A27594" w:rsidRDefault="00EF07E0">
      <w:pPr>
        <w:pStyle w:val="biaoti30"/>
        <w:ind w:firstLine="560"/>
        <w:rPr>
          <w:rFonts w:ascii="Times New Roman" w:hAnsi="Times New Roman" w:cs="Times New Roman"/>
          <w:szCs w:val="28"/>
        </w:rPr>
      </w:pPr>
      <w:r>
        <w:rPr>
          <w:rFonts w:ascii="Times New Roman" w:hAnsi="Times New Roman" w:cs="Times New Roman"/>
          <w:szCs w:val="28"/>
        </w:rPr>
        <w:t>201</w:t>
      </w:r>
      <w:r>
        <w:rPr>
          <w:rFonts w:ascii="Times New Roman" w:hAnsi="Times New Roman" w:cs="Times New Roman" w:hint="eastAsia"/>
          <w:szCs w:val="28"/>
        </w:rPr>
        <w:t>9</w:t>
      </w:r>
      <w:r>
        <w:rPr>
          <w:rFonts w:ascii="Times New Roman" w:hAnsi="Times New Roman" w:cs="Times New Roman"/>
          <w:szCs w:val="28"/>
        </w:rPr>
        <w:t>-20</w:t>
      </w:r>
      <w:r>
        <w:rPr>
          <w:rFonts w:ascii="Times New Roman" w:hAnsi="Times New Roman" w:cs="Times New Roman" w:hint="eastAsia"/>
          <w:szCs w:val="28"/>
        </w:rPr>
        <w:t>20</w:t>
      </w:r>
      <w:r>
        <w:rPr>
          <w:rFonts w:ascii="Times New Roman" w:hAnsi="Times New Roman" w:cs="Times New Roman"/>
          <w:szCs w:val="28"/>
        </w:rPr>
        <w:t>学年教师参</w:t>
      </w:r>
      <w:r>
        <w:rPr>
          <w:rFonts w:ascii="Times New Roman" w:hAnsi="Times New Roman" w:cs="Times New Roman" w:hint="eastAsia"/>
          <w:szCs w:val="28"/>
        </w:rPr>
        <w:t>加</w:t>
      </w:r>
      <w:r>
        <w:rPr>
          <w:rFonts w:ascii="Times New Roman" w:hAnsi="Times New Roman" w:cs="Times New Roman"/>
          <w:szCs w:val="28"/>
        </w:rPr>
        <w:t>各级培训规模统计见表</w:t>
      </w:r>
      <w:r>
        <w:rPr>
          <w:rFonts w:ascii="Times New Roman" w:hAnsi="Times New Roman" w:cs="Times New Roman"/>
          <w:szCs w:val="28"/>
        </w:rPr>
        <w:t>3-</w:t>
      </w:r>
      <w:r>
        <w:rPr>
          <w:rFonts w:ascii="Times New Roman" w:hAnsi="Times New Roman" w:cs="Times New Roman" w:hint="eastAsia"/>
          <w:szCs w:val="28"/>
        </w:rPr>
        <w:t>2</w:t>
      </w:r>
      <w:r>
        <w:rPr>
          <w:rFonts w:ascii="Times New Roman" w:hAnsi="Times New Roman" w:cs="Times New Roman" w:hint="eastAsia"/>
          <w:szCs w:val="28"/>
        </w:rPr>
        <w:t>，</w:t>
      </w:r>
      <w:r>
        <w:rPr>
          <w:rFonts w:ascii="Times New Roman" w:hAnsi="Times New Roman" w:cs="Times New Roman"/>
          <w:szCs w:val="28"/>
        </w:rPr>
        <w:t>教师培训具体情况统计见表</w:t>
      </w:r>
      <w:r>
        <w:rPr>
          <w:rFonts w:ascii="Times New Roman" w:hAnsi="Times New Roman" w:cs="Times New Roman"/>
          <w:szCs w:val="28"/>
        </w:rPr>
        <w:t>3-</w:t>
      </w:r>
      <w:r>
        <w:rPr>
          <w:rFonts w:ascii="Times New Roman" w:hAnsi="Times New Roman" w:cs="Times New Roman" w:hint="eastAsia"/>
          <w:szCs w:val="28"/>
        </w:rPr>
        <w:t>3</w:t>
      </w:r>
      <w:r>
        <w:rPr>
          <w:rFonts w:ascii="Times New Roman" w:hAnsi="Times New Roman" w:cs="Times New Roman"/>
          <w:szCs w:val="28"/>
        </w:rPr>
        <w:t>。</w:t>
      </w:r>
    </w:p>
    <w:p w14:paraId="5B7DCCDF"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w:t>
      </w:r>
      <w:r>
        <w:rPr>
          <w:rFonts w:ascii="Times New Roman" w:hAnsi="Times New Roman" w:cs="Times New Roman" w:hint="eastAsia"/>
          <w:b/>
          <w:color w:val="000000"/>
          <w:kern w:val="2"/>
        </w:rPr>
        <w:t>2</w:t>
      </w:r>
      <w:r>
        <w:rPr>
          <w:rFonts w:ascii="Times New Roman" w:hAnsi="Times New Roman" w:cs="Times New Roman"/>
          <w:b/>
          <w:color w:val="000000"/>
          <w:kern w:val="2"/>
        </w:rPr>
        <w:t xml:space="preserve">  201</w:t>
      </w:r>
      <w:r>
        <w:rPr>
          <w:rFonts w:ascii="Times New Roman" w:hAnsi="Times New Roman" w:cs="Times New Roman" w:hint="eastAsia"/>
          <w:b/>
          <w:color w:val="000000"/>
          <w:kern w:val="2"/>
        </w:rPr>
        <w:t>9</w:t>
      </w:r>
      <w:r>
        <w:rPr>
          <w:rFonts w:ascii="Times New Roman" w:hAnsi="Times New Roman" w:cs="Times New Roman"/>
          <w:b/>
          <w:color w:val="000000"/>
          <w:kern w:val="2"/>
        </w:rPr>
        <w:t>-20</w:t>
      </w:r>
      <w:r>
        <w:rPr>
          <w:rFonts w:ascii="Times New Roman" w:hAnsi="Times New Roman" w:cs="Times New Roman" w:hint="eastAsia"/>
          <w:b/>
          <w:color w:val="000000"/>
          <w:kern w:val="2"/>
        </w:rPr>
        <w:t>20</w:t>
      </w:r>
      <w:r>
        <w:rPr>
          <w:rFonts w:ascii="Times New Roman" w:hAnsi="Times New Roman" w:cs="Times New Roman"/>
          <w:b/>
          <w:color w:val="000000"/>
          <w:kern w:val="2"/>
        </w:rPr>
        <w:t>学年专任教师参加各级培训规模统计</w:t>
      </w:r>
    </w:p>
    <w:tbl>
      <w:tblPr>
        <w:tblW w:w="8278" w:type="dxa"/>
        <w:tblLayout w:type="fixed"/>
        <w:tblCellMar>
          <w:top w:w="15" w:type="dxa"/>
          <w:left w:w="15" w:type="dxa"/>
          <w:bottom w:w="15" w:type="dxa"/>
          <w:right w:w="15" w:type="dxa"/>
        </w:tblCellMar>
        <w:tblLook w:val="04A0" w:firstRow="1" w:lastRow="0" w:firstColumn="1" w:lastColumn="0" w:noHBand="0" w:noVBand="1"/>
      </w:tblPr>
      <w:tblGrid>
        <w:gridCol w:w="2458"/>
        <w:gridCol w:w="2361"/>
        <w:gridCol w:w="3459"/>
      </w:tblGrid>
      <w:tr w:rsidR="00A27594" w14:paraId="5A7B8F8B" w14:textId="77777777">
        <w:trPr>
          <w:trHeight w:val="397"/>
          <w:tblHeader/>
        </w:trPr>
        <w:tc>
          <w:tcPr>
            <w:tcW w:w="2476"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4297E4D" w14:textId="77777777" w:rsidR="00A27594" w:rsidRDefault="00EF07E0">
            <w:pPr>
              <w:widowControl/>
              <w:jc w:val="center"/>
              <w:textAlignment w:val="center"/>
              <w:rPr>
                <w:rFonts w:ascii="Times New Roman" w:hAnsi="Times New Roman"/>
                <w:b/>
                <w:color w:val="000000"/>
                <w:szCs w:val="21"/>
              </w:rPr>
            </w:pPr>
            <w:r>
              <w:rPr>
                <w:rFonts w:ascii="Times New Roman" w:hAnsi="Times New Roman"/>
                <w:b/>
                <w:color w:val="000000"/>
                <w:kern w:val="0"/>
                <w:szCs w:val="21"/>
              </w:rPr>
              <w:t>培训类型</w:t>
            </w:r>
          </w:p>
        </w:tc>
        <w:tc>
          <w:tcPr>
            <w:tcW w:w="2377"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46DF0A0B" w14:textId="77777777" w:rsidR="00A27594" w:rsidRDefault="00EF07E0">
            <w:pPr>
              <w:widowControl/>
              <w:jc w:val="center"/>
              <w:textAlignment w:val="center"/>
              <w:rPr>
                <w:rFonts w:ascii="Times New Roman" w:hAnsi="Times New Roman"/>
                <w:b/>
                <w:color w:val="000000"/>
                <w:szCs w:val="21"/>
              </w:rPr>
            </w:pPr>
            <w:r>
              <w:rPr>
                <w:rFonts w:ascii="Times New Roman" w:hAnsi="Times New Roman"/>
                <w:b/>
                <w:color w:val="000000"/>
                <w:kern w:val="0"/>
                <w:szCs w:val="21"/>
              </w:rPr>
              <w:t>培训人数（人）</w:t>
            </w:r>
          </w:p>
        </w:tc>
        <w:tc>
          <w:tcPr>
            <w:tcW w:w="3483"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75911911" w14:textId="77777777" w:rsidR="00A27594" w:rsidRDefault="00EF07E0">
            <w:pPr>
              <w:widowControl/>
              <w:jc w:val="center"/>
              <w:textAlignment w:val="bottom"/>
              <w:rPr>
                <w:rFonts w:ascii="Times New Roman" w:hAnsi="Times New Roman"/>
                <w:b/>
                <w:color w:val="000000"/>
                <w:szCs w:val="21"/>
              </w:rPr>
            </w:pPr>
            <w:r>
              <w:rPr>
                <w:rFonts w:ascii="Times New Roman" w:hAnsi="Times New Roman"/>
                <w:b/>
                <w:color w:val="000000"/>
                <w:kern w:val="0"/>
                <w:szCs w:val="21"/>
              </w:rPr>
              <w:t>培训人均课时数（小时）</w:t>
            </w:r>
          </w:p>
        </w:tc>
      </w:tr>
      <w:tr w:rsidR="00A27594" w14:paraId="0B952C59" w14:textId="77777777">
        <w:trPr>
          <w:trHeight w:val="397"/>
        </w:trPr>
        <w:tc>
          <w:tcPr>
            <w:tcW w:w="2476" w:type="dxa"/>
            <w:tcBorders>
              <w:top w:val="single" w:sz="4" w:space="0" w:color="000000"/>
              <w:left w:val="single" w:sz="4" w:space="0" w:color="000000"/>
              <w:bottom w:val="single" w:sz="4" w:space="0" w:color="000000"/>
              <w:right w:val="single" w:sz="4" w:space="0" w:color="000000"/>
            </w:tcBorders>
            <w:vAlign w:val="center"/>
          </w:tcPr>
          <w:p w14:paraId="513EB6C4"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kern w:val="0"/>
                <w:szCs w:val="21"/>
              </w:rPr>
              <w:t>国培</w:t>
            </w:r>
          </w:p>
        </w:tc>
        <w:tc>
          <w:tcPr>
            <w:tcW w:w="2377" w:type="dxa"/>
            <w:tcBorders>
              <w:top w:val="single" w:sz="4" w:space="0" w:color="000000"/>
              <w:left w:val="single" w:sz="4" w:space="0" w:color="000000"/>
              <w:bottom w:val="single" w:sz="4" w:space="0" w:color="000000"/>
              <w:right w:val="single" w:sz="4" w:space="0" w:color="000000"/>
            </w:tcBorders>
            <w:vAlign w:val="center"/>
          </w:tcPr>
          <w:p w14:paraId="6DF64CED"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25</w:t>
            </w:r>
          </w:p>
        </w:tc>
        <w:tc>
          <w:tcPr>
            <w:tcW w:w="3483" w:type="dxa"/>
            <w:tcBorders>
              <w:top w:val="single" w:sz="4" w:space="0" w:color="000000"/>
              <w:left w:val="single" w:sz="4" w:space="0" w:color="000000"/>
              <w:bottom w:val="single" w:sz="4" w:space="0" w:color="000000"/>
              <w:right w:val="single" w:sz="4" w:space="0" w:color="000000"/>
            </w:tcBorders>
            <w:vAlign w:val="center"/>
          </w:tcPr>
          <w:p w14:paraId="1CF20421"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774</w:t>
            </w:r>
          </w:p>
        </w:tc>
      </w:tr>
      <w:tr w:rsidR="00A27594" w14:paraId="2B03DAB6" w14:textId="77777777">
        <w:trPr>
          <w:trHeight w:val="397"/>
        </w:trPr>
        <w:tc>
          <w:tcPr>
            <w:tcW w:w="2476" w:type="dxa"/>
            <w:tcBorders>
              <w:top w:val="single" w:sz="4" w:space="0" w:color="000000"/>
              <w:left w:val="single" w:sz="4" w:space="0" w:color="000000"/>
              <w:bottom w:val="single" w:sz="4" w:space="0" w:color="000000"/>
              <w:right w:val="single" w:sz="4" w:space="0" w:color="000000"/>
            </w:tcBorders>
            <w:vAlign w:val="center"/>
          </w:tcPr>
          <w:p w14:paraId="74D31B4F" w14:textId="77777777" w:rsidR="00A27594" w:rsidRDefault="00EF07E0">
            <w:pPr>
              <w:widowControl/>
              <w:jc w:val="center"/>
              <w:textAlignment w:val="center"/>
              <w:rPr>
                <w:rFonts w:ascii="Times New Roman" w:hAnsi="Times New Roman"/>
                <w:color w:val="000000"/>
                <w:szCs w:val="21"/>
              </w:rPr>
            </w:pPr>
            <w:r>
              <w:rPr>
                <w:rFonts w:ascii="Times New Roman" w:hAnsi="Times New Roman"/>
                <w:color w:val="000000"/>
                <w:kern w:val="0"/>
                <w:szCs w:val="21"/>
              </w:rPr>
              <w:t>省培</w:t>
            </w:r>
          </w:p>
        </w:tc>
        <w:tc>
          <w:tcPr>
            <w:tcW w:w="2377" w:type="dxa"/>
            <w:tcBorders>
              <w:top w:val="single" w:sz="4" w:space="0" w:color="000000"/>
              <w:left w:val="single" w:sz="4" w:space="0" w:color="000000"/>
              <w:bottom w:val="single" w:sz="4" w:space="0" w:color="000000"/>
              <w:right w:val="single" w:sz="4" w:space="0" w:color="000000"/>
            </w:tcBorders>
            <w:vAlign w:val="center"/>
          </w:tcPr>
          <w:p w14:paraId="61CBA2C1"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135</w:t>
            </w:r>
          </w:p>
        </w:tc>
        <w:tc>
          <w:tcPr>
            <w:tcW w:w="3483" w:type="dxa"/>
            <w:tcBorders>
              <w:top w:val="single" w:sz="4" w:space="0" w:color="000000"/>
              <w:left w:val="single" w:sz="4" w:space="0" w:color="000000"/>
              <w:bottom w:val="single" w:sz="4" w:space="0" w:color="000000"/>
              <w:right w:val="single" w:sz="4" w:space="0" w:color="000000"/>
            </w:tcBorders>
            <w:vAlign w:val="center"/>
          </w:tcPr>
          <w:p w14:paraId="5C2FA618"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1200</w:t>
            </w:r>
          </w:p>
        </w:tc>
      </w:tr>
      <w:tr w:rsidR="00A27594" w14:paraId="0B83A83A" w14:textId="77777777">
        <w:trPr>
          <w:trHeight w:val="397"/>
        </w:trPr>
        <w:tc>
          <w:tcPr>
            <w:tcW w:w="2476" w:type="dxa"/>
            <w:tcBorders>
              <w:top w:val="single" w:sz="4" w:space="0" w:color="000000"/>
              <w:left w:val="single" w:sz="4" w:space="0" w:color="000000"/>
              <w:bottom w:val="single" w:sz="4" w:space="0" w:color="000000"/>
              <w:right w:val="single" w:sz="4" w:space="0" w:color="000000"/>
            </w:tcBorders>
            <w:vAlign w:val="center"/>
          </w:tcPr>
          <w:p w14:paraId="4DEA327C" w14:textId="77777777" w:rsidR="00A27594" w:rsidRDefault="00EF07E0">
            <w:pPr>
              <w:widowControl/>
              <w:jc w:val="center"/>
              <w:textAlignment w:val="center"/>
              <w:rPr>
                <w:rFonts w:ascii="Times New Roman" w:hAnsi="Times New Roman"/>
                <w:color w:val="000000"/>
                <w:szCs w:val="21"/>
              </w:rPr>
            </w:pPr>
            <w:r>
              <w:rPr>
                <w:rFonts w:ascii="Times New Roman" w:hAnsi="Times New Roman" w:hint="eastAsia"/>
                <w:color w:val="000000"/>
                <w:kern w:val="0"/>
                <w:szCs w:val="21"/>
              </w:rPr>
              <w:t>市</w:t>
            </w:r>
            <w:r>
              <w:rPr>
                <w:rFonts w:ascii="Times New Roman" w:hAnsi="Times New Roman"/>
                <w:color w:val="000000"/>
                <w:kern w:val="0"/>
                <w:szCs w:val="21"/>
              </w:rPr>
              <w:t>级培训</w:t>
            </w:r>
          </w:p>
        </w:tc>
        <w:tc>
          <w:tcPr>
            <w:tcW w:w="2377" w:type="dxa"/>
            <w:tcBorders>
              <w:top w:val="single" w:sz="4" w:space="0" w:color="000000"/>
              <w:left w:val="single" w:sz="4" w:space="0" w:color="000000"/>
              <w:bottom w:val="single" w:sz="4" w:space="0" w:color="000000"/>
              <w:right w:val="single" w:sz="4" w:space="0" w:color="000000"/>
            </w:tcBorders>
            <w:vAlign w:val="center"/>
          </w:tcPr>
          <w:p w14:paraId="2C9FABFE"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143</w:t>
            </w:r>
          </w:p>
        </w:tc>
        <w:tc>
          <w:tcPr>
            <w:tcW w:w="3483" w:type="dxa"/>
            <w:tcBorders>
              <w:top w:val="single" w:sz="4" w:space="0" w:color="000000"/>
              <w:left w:val="single" w:sz="4" w:space="0" w:color="000000"/>
              <w:bottom w:val="single" w:sz="4" w:space="0" w:color="000000"/>
              <w:right w:val="single" w:sz="4" w:space="0" w:color="000000"/>
            </w:tcBorders>
            <w:vAlign w:val="center"/>
          </w:tcPr>
          <w:p w14:paraId="04960D2A"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372</w:t>
            </w:r>
          </w:p>
        </w:tc>
      </w:tr>
      <w:tr w:rsidR="00A27594" w14:paraId="1F3BCDCD" w14:textId="77777777">
        <w:trPr>
          <w:trHeight w:val="397"/>
        </w:trPr>
        <w:tc>
          <w:tcPr>
            <w:tcW w:w="2476" w:type="dxa"/>
            <w:tcBorders>
              <w:top w:val="single" w:sz="4" w:space="0" w:color="000000"/>
              <w:left w:val="single" w:sz="4" w:space="0" w:color="000000"/>
              <w:bottom w:val="single" w:sz="4" w:space="0" w:color="000000"/>
              <w:right w:val="single" w:sz="4" w:space="0" w:color="000000"/>
            </w:tcBorders>
            <w:vAlign w:val="center"/>
          </w:tcPr>
          <w:p w14:paraId="54D973BD" w14:textId="77777777" w:rsidR="00A27594" w:rsidRDefault="00EF07E0">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合计</w:t>
            </w:r>
          </w:p>
        </w:tc>
        <w:tc>
          <w:tcPr>
            <w:tcW w:w="2377" w:type="dxa"/>
            <w:tcBorders>
              <w:top w:val="single" w:sz="4" w:space="0" w:color="000000"/>
              <w:left w:val="single" w:sz="4" w:space="0" w:color="000000"/>
              <w:bottom w:val="single" w:sz="4" w:space="0" w:color="000000"/>
              <w:right w:val="single" w:sz="4" w:space="0" w:color="000000"/>
            </w:tcBorders>
            <w:vAlign w:val="center"/>
          </w:tcPr>
          <w:p w14:paraId="3539FC1E"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303</w:t>
            </w:r>
          </w:p>
        </w:tc>
        <w:tc>
          <w:tcPr>
            <w:tcW w:w="3483" w:type="dxa"/>
            <w:tcBorders>
              <w:top w:val="single" w:sz="4" w:space="0" w:color="000000"/>
              <w:left w:val="single" w:sz="4" w:space="0" w:color="000000"/>
              <w:bottom w:val="single" w:sz="4" w:space="0" w:color="000000"/>
              <w:right w:val="single" w:sz="4" w:space="0" w:color="000000"/>
            </w:tcBorders>
            <w:vAlign w:val="center"/>
          </w:tcPr>
          <w:p w14:paraId="0C89D84E"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w:t>
            </w:r>
          </w:p>
        </w:tc>
      </w:tr>
    </w:tbl>
    <w:p w14:paraId="5453046B"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w:t>
      </w:r>
      <w:r>
        <w:rPr>
          <w:rFonts w:ascii="Times New Roman" w:hAnsi="Times New Roman" w:cs="Times New Roman" w:hint="eastAsia"/>
          <w:b/>
          <w:color w:val="000000"/>
          <w:kern w:val="2"/>
        </w:rPr>
        <w:t>3</w:t>
      </w:r>
      <w:r>
        <w:rPr>
          <w:rFonts w:ascii="Times New Roman" w:hAnsi="Times New Roman" w:cs="Times New Roman"/>
          <w:b/>
          <w:color w:val="000000"/>
          <w:kern w:val="2"/>
        </w:rPr>
        <w:t xml:space="preserve">  201</w:t>
      </w:r>
      <w:r>
        <w:rPr>
          <w:rFonts w:ascii="Times New Roman" w:hAnsi="Times New Roman" w:cs="Times New Roman" w:hint="eastAsia"/>
          <w:b/>
          <w:color w:val="000000"/>
          <w:kern w:val="2"/>
        </w:rPr>
        <w:t>9</w:t>
      </w:r>
      <w:r>
        <w:rPr>
          <w:rFonts w:ascii="Times New Roman" w:hAnsi="Times New Roman" w:cs="Times New Roman"/>
          <w:b/>
          <w:color w:val="000000"/>
          <w:kern w:val="2"/>
        </w:rPr>
        <w:t>-20</w:t>
      </w:r>
      <w:r>
        <w:rPr>
          <w:rFonts w:ascii="Times New Roman" w:hAnsi="Times New Roman" w:cs="Times New Roman" w:hint="eastAsia"/>
          <w:b/>
          <w:color w:val="000000"/>
          <w:kern w:val="2"/>
        </w:rPr>
        <w:t>20</w:t>
      </w:r>
      <w:r>
        <w:rPr>
          <w:rFonts w:ascii="Times New Roman" w:hAnsi="Times New Roman" w:cs="Times New Roman"/>
          <w:b/>
          <w:color w:val="000000"/>
          <w:kern w:val="2"/>
        </w:rPr>
        <w:t>学年教师培养培训具体情况统计</w:t>
      </w:r>
    </w:p>
    <w:tbl>
      <w:tblPr>
        <w:tblW w:w="8278" w:type="dxa"/>
        <w:jc w:val="center"/>
        <w:tblLayout w:type="fixed"/>
        <w:tblLook w:val="04A0" w:firstRow="1" w:lastRow="0" w:firstColumn="1" w:lastColumn="0" w:noHBand="0" w:noVBand="1"/>
      </w:tblPr>
      <w:tblGrid>
        <w:gridCol w:w="600"/>
        <w:gridCol w:w="3901"/>
        <w:gridCol w:w="1373"/>
        <w:gridCol w:w="1264"/>
        <w:gridCol w:w="1140"/>
      </w:tblGrid>
      <w:tr w:rsidR="00A27594" w14:paraId="463B14D9" w14:textId="77777777">
        <w:trPr>
          <w:trHeight w:val="279"/>
          <w:tblHeader/>
          <w:jc w:val="center"/>
        </w:trPr>
        <w:tc>
          <w:tcPr>
            <w:tcW w:w="613"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FDD59A3" w14:textId="77777777" w:rsidR="00A27594" w:rsidRDefault="00EF07E0">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序号</w:t>
            </w:r>
          </w:p>
        </w:tc>
        <w:tc>
          <w:tcPr>
            <w:tcW w:w="40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39C470BF" w14:textId="77777777" w:rsidR="00A27594" w:rsidRDefault="00EF07E0">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培训名称</w:t>
            </w:r>
          </w:p>
        </w:tc>
        <w:tc>
          <w:tcPr>
            <w:tcW w:w="141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40262182" w14:textId="77777777" w:rsidR="00A27594" w:rsidRDefault="00EF07E0">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培训地点</w:t>
            </w:r>
          </w:p>
        </w:tc>
        <w:tc>
          <w:tcPr>
            <w:tcW w:w="1299"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11E05511" w14:textId="77777777" w:rsidR="00A27594" w:rsidRDefault="00EF07E0">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参培人数（人）</w:t>
            </w:r>
          </w:p>
        </w:tc>
        <w:tc>
          <w:tcPr>
            <w:tcW w:w="1171"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62C22AC" w14:textId="77777777" w:rsidR="00A27594" w:rsidRDefault="00EF07E0">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人均培训天数（天）</w:t>
            </w:r>
          </w:p>
        </w:tc>
      </w:tr>
      <w:tr w:rsidR="00A27594" w14:paraId="56C9A107" w14:textId="77777777">
        <w:trPr>
          <w:trHeight w:val="604"/>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639BA60A"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4026" w:type="dxa"/>
            <w:tcBorders>
              <w:top w:val="single" w:sz="4" w:space="0" w:color="000000"/>
              <w:left w:val="single" w:sz="4" w:space="0" w:color="000000"/>
              <w:bottom w:val="single" w:sz="4" w:space="0" w:color="000000"/>
              <w:right w:val="single" w:sz="4" w:space="0" w:color="000000"/>
            </w:tcBorders>
            <w:vAlign w:val="center"/>
          </w:tcPr>
          <w:p w14:paraId="653DCC56" w14:textId="77777777" w:rsidR="00A27594" w:rsidRDefault="00EF07E0">
            <w:pPr>
              <w:widowControl/>
              <w:jc w:val="left"/>
              <w:textAlignment w:val="bottom"/>
              <w:rPr>
                <w:rFonts w:ascii="Times New Roman" w:hAnsi="Times New Roman" w:cs="宋体"/>
                <w:color w:val="000000"/>
                <w:kern w:val="0"/>
                <w:szCs w:val="21"/>
              </w:rPr>
            </w:pPr>
            <w:r>
              <w:rPr>
                <w:rFonts w:ascii="Times New Roman" w:hAnsi="Times New Roman" w:hint="eastAsia"/>
                <w:color w:val="000000"/>
                <w:kern w:val="0"/>
                <w:szCs w:val="21"/>
              </w:rPr>
              <w:t>关于组织中等职业学校公共基础课课程标准培训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0ED4DF01" w14:textId="77777777" w:rsidR="00A27594" w:rsidRDefault="00EF07E0">
            <w:pPr>
              <w:widowControl/>
              <w:jc w:val="left"/>
              <w:textAlignment w:val="bottom"/>
              <w:rPr>
                <w:rFonts w:ascii="Times New Roman" w:hAnsi="Times New Roman" w:cs="宋体"/>
                <w:color w:val="000000"/>
                <w:kern w:val="0"/>
                <w:szCs w:val="21"/>
              </w:rPr>
            </w:pPr>
            <w:r>
              <w:rPr>
                <w:rFonts w:ascii="Times New Roman" w:hAnsi="Times New Roman" w:hint="eastAsia"/>
                <w:color w:val="000000"/>
                <w:szCs w:val="21"/>
              </w:rPr>
              <w:t>网络培训</w:t>
            </w:r>
          </w:p>
        </w:tc>
        <w:tc>
          <w:tcPr>
            <w:tcW w:w="1299" w:type="dxa"/>
            <w:tcBorders>
              <w:top w:val="single" w:sz="4" w:space="0" w:color="000000"/>
              <w:left w:val="single" w:sz="4" w:space="0" w:color="000000"/>
              <w:bottom w:val="single" w:sz="4" w:space="0" w:color="000000"/>
              <w:right w:val="single" w:sz="4" w:space="0" w:color="000000"/>
            </w:tcBorders>
            <w:vAlign w:val="center"/>
          </w:tcPr>
          <w:p w14:paraId="177BE216" w14:textId="77777777" w:rsidR="00A27594" w:rsidRDefault="00EF07E0">
            <w:pPr>
              <w:widowControl/>
              <w:jc w:val="center"/>
              <w:textAlignment w:val="bottom"/>
              <w:rPr>
                <w:rFonts w:ascii="Times New Roman" w:hAnsi="Times New Roman" w:cs="宋体"/>
                <w:color w:val="000000"/>
                <w:kern w:val="0"/>
                <w:szCs w:val="21"/>
              </w:rPr>
            </w:pPr>
            <w:r>
              <w:rPr>
                <w:rFonts w:ascii="Times New Roman" w:hAnsi="Times New Roman" w:hint="eastAsia"/>
                <w:color w:val="000000"/>
                <w:kern w:val="0"/>
                <w:szCs w:val="21"/>
              </w:rPr>
              <w:t>26</w:t>
            </w:r>
          </w:p>
        </w:tc>
        <w:tc>
          <w:tcPr>
            <w:tcW w:w="1171" w:type="dxa"/>
            <w:tcBorders>
              <w:top w:val="single" w:sz="4" w:space="0" w:color="000000"/>
              <w:left w:val="single" w:sz="4" w:space="0" w:color="000000"/>
              <w:bottom w:val="single" w:sz="4" w:space="0" w:color="000000"/>
              <w:right w:val="single" w:sz="4" w:space="0" w:color="000000"/>
            </w:tcBorders>
            <w:vAlign w:val="center"/>
          </w:tcPr>
          <w:p w14:paraId="069D2CBA" w14:textId="77777777" w:rsidR="00A27594" w:rsidRDefault="00EF07E0">
            <w:pPr>
              <w:widowControl/>
              <w:jc w:val="center"/>
              <w:textAlignment w:val="bottom"/>
              <w:rPr>
                <w:rFonts w:ascii="Times New Roman" w:hAnsi="Times New Roman" w:cs="宋体"/>
                <w:color w:val="000000"/>
                <w:kern w:val="0"/>
                <w:szCs w:val="21"/>
              </w:rPr>
            </w:pPr>
            <w:r>
              <w:rPr>
                <w:rFonts w:ascii="Times New Roman" w:hAnsi="Times New Roman" w:hint="eastAsia"/>
                <w:color w:val="000000"/>
                <w:kern w:val="0"/>
                <w:szCs w:val="21"/>
              </w:rPr>
              <w:t>2</w:t>
            </w:r>
          </w:p>
        </w:tc>
      </w:tr>
      <w:tr w:rsidR="00A27594" w14:paraId="2E6BE57D"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103371F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4026" w:type="dxa"/>
            <w:tcBorders>
              <w:top w:val="single" w:sz="4" w:space="0" w:color="000000"/>
              <w:left w:val="single" w:sz="4" w:space="0" w:color="000000"/>
              <w:bottom w:val="single" w:sz="4" w:space="0" w:color="000000"/>
              <w:right w:val="single" w:sz="4" w:space="0" w:color="000000"/>
            </w:tcBorders>
            <w:vAlign w:val="center"/>
          </w:tcPr>
          <w:p w14:paraId="20A8FF0F"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公共课教师培训—语文</w:t>
            </w:r>
          </w:p>
        </w:tc>
        <w:tc>
          <w:tcPr>
            <w:tcW w:w="1412" w:type="dxa"/>
            <w:tcBorders>
              <w:top w:val="single" w:sz="4" w:space="0" w:color="000000"/>
              <w:left w:val="single" w:sz="4" w:space="0" w:color="000000"/>
              <w:bottom w:val="single" w:sz="4" w:space="0" w:color="000000"/>
              <w:right w:val="single" w:sz="4" w:space="0" w:color="000000"/>
            </w:tcBorders>
            <w:vAlign w:val="center"/>
          </w:tcPr>
          <w:p w14:paraId="0E4D9780"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湖南农大</w:t>
            </w:r>
          </w:p>
        </w:tc>
        <w:tc>
          <w:tcPr>
            <w:tcW w:w="1299" w:type="dxa"/>
            <w:tcBorders>
              <w:top w:val="single" w:sz="4" w:space="0" w:color="000000"/>
              <w:left w:val="single" w:sz="4" w:space="0" w:color="000000"/>
              <w:bottom w:val="single" w:sz="4" w:space="0" w:color="000000"/>
              <w:right w:val="single" w:sz="4" w:space="0" w:color="000000"/>
            </w:tcBorders>
            <w:vAlign w:val="center"/>
          </w:tcPr>
          <w:p w14:paraId="51B9D40E"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6108ECA8"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14</w:t>
            </w:r>
          </w:p>
        </w:tc>
      </w:tr>
      <w:tr w:rsidR="00A27594" w14:paraId="574E1753" w14:textId="77777777">
        <w:trPr>
          <w:trHeight w:val="558"/>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7C4FBAE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4026" w:type="dxa"/>
            <w:tcBorders>
              <w:top w:val="single" w:sz="4" w:space="0" w:color="000000"/>
              <w:left w:val="single" w:sz="4" w:space="0" w:color="000000"/>
              <w:bottom w:val="single" w:sz="4" w:space="0" w:color="000000"/>
              <w:right w:val="single" w:sz="4" w:space="0" w:color="000000"/>
            </w:tcBorders>
            <w:vAlign w:val="center"/>
          </w:tcPr>
          <w:p w14:paraId="19C34A74"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公共课教师培训—数学</w:t>
            </w:r>
          </w:p>
        </w:tc>
        <w:tc>
          <w:tcPr>
            <w:tcW w:w="1412" w:type="dxa"/>
            <w:tcBorders>
              <w:top w:val="single" w:sz="4" w:space="0" w:color="000000"/>
              <w:left w:val="single" w:sz="4" w:space="0" w:color="000000"/>
              <w:bottom w:val="single" w:sz="4" w:space="0" w:color="000000"/>
              <w:right w:val="single" w:sz="4" w:space="0" w:color="000000"/>
            </w:tcBorders>
            <w:vAlign w:val="center"/>
          </w:tcPr>
          <w:p w14:paraId="740BFFB5"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湖南师大</w:t>
            </w:r>
          </w:p>
        </w:tc>
        <w:tc>
          <w:tcPr>
            <w:tcW w:w="1299" w:type="dxa"/>
            <w:tcBorders>
              <w:top w:val="single" w:sz="4" w:space="0" w:color="000000"/>
              <w:left w:val="single" w:sz="4" w:space="0" w:color="000000"/>
              <w:bottom w:val="single" w:sz="4" w:space="0" w:color="000000"/>
              <w:right w:val="single" w:sz="4" w:space="0" w:color="000000"/>
            </w:tcBorders>
            <w:vAlign w:val="center"/>
          </w:tcPr>
          <w:p w14:paraId="0B5DAC1B"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23A04A46"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14</w:t>
            </w:r>
          </w:p>
        </w:tc>
      </w:tr>
      <w:tr w:rsidR="00A27594" w14:paraId="321FAA04"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69E1B852"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4026" w:type="dxa"/>
            <w:tcBorders>
              <w:top w:val="single" w:sz="4" w:space="0" w:color="000000"/>
              <w:left w:val="single" w:sz="4" w:space="0" w:color="000000"/>
              <w:bottom w:val="single" w:sz="4" w:space="0" w:color="000000"/>
              <w:right w:val="single" w:sz="4" w:space="0" w:color="000000"/>
            </w:tcBorders>
            <w:vAlign w:val="center"/>
          </w:tcPr>
          <w:p w14:paraId="13691495"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公共课教师培训—英语</w:t>
            </w:r>
          </w:p>
        </w:tc>
        <w:tc>
          <w:tcPr>
            <w:tcW w:w="1412" w:type="dxa"/>
            <w:tcBorders>
              <w:top w:val="single" w:sz="4" w:space="0" w:color="000000"/>
              <w:left w:val="single" w:sz="4" w:space="0" w:color="000000"/>
              <w:bottom w:val="single" w:sz="4" w:space="0" w:color="000000"/>
              <w:right w:val="single" w:sz="4" w:space="0" w:color="000000"/>
            </w:tcBorders>
            <w:vAlign w:val="center"/>
          </w:tcPr>
          <w:p w14:paraId="41475618"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湖南师大</w:t>
            </w:r>
          </w:p>
        </w:tc>
        <w:tc>
          <w:tcPr>
            <w:tcW w:w="1299" w:type="dxa"/>
            <w:tcBorders>
              <w:top w:val="single" w:sz="4" w:space="0" w:color="000000"/>
              <w:left w:val="single" w:sz="4" w:space="0" w:color="000000"/>
              <w:bottom w:val="single" w:sz="4" w:space="0" w:color="000000"/>
              <w:right w:val="single" w:sz="4" w:space="0" w:color="000000"/>
            </w:tcBorders>
            <w:vAlign w:val="center"/>
          </w:tcPr>
          <w:p w14:paraId="68BEB8DF"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77C74143"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14</w:t>
            </w:r>
          </w:p>
        </w:tc>
      </w:tr>
      <w:tr w:rsidR="00A27594" w14:paraId="643583CE"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03CA2CE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w:t>
            </w:r>
          </w:p>
        </w:tc>
        <w:tc>
          <w:tcPr>
            <w:tcW w:w="4026" w:type="dxa"/>
            <w:tcBorders>
              <w:top w:val="single" w:sz="4" w:space="0" w:color="000000"/>
              <w:left w:val="single" w:sz="4" w:space="0" w:color="000000"/>
              <w:bottom w:val="single" w:sz="4" w:space="0" w:color="000000"/>
              <w:right w:val="single" w:sz="4" w:space="0" w:color="000000"/>
            </w:tcBorders>
            <w:vAlign w:val="center"/>
          </w:tcPr>
          <w:p w14:paraId="7E295E66"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公共课教师培训—德育</w:t>
            </w:r>
          </w:p>
        </w:tc>
        <w:tc>
          <w:tcPr>
            <w:tcW w:w="1412" w:type="dxa"/>
            <w:tcBorders>
              <w:top w:val="single" w:sz="4" w:space="0" w:color="000000"/>
              <w:left w:val="single" w:sz="4" w:space="0" w:color="000000"/>
              <w:bottom w:val="single" w:sz="4" w:space="0" w:color="000000"/>
              <w:right w:val="single" w:sz="4" w:space="0" w:color="000000"/>
            </w:tcBorders>
            <w:vAlign w:val="center"/>
          </w:tcPr>
          <w:p w14:paraId="14177002"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6230C76E"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045FA47A"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12</w:t>
            </w:r>
          </w:p>
        </w:tc>
      </w:tr>
      <w:tr w:rsidR="00A27594" w14:paraId="55340AA8"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740E6B78"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w:t>
            </w:r>
          </w:p>
        </w:tc>
        <w:tc>
          <w:tcPr>
            <w:tcW w:w="4026" w:type="dxa"/>
            <w:tcBorders>
              <w:top w:val="single" w:sz="4" w:space="0" w:color="000000"/>
              <w:left w:val="single" w:sz="4" w:space="0" w:color="000000"/>
              <w:bottom w:val="single" w:sz="4" w:space="0" w:color="000000"/>
              <w:right w:val="single" w:sz="4" w:space="0" w:color="000000"/>
            </w:tcBorders>
            <w:vAlign w:val="center"/>
          </w:tcPr>
          <w:p w14:paraId="683DE18A"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心理健康（心理学）</w:t>
            </w:r>
          </w:p>
        </w:tc>
        <w:tc>
          <w:tcPr>
            <w:tcW w:w="1412" w:type="dxa"/>
            <w:tcBorders>
              <w:top w:val="single" w:sz="4" w:space="0" w:color="000000"/>
              <w:left w:val="single" w:sz="4" w:space="0" w:color="000000"/>
              <w:bottom w:val="single" w:sz="4" w:space="0" w:color="000000"/>
              <w:right w:val="single" w:sz="4" w:space="0" w:color="000000"/>
            </w:tcBorders>
            <w:vAlign w:val="center"/>
          </w:tcPr>
          <w:p w14:paraId="29024A38"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湖南农大</w:t>
            </w:r>
          </w:p>
        </w:tc>
        <w:tc>
          <w:tcPr>
            <w:tcW w:w="1299" w:type="dxa"/>
            <w:tcBorders>
              <w:top w:val="single" w:sz="4" w:space="0" w:color="000000"/>
              <w:left w:val="single" w:sz="4" w:space="0" w:color="000000"/>
              <w:bottom w:val="single" w:sz="4" w:space="0" w:color="000000"/>
              <w:right w:val="single" w:sz="4" w:space="0" w:color="000000"/>
            </w:tcBorders>
            <w:vAlign w:val="center"/>
          </w:tcPr>
          <w:p w14:paraId="57E60D13"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2F907DBA"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7</w:t>
            </w:r>
          </w:p>
        </w:tc>
      </w:tr>
      <w:tr w:rsidR="00A27594" w14:paraId="7DC08346"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4889B0D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w:t>
            </w:r>
          </w:p>
        </w:tc>
        <w:tc>
          <w:tcPr>
            <w:tcW w:w="4026" w:type="dxa"/>
            <w:tcBorders>
              <w:top w:val="single" w:sz="4" w:space="0" w:color="000000"/>
              <w:left w:val="single" w:sz="4" w:space="0" w:color="000000"/>
              <w:bottom w:val="single" w:sz="4" w:space="0" w:color="000000"/>
              <w:right w:val="single" w:sz="4" w:space="0" w:color="000000"/>
            </w:tcBorders>
            <w:vAlign w:val="center"/>
          </w:tcPr>
          <w:p w14:paraId="6550F6F9"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专业培训—护理</w:t>
            </w:r>
          </w:p>
        </w:tc>
        <w:tc>
          <w:tcPr>
            <w:tcW w:w="1412" w:type="dxa"/>
            <w:tcBorders>
              <w:top w:val="single" w:sz="4" w:space="0" w:color="000000"/>
              <w:left w:val="single" w:sz="4" w:space="0" w:color="000000"/>
              <w:bottom w:val="single" w:sz="4" w:space="0" w:color="000000"/>
              <w:right w:val="single" w:sz="4" w:space="0" w:color="000000"/>
            </w:tcBorders>
            <w:vAlign w:val="center"/>
          </w:tcPr>
          <w:p w14:paraId="6E1F9F5F"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湖南师大</w:t>
            </w:r>
          </w:p>
        </w:tc>
        <w:tc>
          <w:tcPr>
            <w:tcW w:w="1299" w:type="dxa"/>
            <w:tcBorders>
              <w:top w:val="single" w:sz="4" w:space="0" w:color="000000"/>
              <w:left w:val="single" w:sz="4" w:space="0" w:color="000000"/>
              <w:bottom w:val="single" w:sz="4" w:space="0" w:color="000000"/>
              <w:right w:val="single" w:sz="4" w:space="0" w:color="000000"/>
            </w:tcBorders>
            <w:vAlign w:val="center"/>
          </w:tcPr>
          <w:p w14:paraId="4E31F573"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6DA21304"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14</w:t>
            </w:r>
          </w:p>
        </w:tc>
      </w:tr>
      <w:tr w:rsidR="00A27594" w14:paraId="7EB3BB3C"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5D791A5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w:t>
            </w:r>
          </w:p>
        </w:tc>
        <w:tc>
          <w:tcPr>
            <w:tcW w:w="4026" w:type="dxa"/>
            <w:tcBorders>
              <w:top w:val="single" w:sz="4" w:space="0" w:color="000000"/>
              <w:left w:val="single" w:sz="4" w:space="0" w:color="000000"/>
              <w:bottom w:val="single" w:sz="4" w:space="0" w:color="000000"/>
              <w:right w:val="single" w:sz="4" w:space="0" w:color="000000"/>
            </w:tcBorders>
            <w:vAlign w:val="center"/>
          </w:tcPr>
          <w:p w14:paraId="09F3D2C6"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会计（含会计电算化）</w:t>
            </w:r>
          </w:p>
        </w:tc>
        <w:tc>
          <w:tcPr>
            <w:tcW w:w="1412" w:type="dxa"/>
            <w:tcBorders>
              <w:top w:val="single" w:sz="4" w:space="0" w:color="000000"/>
              <w:left w:val="single" w:sz="4" w:space="0" w:color="000000"/>
              <w:bottom w:val="single" w:sz="4" w:space="0" w:color="000000"/>
              <w:right w:val="single" w:sz="4" w:space="0" w:color="000000"/>
            </w:tcBorders>
            <w:vAlign w:val="center"/>
          </w:tcPr>
          <w:p w14:paraId="69E9A9A1"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江苏理工学院</w:t>
            </w:r>
          </w:p>
        </w:tc>
        <w:tc>
          <w:tcPr>
            <w:tcW w:w="1299" w:type="dxa"/>
            <w:tcBorders>
              <w:top w:val="single" w:sz="4" w:space="0" w:color="000000"/>
              <w:left w:val="single" w:sz="4" w:space="0" w:color="000000"/>
              <w:bottom w:val="single" w:sz="4" w:space="0" w:color="000000"/>
              <w:right w:val="single" w:sz="4" w:space="0" w:color="000000"/>
            </w:tcBorders>
            <w:vAlign w:val="center"/>
          </w:tcPr>
          <w:p w14:paraId="441D6C11"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4</w:t>
            </w:r>
          </w:p>
        </w:tc>
        <w:tc>
          <w:tcPr>
            <w:tcW w:w="1171" w:type="dxa"/>
            <w:tcBorders>
              <w:top w:val="single" w:sz="4" w:space="0" w:color="000000"/>
              <w:left w:val="single" w:sz="4" w:space="0" w:color="000000"/>
              <w:bottom w:val="single" w:sz="4" w:space="0" w:color="000000"/>
              <w:right w:val="single" w:sz="4" w:space="0" w:color="000000"/>
            </w:tcBorders>
            <w:vAlign w:val="center"/>
          </w:tcPr>
          <w:p w14:paraId="37C79534"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14</w:t>
            </w:r>
          </w:p>
        </w:tc>
      </w:tr>
      <w:tr w:rsidR="00A27594" w14:paraId="1818E0A0" w14:textId="77777777">
        <w:trPr>
          <w:trHeight w:val="302"/>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5022FAB6"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9</w:t>
            </w:r>
          </w:p>
        </w:tc>
        <w:tc>
          <w:tcPr>
            <w:tcW w:w="4026" w:type="dxa"/>
            <w:tcBorders>
              <w:top w:val="single" w:sz="4" w:space="0" w:color="000000"/>
              <w:left w:val="single" w:sz="4" w:space="0" w:color="000000"/>
              <w:bottom w:val="single" w:sz="4" w:space="0" w:color="000000"/>
              <w:right w:val="single" w:sz="4" w:space="0" w:color="000000"/>
            </w:tcBorders>
            <w:vAlign w:val="center"/>
          </w:tcPr>
          <w:p w14:paraId="68F8F327"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美术绘画（民族美术、美术设计与制作、美术绘画等）</w:t>
            </w:r>
          </w:p>
        </w:tc>
        <w:tc>
          <w:tcPr>
            <w:tcW w:w="1412" w:type="dxa"/>
            <w:tcBorders>
              <w:top w:val="single" w:sz="4" w:space="0" w:color="000000"/>
              <w:left w:val="single" w:sz="4" w:space="0" w:color="000000"/>
              <w:bottom w:val="single" w:sz="4" w:space="0" w:color="000000"/>
              <w:right w:val="single" w:sz="4" w:space="0" w:color="000000"/>
            </w:tcBorders>
            <w:vAlign w:val="center"/>
          </w:tcPr>
          <w:p w14:paraId="3195139C"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西北师大</w:t>
            </w:r>
          </w:p>
        </w:tc>
        <w:tc>
          <w:tcPr>
            <w:tcW w:w="1299" w:type="dxa"/>
            <w:tcBorders>
              <w:top w:val="single" w:sz="4" w:space="0" w:color="000000"/>
              <w:left w:val="single" w:sz="4" w:space="0" w:color="000000"/>
              <w:bottom w:val="single" w:sz="4" w:space="0" w:color="000000"/>
              <w:right w:val="single" w:sz="4" w:space="0" w:color="000000"/>
            </w:tcBorders>
            <w:vAlign w:val="center"/>
          </w:tcPr>
          <w:p w14:paraId="3F1E057D"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7DC560A0"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14</w:t>
            </w:r>
          </w:p>
        </w:tc>
      </w:tr>
      <w:tr w:rsidR="00A27594" w14:paraId="407DEA54"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0D6E0F6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0</w:t>
            </w:r>
          </w:p>
        </w:tc>
        <w:tc>
          <w:tcPr>
            <w:tcW w:w="4026" w:type="dxa"/>
            <w:tcBorders>
              <w:top w:val="single" w:sz="4" w:space="0" w:color="000000"/>
              <w:left w:val="single" w:sz="4" w:space="0" w:color="000000"/>
              <w:bottom w:val="single" w:sz="4" w:space="0" w:color="000000"/>
              <w:right w:val="single" w:sz="4" w:space="0" w:color="000000"/>
            </w:tcBorders>
            <w:vAlign w:val="center"/>
          </w:tcPr>
          <w:p w14:paraId="52519B83"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信息化教学能力提升培训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1FC7DA2B"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51095479"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4</w:t>
            </w:r>
          </w:p>
        </w:tc>
        <w:tc>
          <w:tcPr>
            <w:tcW w:w="1171" w:type="dxa"/>
            <w:tcBorders>
              <w:top w:val="single" w:sz="4" w:space="0" w:color="000000"/>
              <w:left w:val="single" w:sz="4" w:space="0" w:color="000000"/>
              <w:bottom w:val="single" w:sz="4" w:space="0" w:color="000000"/>
              <w:right w:val="single" w:sz="4" w:space="0" w:color="000000"/>
            </w:tcBorders>
            <w:vAlign w:val="center"/>
          </w:tcPr>
          <w:p w14:paraId="6DFA9047"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5131BE09"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3993802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1</w:t>
            </w:r>
          </w:p>
        </w:tc>
        <w:tc>
          <w:tcPr>
            <w:tcW w:w="4026" w:type="dxa"/>
            <w:tcBorders>
              <w:top w:val="single" w:sz="4" w:space="0" w:color="000000"/>
              <w:left w:val="single" w:sz="4" w:space="0" w:color="000000"/>
              <w:bottom w:val="single" w:sz="4" w:space="0" w:color="000000"/>
              <w:right w:val="single" w:sz="4" w:space="0" w:color="000000"/>
            </w:tcBorders>
            <w:vAlign w:val="center"/>
          </w:tcPr>
          <w:p w14:paraId="6AA7C6EF"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职业教育教科研培训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4187A135"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0B4034B1"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11</w:t>
            </w:r>
          </w:p>
        </w:tc>
        <w:tc>
          <w:tcPr>
            <w:tcW w:w="1171" w:type="dxa"/>
            <w:tcBorders>
              <w:top w:val="single" w:sz="4" w:space="0" w:color="000000"/>
              <w:left w:val="single" w:sz="4" w:space="0" w:color="000000"/>
              <w:bottom w:val="single" w:sz="4" w:space="0" w:color="000000"/>
              <w:right w:val="single" w:sz="4" w:space="0" w:color="000000"/>
            </w:tcBorders>
            <w:vAlign w:val="center"/>
          </w:tcPr>
          <w:p w14:paraId="393213E3"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10A7DDE2"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7C543F8D"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2</w:t>
            </w:r>
          </w:p>
        </w:tc>
        <w:tc>
          <w:tcPr>
            <w:tcW w:w="4026" w:type="dxa"/>
            <w:tcBorders>
              <w:top w:val="single" w:sz="4" w:space="0" w:color="000000"/>
              <w:left w:val="single" w:sz="4" w:space="0" w:color="000000"/>
              <w:bottom w:val="single" w:sz="4" w:space="0" w:color="000000"/>
              <w:right w:val="single" w:sz="4" w:space="0" w:color="000000"/>
            </w:tcBorders>
            <w:vAlign w:val="center"/>
          </w:tcPr>
          <w:p w14:paraId="4716EDB9"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继续教育专题培训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55AAA274"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杭州</w:t>
            </w:r>
          </w:p>
        </w:tc>
        <w:tc>
          <w:tcPr>
            <w:tcW w:w="1299" w:type="dxa"/>
            <w:tcBorders>
              <w:top w:val="single" w:sz="4" w:space="0" w:color="000000"/>
              <w:left w:val="single" w:sz="4" w:space="0" w:color="000000"/>
              <w:bottom w:val="single" w:sz="4" w:space="0" w:color="000000"/>
              <w:right w:val="single" w:sz="4" w:space="0" w:color="000000"/>
            </w:tcBorders>
            <w:vAlign w:val="center"/>
          </w:tcPr>
          <w:p w14:paraId="0E272A97"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w:t>
            </w:r>
          </w:p>
        </w:tc>
        <w:tc>
          <w:tcPr>
            <w:tcW w:w="1171" w:type="dxa"/>
            <w:tcBorders>
              <w:top w:val="single" w:sz="4" w:space="0" w:color="000000"/>
              <w:left w:val="single" w:sz="4" w:space="0" w:color="000000"/>
              <w:bottom w:val="single" w:sz="4" w:space="0" w:color="000000"/>
              <w:right w:val="single" w:sz="4" w:space="0" w:color="000000"/>
            </w:tcBorders>
            <w:vAlign w:val="center"/>
          </w:tcPr>
          <w:p w14:paraId="0F998C4B"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7</w:t>
            </w:r>
          </w:p>
        </w:tc>
      </w:tr>
      <w:tr w:rsidR="00A27594" w14:paraId="043939C3"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12F7E94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3</w:t>
            </w:r>
          </w:p>
        </w:tc>
        <w:tc>
          <w:tcPr>
            <w:tcW w:w="4026" w:type="dxa"/>
            <w:tcBorders>
              <w:top w:val="single" w:sz="4" w:space="0" w:color="000000"/>
              <w:left w:val="single" w:sz="4" w:space="0" w:color="000000"/>
              <w:bottom w:val="single" w:sz="4" w:space="0" w:color="000000"/>
              <w:right w:val="single" w:sz="4" w:space="0" w:color="000000"/>
            </w:tcBorders>
            <w:vAlign w:val="center"/>
          </w:tcPr>
          <w:p w14:paraId="4BBC9817"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大赛成果转化培训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1D2381A6"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7631883B"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7</w:t>
            </w:r>
          </w:p>
        </w:tc>
        <w:tc>
          <w:tcPr>
            <w:tcW w:w="1171" w:type="dxa"/>
            <w:tcBorders>
              <w:top w:val="single" w:sz="4" w:space="0" w:color="000000"/>
              <w:left w:val="single" w:sz="4" w:space="0" w:color="000000"/>
              <w:bottom w:val="single" w:sz="4" w:space="0" w:color="000000"/>
              <w:right w:val="single" w:sz="4" w:space="0" w:color="000000"/>
            </w:tcBorders>
            <w:vAlign w:val="center"/>
          </w:tcPr>
          <w:p w14:paraId="654431D9"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2C7D2915" w14:textId="77777777">
        <w:trPr>
          <w:trHeight w:val="302"/>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22699ED8"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1</w:t>
            </w:r>
            <w:r>
              <w:rPr>
                <w:rFonts w:ascii="Times New Roman" w:hAnsi="Times New Roman"/>
                <w:color w:val="000000"/>
                <w:kern w:val="0"/>
                <w:szCs w:val="21"/>
              </w:rPr>
              <w:t>4</w:t>
            </w:r>
          </w:p>
        </w:tc>
        <w:tc>
          <w:tcPr>
            <w:tcW w:w="4026" w:type="dxa"/>
            <w:tcBorders>
              <w:top w:val="single" w:sz="4" w:space="0" w:color="000000"/>
              <w:left w:val="single" w:sz="4" w:space="0" w:color="000000"/>
              <w:bottom w:val="single" w:sz="4" w:space="0" w:color="000000"/>
              <w:right w:val="single" w:sz="4" w:space="0" w:color="000000"/>
            </w:tcBorders>
            <w:vAlign w:val="center"/>
          </w:tcPr>
          <w:p w14:paraId="48FF965D"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教师职业等级证书培训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10385C15"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5D31537D"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485CD5A6"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7</w:t>
            </w:r>
          </w:p>
        </w:tc>
      </w:tr>
      <w:tr w:rsidR="00A27594" w14:paraId="2D683B76" w14:textId="77777777">
        <w:trPr>
          <w:trHeight w:val="302"/>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589DD40F"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1</w:t>
            </w:r>
            <w:r>
              <w:rPr>
                <w:rFonts w:ascii="Times New Roman" w:hAnsi="Times New Roman"/>
                <w:color w:val="000000"/>
                <w:kern w:val="0"/>
                <w:szCs w:val="21"/>
              </w:rPr>
              <w:t>5</w:t>
            </w:r>
          </w:p>
        </w:tc>
        <w:tc>
          <w:tcPr>
            <w:tcW w:w="4026" w:type="dxa"/>
            <w:tcBorders>
              <w:top w:val="single" w:sz="4" w:space="0" w:color="000000"/>
              <w:left w:val="single" w:sz="4" w:space="0" w:color="000000"/>
              <w:bottom w:val="single" w:sz="4" w:space="0" w:color="000000"/>
              <w:right w:val="single" w:sz="4" w:space="0" w:color="000000"/>
            </w:tcBorders>
            <w:vAlign w:val="center"/>
          </w:tcPr>
          <w:p w14:paraId="39DD1D97"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职业教育与区域经济发展研修培训班</w:t>
            </w:r>
          </w:p>
        </w:tc>
        <w:tc>
          <w:tcPr>
            <w:tcW w:w="1412" w:type="dxa"/>
            <w:tcBorders>
              <w:top w:val="single" w:sz="4" w:space="0" w:color="000000"/>
              <w:left w:val="single" w:sz="4" w:space="0" w:color="000000"/>
              <w:bottom w:val="single" w:sz="4" w:space="0" w:color="000000"/>
              <w:right w:val="single" w:sz="4" w:space="0" w:color="000000"/>
            </w:tcBorders>
            <w:vAlign w:val="center"/>
          </w:tcPr>
          <w:p w14:paraId="72C4F109"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085FD58B"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8</w:t>
            </w:r>
          </w:p>
        </w:tc>
        <w:tc>
          <w:tcPr>
            <w:tcW w:w="1171" w:type="dxa"/>
            <w:tcBorders>
              <w:top w:val="single" w:sz="4" w:space="0" w:color="000000"/>
              <w:left w:val="single" w:sz="4" w:space="0" w:color="000000"/>
              <w:bottom w:val="single" w:sz="4" w:space="0" w:color="000000"/>
              <w:right w:val="single" w:sz="4" w:space="0" w:color="000000"/>
            </w:tcBorders>
            <w:vAlign w:val="center"/>
          </w:tcPr>
          <w:p w14:paraId="5F8FDEEE"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w:t>
            </w:r>
          </w:p>
        </w:tc>
      </w:tr>
      <w:tr w:rsidR="00A27594" w14:paraId="2CEE9D23" w14:textId="77777777">
        <w:trPr>
          <w:trHeight w:val="302"/>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12BDE008" w14:textId="77777777" w:rsidR="00A27594" w:rsidRDefault="00EF07E0">
            <w:pPr>
              <w:widowControl/>
              <w:jc w:val="center"/>
              <w:rPr>
                <w:rFonts w:ascii="Times New Roman" w:hAnsi="Times New Roman"/>
                <w:color w:val="000000"/>
                <w:kern w:val="0"/>
                <w:szCs w:val="21"/>
              </w:rPr>
            </w:pPr>
            <w:r>
              <w:rPr>
                <w:rFonts w:ascii="Times New Roman" w:hAnsi="Times New Roman" w:hint="eastAsia"/>
                <w:color w:val="000000"/>
                <w:kern w:val="0"/>
                <w:szCs w:val="21"/>
              </w:rPr>
              <w:t>16</w:t>
            </w:r>
          </w:p>
        </w:tc>
        <w:tc>
          <w:tcPr>
            <w:tcW w:w="4026" w:type="dxa"/>
            <w:tcBorders>
              <w:top w:val="single" w:sz="4" w:space="0" w:color="000000"/>
              <w:left w:val="single" w:sz="4" w:space="0" w:color="000000"/>
              <w:bottom w:val="single" w:sz="4" w:space="0" w:color="000000"/>
              <w:right w:val="single" w:sz="4" w:space="0" w:color="000000"/>
            </w:tcBorders>
            <w:vAlign w:val="center"/>
          </w:tcPr>
          <w:p w14:paraId="1948554C"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职业</w:t>
            </w:r>
            <w:proofErr w:type="gramStart"/>
            <w:r>
              <w:rPr>
                <w:rFonts w:ascii="Times New Roman" w:hAnsi="Times New Roman" w:hint="eastAsia"/>
                <w:color w:val="000000"/>
                <w:kern w:val="0"/>
                <w:szCs w:val="21"/>
              </w:rPr>
              <w:t>院校党</w:t>
            </w:r>
            <w:proofErr w:type="gramEnd"/>
            <w:r>
              <w:rPr>
                <w:rFonts w:ascii="Times New Roman" w:hAnsi="Times New Roman" w:hint="eastAsia"/>
                <w:color w:val="000000"/>
                <w:kern w:val="0"/>
                <w:szCs w:val="21"/>
              </w:rPr>
              <w:t>的建设研修班</w:t>
            </w:r>
          </w:p>
        </w:tc>
        <w:tc>
          <w:tcPr>
            <w:tcW w:w="1412" w:type="dxa"/>
            <w:tcBorders>
              <w:top w:val="single" w:sz="4" w:space="0" w:color="000000"/>
              <w:left w:val="single" w:sz="4" w:space="0" w:color="000000"/>
              <w:bottom w:val="single" w:sz="4" w:space="0" w:color="000000"/>
              <w:right w:val="single" w:sz="4" w:space="0" w:color="000000"/>
            </w:tcBorders>
            <w:vAlign w:val="center"/>
          </w:tcPr>
          <w:p w14:paraId="06FCF58B"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31647A10"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4</w:t>
            </w:r>
          </w:p>
        </w:tc>
        <w:tc>
          <w:tcPr>
            <w:tcW w:w="1171" w:type="dxa"/>
            <w:tcBorders>
              <w:top w:val="single" w:sz="4" w:space="0" w:color="000000"/>
              <w:left w:val="single" w:sz="4" w:space="0" w:color="000000"/>
              <w:bottom w:val="single" w:sz="4" w:space="0" w:color="000000"/>
              <w:right w:val="single" w:sz="4" w:space="0" w:color="000000"/>
            </w:tcBorders>
            <w:vAlign w:val="center"/>
          </w:tcPr>
          <w:p w14:paraId="76AB83DD"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37FDE511"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590F184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17</w:t>
            </w:r>
          </w:p>
        </w:tc>
        <w:tc>
          <w:tcPr>
            <w:tcW w:w="4026" w:type="dxa"/>
            <w:tcBorders>
              <w:top w:val="single" w:sz="4" w:space="0" w:color="000000"/>
              <w:left w:val="single" w:sz="4" w:space="0" w:color="000000"/>
              <w:bottom w:val="single" w:sz="4" w:space="0" w:color="000000"/>
              <w:right w:val="single" w:sz="4" w:space="0" w:color="000000"/>
            </w:tcBorders>
            <w:vAlign w:val="center"/>
          </w:tcPr>
          <w:p w14:paraId="3322A64C"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校长专业水平提升培训班</w:t>
            </w:r>
          </w:p>
        </w:tc>
        <w:tc>
          <w:tcPr>
            <w:tcW w:w="1412" w:type="dxa"/>
            <w:tcBorders>
              <w:top w:val="single" w:sz="4" w:space="0" w:color="000000"/>
              <w:left w:val="single" w:sz="4" w:space="0" w:color="000000"/>
              <w:bottom w:val="single" w:sz="4" w:space="0" w:color="000000"/>
              <w:right w:val="single" w:sz="4" w:space="0" w:color="000000"/>
            </w:tcBorders>
            <w:vAlign w:val="center"/>
          </w:tcPr>
          <w:p w14:paraId="535270EC"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1CC2FA3C"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4</w:t>
            </w:r>
          </w:p>
        </w:tc>
        <w:tc>
          <w:tcPr>
            <w:tcW w:w="1171" w:type="dxa"/>
            <w:tcBorders>
              <w:top w:val="single" w:sz="4" w:space="0" w:color="000000"/>
              <w:left w:val="single" w:sz="4" w:space="0" w:color="000000"/>
              <w:bottom w:val="single" w:sz="4" w:space="0" w:color="000000"/>
              <w:right w:val="single" w:sz="4" w:space="0" w:color="000000"/>
            </w:tcBorders>
            <w:vAlign w:val="center"/>
          </w:tcPr>
          <w:p w14:paraId="7F0683DE"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788BE33C"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22499C1D"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lastRenderedPageBreak/>
              <w:t>18</w:t>
            </w:r>
          </w:p>
        </w:tc>
        <w:tc>
          <w:tcPr>
            <w:tcW w:w="4026" w:type="dxa"/>
            <w:tcBorders>
              <w:top w:val="single" w:sz="4" w:space="0" w:color="000000"/>
              <w:left w:val="single" w:sz="4" w:space="0" w:color="000000"/>
              <w:bottom w:val="single" w:sz="4" w:space="0" w:color="000000"/>
              <w:right w:val="single" w:sz="4" w:space="0" w:color="000000"/>
            </w:tcBorders>
            <w:vAlign w:val="center"/>
          </w:tcPr>
          <w:p w14:paraId="7CF6BD54"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管理人员实践管理培训班</w:t>
            </w:r>
          </w:p>
        </w:tc>
        <w:tc>
          <w:tcPr>
            <w:tcW w:w="1412" w:type="dxa"/>
            <w:tcBorders>
              <w:top w:val="single" w:sz="4" w:space="0" w:color="000000"/>
              <w:left w:val="single" w:sz="4" w:space="0" w:color="000000"/>
              <w:bottom w:val="single" w:sz="4" w:space="0" w:color="000000"/>
              <w:right w:val="single" w:sz="4" w:space="0" w:color="000000"/>
            </w:tcBorders>
            <w:vAlign w:val="center"/>
          </w:tcPr>
          <w:p w14:paraId="20CA3395"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08299C8C"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c>
          <w:tcPr>
            <w:tcW w:w="1171" w:type="dxa"/>
            <w:tcBorders>
              <w:top w:val="single" w:sz="4" w:space="0" w:color="000000"/>
              <w:left w:val="single" w:sz="4" w:space="0" w:color="000000"/>
              <w:bottom w:val="single" w:sz="4" w:space="0" w:color="000000"/>
              <w:right w:val="single" w:sz="4" w:space="0" w:color="000000"/>
            </w:tcBorders>
            <w:vAlign w:val="center"/>
          </w:tcPr>
          <w:p w14:paraId="3F6749ED"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16B0B4D3"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29996258"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19</w:t>
            </w:r>
          </w:p>
        </w:tc>
        <w:tc>
          <w:tcPr>
            <w:tcW w:w="4026" w:type="dxa"/>
            <w:tcBorders>
              <w:top w:val="single" w:sz="4" w:space="0" w:color="000000"/>
              <w:left w:val="single" w:sz="4" w:space="0" w:color="000000"/>
              <w:bottom w:val="single" w:sz="4" w:space="0" w:color="000000"/>
              <w:right w:val="single" w:sz="4" w:space="0" w:color="000000"/>
            </w:tcBorders>
            <w:vAlign w:val="center"/>
          </w:tcPr>
          <w:p w14:paraId="7C5E9305"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班主任培训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533B2AD7"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湖南农大</w:t>
            </w:r>
          </w:p>
        </w:tc>
        <w:tc>
          <w:tcPr>
            <w:tcW w:w="1299" w:type="dxa"/>
            <w:tcBorders>
              <w:top w:val="single" w:sz="4" w:space="0" w:color="000000"/>
              <w:left w:val="single" w:sz="4" w:space="0" w:color="000000"/>
              <w:bottom w:val="single" w:sz="4" w:space="0" w:color="000000"/>
              <w:right w:val="single" w:sz="4" w:space="0" w:color="000000"/>
            </w:tcBorders>
            <w:vAlign w:val="center"/>
          </w:tcPr>
          <w:p w14:paraId="1FE7560B"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w:t>
            </w:r>
          </w:p>
        </w:tc>
        <w:tc>
          <w:tcPr>
            <w:tcW w:w="1171" w:type="dxa"/>
            <w:tcBorders>
              <w:top w:val="single" w:sz="4" w:space="0" w:color="000000"/>
              <w:left w:val="single" w:sz="4" w:space="0" w:color="000000"/>
              <w:bottom w:val="single" w:sz="4" w:space="0" w:color="000000"/>
              <w:right w:val="single" w:sz="4" w:space="0" w:color="000000"/>
            </w:tcBorders>
            <w:vAlign w:val="center"/>
          </w:tcPr>
          <w:p w14:paraId="08DCB8F8"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10</w:t>
            </w:r>
          </w:p>
        </w:tc>
      </w:tr>
      <w:tr w:rsidR="00A27594" w14:paraId="54A5E1F5"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1415B502"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20</w:t>
            </w:r>
          </w:p>
        </w:tc>
        <w:tc>
          <w:tcPr>
            <w:tcW w:w="4026" w:type="dxa"/>
            <w:tcBorders>
              <w:top w:val="single" w:sz="4" w:space="0" w:color="000000"/>
              <w:left w:val="single" w:sz="4" w:space="0" w:color="000000"/>
              <w:bottom w:val="single" w:sz="4" w:space="0" w:color="000000"/>
              <w:right w:val="single" w:sz="4" w:space="0" w:color="000000"/>
            </w:tcBorders>
            <w:vAlign w:val="center"/>
          </w:tcPr>
          <w:p w14:paraId="1FCDC39A"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青海省高职公共课</w:t>
            </w:r>
            <w:proofErr w:type="gramStart"/>
            <w:r>
              <w:rPr>
                <w:rFonts w:ascii="Times New Roman" w:hAnsi="Times New Roman" w:hint="eastAsia"/>
                <w:color w:val="000000"/>
                <w:kern w:val="0"/>
                <w:szCs w:val="21"/>
              </w:rPr>
              <w:t>—思想</w:t>
            </w:r>
            <w:proofErr w:type="gramEnd"/>
            <w:r>
              <w:rPr>
                <w:rFonts w:ascii="Times New Roman" w:hAnsi="Times New Roman" w:hint="eastAsia"/>
                <w:color w:val="000000"/>
                <w:kern w:val="0"/>
                <w:szCs w:val="21"/>
              </w:rPr>
              <w:t>政治课教师研修</w:t>
            </w:r>
          </w:p>
        </w:tc>
        <w:tc>
          <w:tcPr>
            <w:tcW w:w="1412" w:type="dxa"/>
            <w:tcBorders>
              <w:top w:val="single" w:sz="4" w:space="0" w:color="000000"/>
              <w:left w:val="single" w:sz="4" w:space="0" w:color="000000"/>
              <w:bottom w:val="single" w:sz="4" w:space="0" w:color="000000"/>
              <w:right w:val="single" w:sz="4" w:space="0" w:color="000000"/>
            </w:tcBorders>
            <w:vAlign w:val="center"/>
          </w:tcPr>
          <w:p w14:paraId="33D5B56D"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湖南农业大学</w:t>
            </w:r>
          </w:p>
        </w:tc>
        <w:tc>
          <w:tcPr>
            <w:tcW w:w="1299" w:type="dxa"/>
            <w:tcBorders>
              <w:top w:val="single" w:sz="4" w:space="0" w:color="000000"/>
              <w:left w:val="single" w:sz="4" w:space="0" w:color="000000"/>
              <w:bottom w:val="single" w:sz="4" w:space="0" w:color="000000"/>
              <w:right w:val="single" w:sz="4" w:space="0" w:color="000000"/>
            </w:tcBorders>
            <w:vAlign w:val="center"/>
          </w:tcPr>
          <w:p w14:paraId="289DDF34"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w:t>
            </w:r>
          </w:p>
        </w:tc>
        <w:tc>
          <w:tcPr>
            <w:tcW w:w="1171" w:type="dxa"/>
            <w:tcBorders>
              <w:top w:val="single" w:sz="4" w:space="0" w:color="000000"/>
              <w:left w:val="single" w:sz="4" w:space="0" w:color="000000"/>
              <w:bottom w:val="single" w:sz="4" w:space="0" w:color="000000"/>
              <w:right w:val="single" w:sz="4" w:space="0" w:color="000000"/>
            </w:tcBorders>
            <w:vAlign w:val="center"/>
          </w:tcPr>
          <w:p w14:paraId="4B88A81B"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15</w:t>
            </w:r>
          </w:p>
        </w:tc>
      </w:tr>
      <w:tr w:rsidR="00A27594" w14:paraId="03035591"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7ADA5F26"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21</w:t>
            </w:r>
          </w:p>
        </w:tc>
        <w:tc>
          <w:tcPr>
            <w:tcW w:w="4026" w:type="dxa"/>
            <w:tcBorders>
              <w:top w:val="single" w:sz="4" w:space="0" w:color="000000"/>
              <w:left w:val="single" w:sz="4" w:space="0" w:color="000000"/>
              <w:bottom w:val="single" w:sz="4" w:space="0" w:color="000000"/>
              <w:right w:val="single" w:sz="4" w:space="0" w:color="000000"/>
            </w:tcBorders>
            <w:vAlign w:val="center"/>
          </w:tcPr>
          <w:p w14:paraId="26812B45"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青海省中</w:t>
            </w:r>
            <w:proofErr w:type="gramStart"/>
            <w:r>
              <w:rPr>
                <w:rFonts w:ascii="Times New Roman" w:hAnsi="Times New Roman" w:hint="eastAsia"/>
                <w:color w:val="000000"/>
                <w:kern w:val="0"/>
                <w:szCs w:val="21"/>
              </w:rPr>
              <w:t>职专业</w:t>
            </w:r>
            <w:proofErr w:type="gramEnd"/>
            <w:r>
              <w:rPr>
                <w:rFonts w:ascii="Times New Roman" w:hAnsi="Times New Roman" w:hint="eastAsia"/>
                <w:color w:val="000000"/>
                <w:kern w:val="0"/>
                <w:szCs w:val="21"/>
              </w:rPr>
              <w:t>带头人领军能力研修—电子技术应用</w:t>
            </w:r>
          </w:p>
        </w:tc>
        <w:tc>
          <w:tcPr>
            <w:tcW w:w="1412" w:type="dxa"/>
            <w:tcBorders>
              <w:top w:val="single" w:sz="4" w:space="0" w:color="000000"/>
              <w:left w:val="single" w:sz="4" w:space="0" w:color="000000"/>
              <w:bottom w:val="single" w:sz="4" w:space="0" w:color="000000"/>
              <w:right w:val="single" w:sz="4" w:space="0" w:color="000000"/>
            </w:tcBorders>
            <w:vAlign w:val="center"/>
          </w:tcPr>
          <w:p w14:paraId="4465B049"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常州机电职业技术学院</w:t>
            </w:r>
          </w:p>
        </w:tc>
        <w:tc>
          <w:tcPr>
            <w:tcW w:w="1299" w:type="dxa"/>
            <w:tcBorders>
              <w:top w:val="single" w:sz="4" w:space="0" w:color="000000"/>
              <w:left w:val="single" w:sz="4" w:space="0" w:color="000000"/>
              <w:bottom w:val="single" w:sz="4" w:space="0" w:color="000000"/>
              <w:right w:val="single" w:sz="4" w:space="0" w:color="000000"/>
            </w:tcBorders>
            <w:vAlign w:val="center"/>
          </w:tcPr>
          <w:p w14:paraId="0C28BF88"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1248842C"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15</w:t>
            </w:r>
          </w:p>
        </w:tc>
      </w:tr>
      <w:tr w:rsidR="00A27594" w14:paraId="646FB695"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31F65D64"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2</w:t>
            </w:r>
          </w:p>
        </w:tc>
        <w:tc>
          <w:tcPr>
            <w:tcW w:w="4026" w:type="dxa"/>
            <w:tcBorders>
              <w:top w:val="single" w:sz="4" w:space="0" w:color="000000"/>
              <w:left w:val="single" w:sz="4" w:space="0" w:color="000000"/>
              <w:bottom w:val="single" w:sz="4" w:space="0" w:color="000000"/>
              <w:right w:val="single" w:sz="4" w:space="0" w:color="000000"/>
            </w:tcBorders>
            <w:vAlign w:val="center"/>
          </w:tcPr>
          <w:p w14:paraId="53698445"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w:t>
            </w:r>
            <w:r>
              <w:rPr>
                <w:rFonts w:ascii="Times New Roman" w:hAnsi="Times New Roman" w:hint="eastAsia"/>
                <w:color w:val="000000"/>
                <w:kern w:val="0"/>
                <w:szCs w:val="21"/>
              </w:rPr>
              <w:t>2019</w:t>
            </w:r>
            <w:r>
              <w:rPr>
                <w:rFonts w:ascii="Times New Roman" w:hAnsi="Times New Roman" w:hint="eastAsia"/>
                <w:color w:val="000000"/>
                <w:kern w:val="0"/>
                <w:szCs w:val="21"/>
              </w:rPr>
              <w:t>年中职德育培训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12042BBA"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河北师范大学职业技术学院</w:t>
            </w:r>
          </w:p>
        </w:tc>
        <w:tc>
          <w:tcPr>
            <w:tcW w:w="1299" w:type="dxa"/>
            <w:tcBorders>
              <w:top w:val="single" w:sz="4" w:space="0" w:color="000000"/>
              <w:left w:val="single" w:sz="4" w:space="0" w:color="000000"/>
              <w:bottom w:val="single" w:sz="4" w:space="0" w:color="000000"/>
              <w:right w:val="single" w:sz="4" w:space="0" w:color="000000"/>
            </w:tcBorders>
            <w:vAlign w:val="center"/>
          </w:tcPr>
          <w:p w14:paraId="450E3E2F"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4E747314"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8</w:t>
            </w:r>
          </w:p>
        </w:tc>
      </w:tr>
      <w:tr w:rsidR="00A27594" w14:paraId="1B27C939"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2CBC56A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3</w:t>
            </w:r>
          </w:p>
        </w:tc>
        <w:tc>
          <w:tcPr>
            <w:tcW w:w="4026" w:type="dxa"/>
            <w:tcBorders>
              <w:top w:val="single" w:sz="4" w:space="0" w:color="000000"/>
              <w:left w:val="single" w:sz="4" w:space="0" w:color="000000"/>
              <w:bottom w:val="single" w:sz="4" w:space="0" w:color="000000"/>
              <w:right w:val="single" w:sz="4" w:space="0" w:color="000000"/>
            </w:tcBorders>
            <w:vAlign w:val="center"/>
          </w:tcPr>
          <w:p w14:paraId="50564845"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w:t>
            </w:r>
            <w:r>
              <w:rPr>
                <w:rFonts w:ascii="Times New Roman" w:hAnsi="Times New Roman" w:hint="eastAsia"/>
                <w:color w:val="000000"/>
                <w:kern w:val="0"/>
                <w:szCs w:val="21"/>
              </w:rPr>
              <w:t>2019</w:t>
            </w:r>
            <w:r>
              <w:rPr>
                <w:rFonts w:ascii="Times New Roman" w:hAnsi="Times New Roman" w:hint="eastAsia"/>
                <w:color w:val="000000"/>
                <w:kern w:val="0"/>
                <w:szCs w:val="21"/>
              </w:rPr>
              <w:t>年度职业院校教师素质提升计划“双师型”教师专业技能培训—机电技术</w:t>
            </w:r>
            <w:proofErr w:type="gramStart"/>
            <w:r>
              <w:rPr>
                <w:rFonts w:ascii="Times New Roman" w:hAnsi="Times New Roman" w:hint="eastAsia"/>
                <w:color w:val="000000"/>
                <w:kern w:val="0"/>
                <w:szCs w:val="21"/>
              </w:rPr>
              <w:t>系应用</w:t>
            </w:r>
            <w:proofErr w:type="gramEnd"/>
          </w:p>
        </w:tc>
        <w:tc>
          <w:tcPr>
            <w:tcW w:w="1412" w:type="dxa"/>
            <w:tcBorders>
              <w:top w:val="single" w:sz="4" w:space="0" w:color="000000"/>
              <w:left w:val="single" w:sz="4" w:space="0" w:color="000000"/>
              <w:bottom w:val="single" w:sz="4" w:space="0" w:color="000000"/>
              <w:right w:val="single" w:sz="4" w:space="0" w:color="000000"/>
            </w:tcBorders>
            <w:vAlign w:val="center"/>
          </w:tcPr>
          <w:p w14:paraId="191F70F6"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江苏理工学院</w:t>
            </w:r>
          </w:p>
        </w:tc>
        <w:tc>
          <w:tcPr>
            <w:tcW w:w="1299" w:type="dxa"/>
            <w:tcBorders>
              <w:top w:val="single" w:sz="4" w:space="0" w:color="000000"/>
              <w:left w:val="single" w:sz="4" w:space="0" w:color="000000"/>
              <w:bottom w:val="single" w:sz="4" w:space="0" w:color="000000"/>
              <w:right w:val="single" w:sz="4" w:space="0" w:color="000000"/>
            </w:tcBorders>
            <w:vAlign w:val="center"/>
          </w:tcPr>
          <w:p w14:paraId="663D4470"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577769EF"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15</w:t>
            </w:r>
          </w:p>
        </w:tc>
      </w:tr>
      <w:tr w:rsidR="00A27594" w14:paraId="2DCCC270"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605F498D"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4</w:t>
            </w:r>
          </w:p>
        </w:tc>
        <w:tc>
          <w:tcPr>
            <w:tcW w:w="4026" w:type="dxa"/>
            <w:tcBorders>
              <w:top w:val="single" w:sz="4" w:space="0" w:color="000000"/>
              <w:left w:val="single" w:sz="4" w:space="0" w:color="000000"/>
              <w:bottom w:val="single" w:sz="4" w:space="0" w:color="000000"/>
              <w:right w:val="single" w:sz="4" w:space="0" w:color="000000"/>
            </w:tcBorders>
            <w:vAlign w:val="center"/>
          </w:tcPr>
          <w:p w14:paraId="429588C1"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w:t>
            </w:r>
            <w:r>
              <w:rPr>
                <w:rFonts w:ascii="Times New Roman" w:hAnsi="Times New Roman" w:hint="eastAsia"/>
                <w:color w:val="000000"/>
                <w:kern w:val="0"/>
                <w:szCs w:val="21"/>
              </w:rPr>
              <w:t>2019</w:t>
            </w:r>
            <w:r>
              <w:rPr>
                <w:rFonts w:ascii="Times New Roman" w:hAnsi="Times New Roman" w:hint="eastAsia"/>
                <w:color w:val="000000"/>
                <w:kern w:val="0"/>
                <w:szCs w:val="21"/>
              </w:rPr>
              <w:t>年度教师企业实践—工业机器人</w:t>
            </w:r>
          </w:p>
        </w:tc>
        <w:tc>
          <w:tcPr>
            <w:tcW w:w="1412" w:type="dxa"/>
            <w:tcBorders>
              <w:top w:val="single" w:sz="4" w:space="0" w:color="000000"/>
              <w:left w:val="single" w:sz="4" w:space="0" w:color="000000"/>
              <w:bottom w:val="single" w:sz="4" w:space="0" w:color="000000"/>
              <w:right w:val="single" w:sz="4" w:space="0" w:color="000000"/>
            </w:tcBorders>
            <w:vAlign w:val="center"/>
          </w:tcPr>
          <w:p w14:paraId="7DAC287B"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洛阳牡丹通讯股份有限公司</w:t>
            </w:r>
          </w:p>
        </w:tc>
        <w:tc>
          <w:tcPr>
            <w:tcW w:w="1299" w:type="dxa"/>
            <w:tcBorders>
              <w:top w:val="single" w:sz="4" w:space="0" w:color="000000"/>
              <w:left w:val="single" w:sz="4" w:space="0" w:color="000000"/>
              <w:bottom w:val="single" w:sz="4" w:space="0" w:color="000000"/>
              <w:right w:val="single" w:sz="4" w:space="0" w:color="000000"/>
            </w:tcBorders>
            <w:vAlign w:val="center"/>
          </w:tcPr>
          <w:p w14:paraId="5099E4C1"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3AE99382"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28</w:t>
            </w:r>
          </w:p>
        </w:tc>
      </w:tr>
      <w:tr w:rsidR="00A27594" w14:paraId="1C580309"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234BFEDB"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5</w:t>
            </w:r>
          </w:p>
        </w:tc>
        <w:tc>
          <w:tcPr>
            <w:tcW w:w="4026" w:type="dxa"/>
            <w:tcBorders>
              <w:top w:val="single" w:sz="4" w:space="0" w:color="000000"/>
              <w:left w:val="single" w:sz="4" w:space="0" w:color="000000"/>
              <w:bottom w:val="single" w:sz="4" w:space="0" w:color="000000"/>
              <w:right w:val="single" w:sz="4" w:space="0" w:color="000000"/>
            </w:tcBorders>
            <w:vAlign w:val="center"/>
          </w:tcPr>
          <w:p w14:paraId="357CEBEE"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青海省教师企业实践—高职物联网工程技术</w:t>
            </w:r>
          </w:p>
        </w:tc>
        <w:tc>
          <w:tcPr>
            <w:tcW w:w="1412" w:type="dxa"/>
            <w:tcBorders>
              <w:top w:val="single" w:sz="4" w:space="0" w:color="000000"/>
              <w:left w:val="single" w:sz="4" w:space="0" w:color="000000"/>
              <w:bottom w:val="single" w:sz="4" w:space="0" w:color="000000"/>
              <w:right w:val="single" w:sz="4" w:space="0" w:color="000000"/>
            </w:tcBorders>
            <w:vAlign w:val="center"/>
          </w:tcPr>
          <w:p w14:paraId="1473D12C"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洛阳牡丹通讯股份有限公司</w:t>
            </w:r>
          </w:p>
        </w:tc>
        <w:tc>
          <w:tcPr>
            <w:tcW w:w="1299" w:type="dxa"/>
            <w:tcBorders>
              <w:top w:val="single" w:sz="4" w:space="0" w:color="000000"/>
              <w:left w:val="single" w:sz="4" w:space="0" w:color="000000"/>
              <w:bottom w:val="single" w:sz="4" w:space="0" w:color="000000"/>
              <w:right w:val="single" w:sz="4" w:space="0" w:color="000000"/>
            </w:tcBorders>
            <w:vAlign w:val="center"/>
          </w:tcPr>
          <w:p w14:paraId="3A2C31F1"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4C84C3CA"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28</w:t>
            </w:r>
          </w:p>
        </w:tc>
      </w:tr>
      <w:tr w:rsidR="00A27594" w14:paraId="7A671663"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7779444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6</w:t>
            </w:r>
          </w:p>
        </w:tc>
        <w:tc>
          <w:tcPr>
            <w:tcW w:w="4026" w:type="dxa"/>
            <w:tcBorders>
              <w:top w:val="single" w:sz="4" w:space="0" w:color="000000"/>
              <w:left w:val="single" w:sz="4" w:space="0" w:color="000000"/>
              <w:bottom w:val="single" w:sz="4" w:space="0" w:color="000000"/>
              <w:right w:val="single" w:sz="4" w:space="0" w:color="000000"/>
            </w:tcBorders>
            <w:vAlign w:val="center"/>
          </w:tcPr>
          <w:p w14:paraId="023CAFEF"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青海省计算机网络技术“双师型”教师专业技能培训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6D362562"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山西华兴科软有限公司</w:t>
            </w:r>
          </w:p>
        </w:tc>
        <w:tc>
          <w:tcPr>
            <w:tcW w:w="1299" w:type="dxa"/>
            <w:tcBorders>
              <w:top w:val="single" w:sz="4" w:space="0" w:color="000000"/>
              <w:left w:val="single" w:sz="4" w:space="0" w:color="000000"/>
              <w:bottom w:val="single" w:sz="4" w:space="0" w:color="000000"/>
              <w:right w:val="single" w:sz="4" w:space="0" w:color="000000"/>
            </w:tcBorders>
            <w:vAlign w:val="center"/>
          </w:tcPr>
          <w:p w14:paraId="51451E55"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15</w:t>
            </w:r>
          </w:p>
        </w:tc>
        <w:tc>
          <w:tcPr>
            <w:tcW w:w="1171" w:type="dxa"/>
            <w:tcBorders>
              <w:top w:val="single" w:sz="4" w:space="0" w:color="000000"/>
              <w:left w:val="single" w:sz="4" w:space="0" w:color="000000"/>
              <w:bottom w:val="single" w:sz="4" w:space="0" w:color="000000"/>
              <w:right w:val="single" w:sz="4" w:space="0" w:color="000000"/>
            </w:tcBorders>
            <w:vAlign w:val="center"/>
          </w:tcPr>
          <w:p w14:paraId="63A98BDA"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20</w:t>
            </w:r>
          </w:p>
        </w:tc>
      </w:tr>
      <w:tr w:rsidR="00A27594" w14:paraId="69537A55"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5FD2DF41"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7</w:t>
            </w:r>
          </w:p>
        </w:tc>
        <w:tc>
          <w:tcPr>
            <w:tcW w:w="4026" w:type="dxa"/>
            <w:tcBorders>
              <w:top w:val="single" w:sz="4" w:space="0" w:color="000000"/>
              <w:left w:val="single" w:sz="4" w:space="0" w:color="000000"/>
              <w:bottom w:val="single" w:sz="4" w:space="0" w:color="000000"/>
              <w:right w:val="single" w:sz="4" w:space="0" w:color="000000"/>
            </w:tcBorders>
            <w:vAlign w:val="center"/>
          </w:tcPr>
          <w:p w14:paraId="37CBB43A"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医学系合作医院外聘专家教学能力提升培训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1CCDF954"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扬州大学护理学院</w:t>
            </w:r>
          </w:p>
        </w:tc>
        <w:tc>
          <w:tcPr>
            <w:tcW w:w="1299" w:type="dxa"/>
            <w:tcBorders>
              <w:top w:val="single" w:sz="4" w:space="0" w:color="000000"/>
              <w:left w:val="single" w:sz="4" w:space="0" w:color="000000"/>
              <w:bottom w:val="single" w:sz="4" w:space="0" w:color="000000"/>
              <w:right w:val="single" w:sz="4" w:space="0" w:color="000000"/>
            </w:tcBorders>
            <w:vAlign w:val="center"/>
          </w:tcPr>
          <w:p w14:paraId="24E2C058"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10</w:t>
            </w:r>
          </w:p>
        </w:tc>
        <w:tc>
          <w:tcPr>
            <w:tcW w:w="1171" w:type="dxa"/>
            <w:tcBorders>
              <w:top w:val="single" w:sz="4" w:space="0" w:color="000000"/>
              <w:left w:val="single" w:sz="4" w:space="0" w:color="000000"/>
              <w:bottom w:val="single" w:sz="4" w:space="0" w:color="000000"/>
              <w:right w:val="single" w:sz="4" w:space="0" w:color="000000"/>
            </w:tcBorders>
            <w:vAlign w:val="center"/>
          </w:tcPr>
          <w:p w14:paraId="29F9A59E"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50A43A66"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42890A36"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8</w:t>
            </w:r>
          </w:p>
        </w:tc>
        <w:tc>
          <w:tcPr>
            <w:tcW w:w="4026" w:type="dxa"/>
            <w:tcBorders>
              <w:top w:val="single" w:sz="4" w:space="0" w:color="000000"/>
              <w:left w:val="single" w:sz="4" w:space="0" w:color="000000"/>
              <w:bottom w:val="single" w:sz="4" w:space="0" w:color="000000"/>
              <w:right w:val="single" w:sz="4" w:space="0" w:color="000000"/>
            </w:tcBorders>
            <w:vAlign w:val="center"/>
          </w:tcPr>
          <w:p w14:paraId="1E5992B6"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医学系教师临床实践能力提升培训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6D5E0277"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江苏省兴化市人民医院</w:t>
            </w:r>
          </w:p>
        </w:tc>
        <w:tc>
          <w:tcPr>
            <w:tcW w:w="1299" w:type="dxa"/>
            <w:tcBorders>
              <w:top w:val="single" w:sz="4" w:space="0" w:color="000000"/>
              <w:left w:val="single" w:sz="4" w:space="0" w:color="000000"/>
              <w:bottom w:val="single" w:sz="4" w:space="0" w:color="000000"/>
              <w:right w:val="single" w:sz="4" w:space="0" w:color="000000"/>
            </w:tcBorders>
            <w:vAlign w:val="center"/>
          </w:tcPr>
          <w:p w14:paraId="4A9191D5"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16</w:t>
            </w:r>
          </w:p>
        </w:tc>
        <w:tc>
          <w:tcPr>
            <w:tcW w:w="1171" w:type="dxa"/>
            <w:tcBorders>
              <w:top w:val="single" w:sz="4" w:space="0" w:color="000000"/>
              <w:left w:val="single" w:sz="4" w:space="0" w:color="000000"/>
              <w:bottom w:val="single" w:sz="4" w:space="0" w:color="000000"/>
              <w:right w:val="single" w:sz="4" w:space="0" w:color="000000"/>
            </w:tcBorders>
            <w:vAlign w:val="center"/>
          </w:tcPr>
          <w:p w14:paraId="4D9462EF"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10</w:t>
            </w:r>
          </w:p>
        </w:tc>
      </w:tr>
      <w:tr w:rsidR="00A27594" w14:paraId="38257194"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47613126"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9</w:t>
            </w:r>
          </w:p>
        </w:tc>
        <w:tc>
          <w:tcPr>
            <w:tcW w:w="4026" w:type="dxa"/>
            <w:tcBorders>
              <w:top w:val="single" w:sz="4" w:space="0" w:color="000000"/>
              <w:left w:val="single" w:sz="4" w:space="0" w:color="000000"/>
              <w:bottom w:val="single" w:sz="4" w:space="0" w:color="000000"/>
              <w:right w:val="single" w:sz="4" w:space="0" w:color="000000"/>
            </w:tcBorders>
            <w:vAlign w:val="center"/>
          </w:tcPr>
          <w:p w14:paraId="76A74D54"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职业院校教师信息化教学能力提升</w:t>
            </w:r>
          </w:p>
        </w:tc>
        <w:tc>
          <w:tcPr>
            <w:tcW w:w="1412" w:type="dxa"/>
            <w:tcBorders>
              <w:top w:val="single" w:sz="4" w:space="0" w:color="000000"/>
              <w:left w:val="single" w:sz="4" w:space="0" w:color="000000"/>
              <w:bottom w:val="single" w:sz="4" w:space="0" w:color="000000"/>
              <w:right w:val="single" w:sz="4" w:space="0" w:color="000000"/>
            </w:tcBorders>
            <w:vAlign w:val="center"/>
          </w:tcPr>
          <w:p w14:paraId="0B4E7725"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兰州资源环境职业技术学院</w:t>
            </w:r>
          </w:p>
        </w:tc>
        <w:tc>
          <w:tcPr>
            <w:tcW w:w="1299" w:type="dxa"/>
            <w:tcBorders>
              <w:top w:val="single" w:sz="4" w:space="0" w:color="000000"/>
              <w:left w:val="single" w:sz="4" w:space="0" w:color="000000"/>
              <w:bottom w:val="single" w:sz="4" w:space="0" w:color="000000"/>
              <w:right w:val="single" w:sz="4" w:space="0" w:color="000000"/>
            </w:tcBorders>
            <w:vAlign w:val="center"/>
          </w:tcPr>
          <w:p w14:paraId="5C3D8202"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3EB17013"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6</w:t>
            </w:r>
          </w:p>
        </w:tc>
      </w:tr>
      <w:tr w:rsidR="00A27594" w14:paraId="6E798B40"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0F830B18"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0</w:t>
            </w:r>
          </w:p>
        </w:tc>
        <w:tc>
          <w:tcPr>
            <w:tcW w:w="4026" w:type="dxa"/>
            <w:tcBorders>
              <w:top w:val="single" w:sz="4" w:space="0" w:color="000000"/>
              <w:left w:val="single" w:sz="4" w:space="0" w:color="000000"/>
              <w:bottom w:val="single" w:sz="4" w:space="0" w:color="000000"/>
              <w:right w:val="single" w:sz="4" w:space="0" w:color="000000"/>
            </w:tcBorders>
            <w:vAlign w:val="center"/>
          </w:tcPr>
          <w:p w14:paraId="314D4068"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青海省教育厅关于开展</w:t>
            </w:r>
            <w:r>
              <w:rPr>
                <w:rFonts w:ascii="Times New Roman" w:hAnsi="Times New Roman" w:hint="eastAsia"/>
                <w:color w:val="000000"/>
                <w:kern w:val="0"/>
                <w:szCs w:val="21"/>
              </w:rPr>
              <w:t>2020</w:t>
            </w:r>
            <w:r>
              <w:rPr>
                <w:rFonts w:ascii="Times New Roman" w:hAnsi="Times New Roman" w:hint="eastAsia"/>
                <w:color w:val="000000"/>
                <w:kern w:val="0"/>
                <w:szCs w:val="21"/>
              </w:rPr>
              <w:t>年中职学校班主任及英语教师培训的通知</w:t>
            </w:r>
          </w:p>
        </w:tc>
        <w:tc>
          <w:tcPr>
            <w:tcW w:w="1412" w:type="dxa"/>
            <w:tcBorders>
              <w:top w:val="single" w:sz="4" w:space="0" w:color="000000"/>
              <w:left w:val="single" w:sz="4" w:space="0" w:color="000000"/>
              <w:bottom w:val="single" w:sz="4" w:space="0" w:color="000000"/>
              <w:right w:val="single" w:sz="4" w:space="0" w:color="000000"/>
            </w:tcBorders>
            <w:vAlign w:val="center"/>
          </w:tcPr>
          <w:p w14:paraId="7BACA175"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中国海洋大学浮山校区</w:t>
            </w:r>
          </w:p>
        </w:tc>
        <w:tc>
          <w:tcPr>
            <w:tcW w:w="1299" w:type="dxa"/>
            <w:tcBorders>
              <w:top w:val="single" w:sz="4" w:space="0" w:color="000000"/>
              <w:left w:val="single" w:sz="4" w:space="0" w:color="000000"/>
              <w:bottom w:val="single" w:sz="4" w:space="0" w:color="000000"/>
              <w:right w:val="single" w:sz="4" w:space="0" w:color="000000"/>
            </w:tcBorders>
            <w:vAlign w:val="center"/>
          </w:tcPr>
          <w:p w14:paraId="28BAF0E1"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26B7A675"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10</w:t>
            </w:r>
          </w:p>
        </w:tc>
      </w:tr>
      <w:tr w:rsidR="00A27594" w14:paraId="78C2DF88"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47E011A8"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1</w:t>
            </w:r>
          </w:p>
        </w:tc>
        <w:tc>
          <w:tcPr>
            <w:tcW w:w="4026" w:type="dxa"/>
            <w:tcBorders>
              <w:top w:val="single" w:sz="4" w:space="0" w:color="000000"/>
              <w:left w:val="single" w:sz="4" w:space="0" w:color="000000"/>
              <w:bottom w:val="single" w:sz="4" w:space="0" w:color="000000"/>
              <w:right w:val="single" w:sz="4" w:space="0" w:color="000000"/>
            </w:tcBorders>
            <w:vAlign w:val="center"/>
          </w:tcPr>
          <w:p w14:paraId="7A123A29"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高等院校骨干教师能力提升培训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284E38D2"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全国干部教育浙江大学基地</w:t>
            </w:r>
          </w:p>
        </w:tc>
        <w:tc>
          <w:tcPr>
            <w:tcW w:w="1299" w:type="dxa"/>
            <w:tcBorders>
              <w:top w:val="single" w:sz="4" w:space="0" w:color="000000"/>
              <w:left w:val="single" w:sz="4" w:space="0" w:color="000000"/>
              <w:bottom w:val="single" w:sz="4" w:space="0" w:color="000000"/>
              <w:right w:val="single" w:sz="4" w:space="0" w:color="000000"/>
            </w:tcBorders>
            <w:vAlign w:val="center"/>
          </w:tcPr>
          <w:p w14:paraId="5BE6A8EE"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3AEB87BB"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7</w:t>
            </w:r>
          </w:p>
        </w:tc>
      </w:tr>
      <w:tr w:rsidR="00A27594" w14:paraId="54DF1231"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6706530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2</w:t>
            </w:r>
          </w:p>
        </w:tc>
        <w:tc>
          <w:tcPr>
            <w:tcW w:w="4026" w:type="dxa"/>
            <w:tcBorders>
              <w:top w:val="single" w:sz="4" w:space="0" w:color="000000"/>
              <w:left w:val="single" w:sz="4" w:space="0" w:color="000000"/>
              <w:bottom w:val="single" w:sz="4" w:space="0" w:color="000000"/>
              <w:right w:val="single" w:sz="4" w:space="0" w:color="000000"/>
            </w:tcBorders>
            <w:vAlign w:val="center"/>
          </w:tcPr>
          <w:p w14:paraId="78AB04BB"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化工类专业实习课程培训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53E1830D"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兰州易思特科技有限责任公司</w:t>
            </w:r>
          </w:p>
        </w:tc>
        <w:tc>
          <w:tcPr>
            <w:tcW w:w="1299" w:type="dxa"/>
            <w:tcBorders>
              <w:top w:val="single" w:sz="4" w:space="0" w:color="000000"/>
              <w:left w:val="single" w:sz="4" w:space="0" w:color="000000"/>
              <w:bottom w:val="single" w:sz="4" w:space="0" w:color="000000"/>
              <w:right w:val="single" w:sz="4" w:space="0" w:color="000000"/>
            </w:tcBorders>
            <w:vAlign w:val="center"/>
          </w:tcPr>
          <w:p w14:paraId="0D6D7326"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35</w:t>
            </w:r>
          </w:p>
        </w:tc>
        <w:tc>
          <w:tcPr>
            <w:tcW w:w="1171" w:type="dxa"/>
            <w:tcBorders>
              <w:top w:val="single" w:sz="4" w:space="0" w:color="000000"/>
              <w:left w:val="single" w:sz="4" w:space="0" w:color="000000"/>
              <w:bottom w:val="single" w:sz="4" w:space="0" w:color="000000"/>
              <w:right w:val="single" w:sz="4" w:space="0" w:color="000000"/>
            </w:tcBorders>
            <w:vAlign w:val="center"/>
          </w:tcPr>
          <w:p w14:paraId="3AE74216"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10</w:t>
            </w:r>
          </w:p>
        </w:tc>
      </w:tr>
      <w:tr w:rsidR="00A27594" w14:paraId="046297F0"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0CC9D797"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3</w:t>
            </w:r>
          </w:p>
        </w:tc>
        <w:tc>
          <w:tcPr>
            <w:tcW w:w="4026" w:type="dxa"/>
            <w:tcBorders>
              <w:top w:val="single" w:sz="4" w:space="0" w:color="000000"/>
              <w:left w:val="single" w:sz="4" w:space="0" w:color="000000"/>
              <w:bottom w:val="single" w:sz="4" w:space="0" w:color="000000"/>
              <w:right w:val="single" w:sz="4" w:space="0" w:color="000000"/>
            </w:tcBorders>
            <w:vAlign w:val="center"/>
          </w:tcPr>
          <w:p w14:paraId="36608403"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工业控制、工业仪表、电力系统供配电及继电保护相关理论及实训、电力设备检修、数控铣床高级工考证、工业机器人</w:t>
            </w:r>
          </w:p>
        </w:tc>
        <w:tc>
          <w:tcPr>
            <w:tcW w:w="1412" w:type="dxa"/>
            <w:tcBorders>
              <w:top w:val="single" w:sz="4" w:space="0" w:color="000000"/>
              <w:left w:val="single" w:sz="4" w:space="0" w:color="000000"/>
              <w:bottom w:val="single" w:sz="4" w:space="0" w:color="000000"/>
              <w:right w:val="single" w:sz="4" w:space="0" w:color="000000"/>
            </w:tcBorders>
            <w:vAlign w:val="center"/>
          </w:tcPr>
          <w:p w14:paraId="2FB53DDC"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兰州新区职教园区公共实训中心</w:t>
            </w:r>
          </w:p>
        </w:tc>
        <w:tc>
          <w:tcPr>
            <w:tcW w:w="1299" w:type="dxa"/>
            <w:tcBorders>
              <w:top w:val="single" w:sz="4" w:space="0" w:color="000000"/>
              <w:left w:val="single" w:sz="4" w:space="0" w:color="000000"/>
              <w:bottom w:val="single" w:sz="4" w:space="0" w:color="000000"/>
              <w:right w:val="single" w:sz="4" w:space="0" w:color="000000"/>
            </w:tcBorders>
            <w:vAlign w:val="center"/>
          </w:tcPr>
          <w:p w14:paraId="5712E16F"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28</w:t>
            </w:r>
          </w:p>
        </w:tc>
        <w:tc>
          <w:tcPr>
            <w:tcW w:w="1171" w:type="dxa"/>
            <w:tcBorders>
              <w:top w:val="single" w:sz="4" w:space="0" w:color="000000"/>
              <w:left w:val="single" w:sz="4" w:space="0" w:color="000000"/>
              <w:bottom w:val="single" w:sz="4" w:space="0" w:color="000000"/>
              <w:right w:val="single" w:sz="4" w:space="0" w:color="000000"/>
            </w:tcBorders>
            <w:vAlign w:val="center"/>
          </w:tcPr>
          <w:p w14:paraId="0A5F483A"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12</w:t>
            </w:r>
          </w:p>
        </w:tc>
      </w:tr>
      <w:tr w:rsidR="00A27594" w14:paraId="54B29965" w14:textId="77777777">
        <w:trPr>
          <w:trHeight w:val="302"/>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556B94D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4</w:t>
            </w:r>
          </w:p>
        </w:tc>
        <w:tc>
          <w:tcPr>
            <w:tcW w:w="4026" w:type="dxa"/>
            <w:tcBorders>
              <w:top w:val="single" w:sz="4" w:space="0" w:color="000000"/>
              <w:left w:val="single" w:sz="4" w:space="0" w:color="000000"/>
              <w:bottom w:val="single" w:sz="4" w:space="0" w:color="000000"/>
              <w:right w:val="single" w:sz="4" w:space="0" w:color="000000"/>
            </w:tcBorders>
            <w:vAlign w:val="center"/>
          </w:tcPr>
          <w:p w14:paraId="1B3B222E"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2019</w:t>
            </w:r>
            <w:r>
              <w:rPr>
                <w:rFonts w:ascii="Times New Roman" w:hAnsi="Times New Roman" w:hint="eastAsia"/>
                <w:color w:val="000000"/>
                <w:kern w:val="0"/>
                <w:szCs w:val="21"/>
              </w:rPr>
              <w:t>年青海青年讲师团培训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469AF928"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浙江大学</w:t>
            </w:r>
          </w:p>
        </w:tc>
        <w:tc>
          <w:tcPr>
            <w:tcW w:w="1299" w:type="dxa"/>
            <w:tcBorders>
              <w:top w:val="single" w:sz="4" w:space="0" w:color="000000"/>
              <w:left w:val="single" w:sz="4" w:space="0" w:color="000000"/>
              <w:bottom w:val="single" w:sz="4" w:space="0" w:color="000000"/>
              <w:right w:val="single" w:sz="4" w:space="0" w:color="000000"/>
            </w:tcBorders>
            <w:vAlign w:val="center"/>
          </w:tcPr>
          <w:p w14:paraId="42554115"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5BAE9C64"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r>
      <w:tr w:rsidR="00A27594" w14:paraId="6A7C5E54" w14:textId="77777777">
        <w:trPr>
          <w:trHeight w:val="302"/>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62B39533"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lastRenderedPageBreak/>
              <w:t>3</w:t>
            </w:r>
            <w:r>
              <w:rPr>
                <w:rFonts w:ascii="Times New Roman" w:hAnsi="Times New Roman" w:cs="宋体"/>
                <w:color w:val="000000"/>
                <w:kern w:val="0"/>
                <w:szCs w:val="21"/>
              </w:rPr>
              <w:t>5</w:t>
            </w:r>
          </w:p>
        </w:tc>
        <w:tc>
          <w:tcPr>
            <w:tcW w:w="4026" w:type="dxa"/>
            <w:tcBorders>
              <w:top w:val="single" w:sz="4" w:space="0" w:color="000000"/>
              <w:left w:val="single" w:sz="4" w:space="0" w:color="000000"/>
              <w:bottom w:val="single" w:sz="4" w:space="0" w:color="000000"/>
              <w:right w:val="single" w:sz="4" w:space="0" w:color="000000"/>
            </w:tcBorders>
            <w:vAlign w:val="center"/>
          </w:tcPr>
          <w:p w14:paraId="1E6FB9BE"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青海省高校教师创新创业教育培训班</w:t>
            </w:r>
          </w:p>
        </w:tc>
        <w:tc>
          <w:tcPr>
            <w:tcW w:w="1412" w:type="dxa"/>
            <w:tcBorders>
              <w:top w:val="single" w:sz="4" w:space="0" w:color="000000"/>
              <w:left w:val="single" w:sz="4" w:space="0" w:color="000000"/>
              <w:bottom w:val="single" w:sz="4" w:space="0" w:color="000000"/>
              <w:right w:val="single" w:sz="4" w:space="0" w:color="000000"/>
            </w:tcBorders>
            <w:vAlign w:val="center"/>
          </w:tcPr>
          <w:p w14:paraId="3F357D4C"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青海师范大学</w:t>
            </w:r>
          </w:p>
        </w:tc>
        <w:tc>
          <w:tcPr>
            <w:tcW w:w="1299" w:type="dxa"/>
            <w:tcBorders>
              <w:top w:val="single" w:sz="4" w:space="0" w:color="000000"/>
              <w:left w:val="single" w:sz="4" w:space="0" w:color="000000"/>
              <w:bottom w:val="single" w:sz="4" w:space="0" w:color="000000"/>
              <w:right w:val="single" w:sz="4" w:space="0" w:color="000000"/>
            </w:tcBorders>
            <w:vAlign w:val="center"/>
          </w:tcPr>
          <w:p w14:paraId="0214AD32"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w:t>
            </w:r>
          </w:p>
        </w:tc>
        <w:tc>
          <w:tcPr>
            <w:tcW w:w="1171" w:type="dxa"/>
            <w:tcBorders>
              <w:top w:val="single" w:sz="4" w:space="0" w:color="000000"/>
              <w:left w:val="single" w:sz="4" w:space="0" w:color="000000"/>
              <w:bottom w:val="single" w:sz="4" w:space="0" w:color="000000"/>
              <w:right w:val="single" w:sz="4" w:space="0" w:color="000000"/>
            </w:tcBorders>
            <w:vAlign w:val="center"/>
          </w:tcPr>
          <w:p w14:paraId="6E450FCF"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w:t>
            </w:r>
          </w:p>
        </w:tc>
      </w:tr>
      <w:tr w:rsidR="00A27594" w14:paraId="57C440A5"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403B9D19"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6</w:t>
            </w:r>
          </w:p>
        </w:tc>
        <w:tc>
          <w:tcPr>
            <w:tcW w:w="4026" w:type="dxa"/>
            <w:tcBorders>
              <w:top w:val="single" w:sz="4" w:space="0" w:color="000000"/>
              <w:left w:val="single" w:sz="4" w:space="0" w:color="000000"/>
              <w:bottom w:val="single" w:sz="4" w:space="0" w:color="000000"/>
              <w:right w:val="single" w:sz="4" w:space="0" w:color="000000"/>
            </w:tcBorders>
            <w:vAlign w:val="center"/>
          </w:tcPr>
          <w:p w14:paraId="4A06A717"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职业教育教师教学创新团队建设在线培训示范班</w:t>
            </w:r>
          </w:p>
        </w:tc>
        <w:tc>
          <w:tcPr>
            <w:tcW w:w="1412" w:type="dxa"/>
            <w:tcBorders>
              <w:top w:val="single" w:sz="4" w:space="0" w:color="000000"/>
              <w:left w:val="single" w:sz="4" w:space="0" w:color="000000"/>
              <w:bottom w:val="single" w:sz="4" w:space="0" w:color="000000"/>
              <w:right w:val="single" w:sz="4" w:space="0" w:color="000000"/>
            </w:tcBorders>
            <w:vAlign w:val="center"/>
          </w:tcPr>
          <w:p w14:paraId="7C45037B"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网络培训</w:t>
            </w:r>
          </w:p>
        </w:tc>
        <w:tc>
          <w:tcPr>
            <w:tcW w:w="1299" w:type="dxa"/>
            <w:tcBorders>
              <w:top w:val="single" w:sz="4" w:space="0" w:color="000000"/>
              <w:left w:val="single" w:sz="4" w:space="0" w:color="000000"/>
              <w:bottom w:val="single" w:sz="4" w:space="0" w:color="000000"/>
              <w:right w:val="single" w:sz="4" w:space="0" w:color="000000"/>
            </w:tcBorders>
            <w:vAlign w:val="center"/>
          </w:tcPr>
          <w:p w14:paraId="7EA3759F"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22</w:t>
            </w:r>
          </w:p>
        </w:tc>
        <w:tc>
          <w:tcPr>
            <w:tcW w:w="1171" w:type="dxa"/>
            <w:tcBorders>
              <w:top w:val="single" w:sz="4" w:space="0" w:color="000000"/>
              <w:left w:val="single" w:sz="4" w:space="0" w:color="000000"/>
              <w:bottom w:val="single" w:sz="4" w:space="0" w:color="000000"/>
              <w:right w:val="single" w:sz="4" w:space="0" w:color="000000"/>
            </w:tcBorders>
            <w:vAlign w:val="center"/>
          </w:tcPr>
          <w:p w14:paraId="5FE46359"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w:t>
            </w:r>
          </w:p>
        </w:tc>
      </w:tr>
      <w:tr w:rsidR="00A27594" w14:paraId="7F39D00E"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1EF0E8B0"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7</w:t>
            </w:r>
          </w:p>
        </w:tc>
        <w:tc>
          <w:tcPr>
            <w:tcW w:w="4026" w:type="dxa"/>
            <w:tcBorders>
              <w:top w:val="single" w:sz="4" w:space="0" w:color="000000"/>
              <w:left w:val="single" w:sz="4" w:space="0" w:color="000000"/>
              <w:bottom w:val="single" w:sz="4" w:space="0" w:color="000000"/>
              <w:right w:val="single" w:sz="4" w:space="0" w:color="000000"/>
            </w:tcBorders>
            <w:vAlign w:val="center"/>
          </w:tcPr>
          <w:p w14:paraId="1B1B6D40"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2020</w:t>
            </w:r>
            <w:r>
              <w:rPr>
                <w:rFonts w:ascii="Times New Roman" w:hAnsi="Times New Roman" w:hint="eastAsia"/>
                <w:color w:val="000000"/>
                <w:kern w:val="0"/>
                <w:szCs w:val="21"/>
              </w:rPr>
              <w:t>年“中欧科研快车”青海宣讲活动</w:t>
            </w:r>
          </w:p>
        </w:tc>
        <w:tc>
          <w:tcPr>
            <w:tcW w:w="1412" w:type="dxa"/>
            <w:tcBorders>
              <w:top w:val="single" w:sz="4" w:space="0" w:color="000000"/>
              <w:left w:val="single" w:sz="4" w:space="0" w:color="000000"/>
              <w:bottom w:val="single" w:sz="4" w:space="0" w:color="000000"/>
              <w:right w:val="single" w:sz="4" w:space="0" w:color="000000"/>
            </w:tcBorders>
            <w:vAlign w:val="center"/>
          </w:tcPr>
          <w:p w14:paraId="063AE467"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1C590715"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1E7164EE"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2</w:t>
            </w:r>
          </w:p>
        </w:tc>
      </w:tr>
      <w:tr w:rsidR="00A27594" w14:paraId="4DDDDA6D"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67EFA1DE"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8</w:t>
            </w:r>
          </w:p>
        </w:tc>
        <w:tc>
          <w:tcPr>
            <w:tcW w:w="4026" w:type="dxa"/>
            <w:tcBorders>
              <w:top w:val="single" w:sz="4" w:space="0" w:color="000000"/>
              <w:left w:val="single" w:sz="4" w:space="0" w:color="000000"/>
              <w:bottom w:val="single" w:sz="4" w:space="0" w:color="000000"/>
              <w:right w:val="single" w:sz="4" w:space="0" w:color="000000"/>
            </w:tcBorders>
            <w:vAlign w:val="center"/>
          </w:tcPr>
          <w:p w14:paraId="6F21BA5B"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2020</w:t>
            </w:r>
            <w:r>
              <w:rPr>
                <w:rFonts w:ascii="Times New Roman" w:hAnsi="Times New Roman" w:hint="eastAsia"/>
                <w:color w:val="000000"/>
                <w:kern w:val="0"/>
                <w:szCs w:val="21"/>
              </w:rPr>
              <w:t>年青海省高职院校“双高”建设高级研修班</w:t>
            </w:r>
          </w:p>
        </w:tc>
        <w:tc>
          <w:tcPr>
            <w:tcW w:w="1412" w:type="dxa"/>
            <w:tcBorders>
              <w:top w:val="single" w:sz="4" w:space="0" w:color="000000"/>
              <w:left w:val="single" w:sz="4" w:space="0" w:color="000000"/>
              <w:bottom w:val="single" w:sz="4" w:space="0" w:color="000000"/>
              <w:right w:val="single" w:sz="4" w:space="0" w:color="000000"/>
            </w:tcBorders>
            <w:vAlign w:val="center"/>
          </w:tcPr>
          <w:p w14:paraId="7BF726CC"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陕西</w:t>
            </w:r>
          </w:p>
        </w:tc>
        <w:tc>
          <w:tcPr>
            <w:tcW w:w="1299" w:type="dxa"/>
            <w:tcBorders>
              <w:top w:val="single" w:sz="4" w:space="0" w:color="000000"/>
              <w:left w:val="single" w:sz="4" w:space="0" w:color="000000"/>
              <w:bottom w:val="single" w:sz="4" w:space="0" w:color="000000"/>
              <w:right w:val="single" w:sz="4" w:space="0" w:color="000000"/>
            </w:tcBorders>
            <w:vAlign w:val="center"/>
          </w:tcPr>
          <w:p w14:paraId="5398561F"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9</w:t>
            </w:r>
          </w:p>
        </w:tc>
        <w:tc>
          <w:tcPr>
            <w:tcW w:w="1171" w:type="dxa"/>
            <w:tcBorders>
              <w:top w:val="single" w:sz="4" w:space="0" w:color="000000"/>
              <w:left w:val="single" w:sz="4" w:space="0" w:color="000000"/>
              <w:bottom w:val="single" w:sz="4" w:space="0" w:color="000000"/>
              <w:right w:val="single" w:sz="4" w:space="0" w:color="000000"/>
            </w:tcBorders>
            <w:vAlign w:val="center"/>
          </w:tcPr>
          <w:p w14:paraId="162CC067"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7</w:t>
            </w:r>
          </w:p>
        </w:tc>
      </w:tr>
      <w:tr w:rsidR="00A27594" w14:paraId="17AE2EE6"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53116B7A"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9</w:t>
            </w:r>
          </w:p>
        </w:tc>
        <w:tc>
          <w:tcPr>
            <w:tcW w:w="4026" w:type="dxa"/>
            <w:tcBorders>
              <w:top w:val="single" w:sz="4" w:space="0" w:color="000000"/>
              <w:left w:val="single" w:sz="4" w:space="0" w:color="000000"/>
              <w:bottom w:val="single" w:sz="4" w:space="0" w:color="000000"/>
              <w:right w:val="single" w:sz="4" w:space="0" w:color="000000"/>
            </w:tcBorders>
            <w:vAlign w:val="center"/>
          </w:tcPr>
          <w:p w14:paraId="5E550607"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教学管理、专业改进培训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7ED52B28"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西宁</w:t>
            </w:r>
          </w:p>
        </w:tc>
        <w:tc>
          <w:tcPr>
            <w:tcW w:w="1299" w:type="dxa"/>
            <w:tcBorders>
              <w:top w:val="single" w:sz="4" w:space="0" w:color="000000"/>
              <w:left w:val="single" w:sz="4" w:space="0" w:color="000000"/>
              <w:bottom w:val="single" w:sz="4" w:space="0" w:color="000000"/>
              <w:right w:val="single" w:sz="4" w:space="0" w:color="000000"/>
            </w:tcBorders>
            <w:vAlign w:val="center"/>
          </w:tcPr>
          <w:p w14:paraId="52E59DF5"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4</w:t>
            </w:r>
          </w:p>
        </w:tc>
        <w:tc>
          <w:tcPr>
            <w:tcW w:w="1171" w:type="dxa"/>
            <w:tcBorders>
              <w:top w:val="single" w:sz="4" w:space="0" w:color="000000"/>
              <w:left w:val="single" w:sz="4" w:space="0" w:color="000000"/>
              <w:bottom w:val="single" w:sz="4" w:space="0" w:color="000000"/>
              <w:right w:val="single" w:sz="4" w:space="0" w:color="000000"/>
            </w:tcBorders>
            <w:vAlign w:val="center"/>
          </w:tcPr>
          <w:p w14:paraId="4DE9A6BB"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6</w:t>
            </w:r>
          </w:p>
        </w:tc>
      </w:tr>
      <w:tr w:rsidR="00A27594" w14:paraId="4942D21A"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1049F4AA"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r>
              <w:rPr>
                <w:rFonts w:ascii="Times New Roman" w:hAnsi="Times New Roman" w:cs="宋体"/>
                <w:color w:val="000000"/>
                <w:kern w:val="0"/>
                <w:szCs w:val="21"/>
              </w:rPr>
              <w:t>0</w:t>
            </w:r>
          </w:p>
        </w:tc>
        <w:tc>
          <w:tcPr>
            <w:tcW w:w="4026" w:type="dxa"/>
            <w:tcBorders>
              <w:top w:val="single" w:sz="4" w:space="0" w:color="000000"/>
              <w:left w:val="single" w:sz="4" w:space="0" w:color="000000"/>
              <w:bottom w:val="single" w:sz="4" w:space="0" w:color="000000"/>
              <w:right w:val="single" w:sz="4" w:space="0" w:color="000000"/>
            </w:tcBorders>
            <w:vAlign w:val="center"/>
          </w:tcPr>
          <w:p w14:paraId="003BDFB3"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生物工程系技能大赛赛前培训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14018383"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浙江医药高等专科学校</w:t>
            </w:r>
          </w:p>
        </w:tc>
        <w:tc>
          <w:tcPr>
            <w:tcW w:w="1299" w:type="dxa"/>
            <w:tcBorders>
              <w:top w:val="single" w:sz="4" w:space="0" w:color="000000"/>
              <w:left w:val="single" w:sz="4" w:space="0" w:color="000000"/>
              <w:bottom w:val="single" w:sz="4" w:space="0" w:color="000000"/>
              <w:right w:val="single" w:sz="4" w:space="0" w:color="000000"/>
            </w:tcBorders>
            <w:vAlign w:val="center"/>
          </w:tcPr>
          <w:p w14:paraId="191EF5E3"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5</w:t>
            </w:r>
          </w:p>
        </w:tc>
        <w:tc>
          <w:tcPr>
            <w:tcW w:w="1171" w:type="dxa"/>
            <w:tcBorders>
              <w:top w:val="single" w:sz="4" w:space="0" w:color="000000"/>
              <w:left w:val="single" w:sz="4" w:space="0" w:color="000000"/>
              <w:bottom w:val="single" w:sz="4" w:space="0" w:color="000000"/>
              <w:right w:val="single" w:sz="4" w:space="0" w:color="000000"/>
            </w:tcBorders>
            <w:vAlign w:val="center"/>
          </w:tcPr>
          <w:p w14:paraId="53CBB746"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10</w:t>
            </w:r>
          </w:p>
        </w:tc>
      </w:tr>
      <w:tr w:rsidR="00A27594" w14:paraId="037ECB21" w14:textId="77777777">
        <w:trPr>
          <w:trHeight w:val="279"/>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2382FB0D"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r>
              <w:rPr>
                <w:rFonts w:ascii="Times New Roman" w:hAnsi="Times New Roman" w:cs="宋体"/>
                <w:color w:val="000000"/>
                <w:kern w:val="0"/>
                <w:szCs w:val="21"/>
              </w:rPr>
              <w:t>2</w:t>
            </w:r>
          </w:p>
        </w:tc>
        <w:tc>
          <w:tcPr>
            <w:tcW w:w="4026" w:type="dxa"/>
            <w:tcBorders>
              <w:top w:val="single" w:sz="4" w:space="0" w:color="000000"/>
              <w:left w:val="single" w:sz="4" w:space="0" w:color="000000"/>
              <w:bottom w:val="single" w:sz="4" w:space="0" w:color="000000"/>
              <w:right w:val="single" w:sz="4" w:space="0" w:color="000000"/>
            </w:tcBorders>
            <w:vAlign w:val="center"/>
          </w:tcPr>
          <w:p w14:paraId="72E5DFC3"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2020</w:t>
            </w:r>
            <w:r>
              <w:rPr>
                <w:rFonts w:ascii="Times New Roman" w:hAnsi="Times New Roman" w:hint="eastAsia"/>
                <w:color w:val="000000"/>
                <w:kern w:val="0"/>
                <w:szCs w:val="21"/>
              </w:rPr>
              <w:t>新教师岗前培训</w:t>
            </w:r>
          </w:p>
        </w:tc>
        <w:tc>
          <w:tcPr>
            <w:tcW w:w="1412" w:type="dxa"/>
            <w:tcBorders>
              <w:top w:val="single" w:sz="4" w:space="0" w:color="000000"/>
              <w:left w:val="single" w:sz="4" w:space="0" w:color="000000"/>
              <w:bottom w:val="single" w:sz="4" w:space="0" w:color="000000"/>
              <w:right w:val="single" w:sz="4" w:space="0" w:color="000000"/>
            </w:tcBorders>
            <w:vAlign w:val="center"/>
          </w:tcPr>
          <w:p w14:paraId="77C624F6"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青海柴达木职业技术学院</w:t>
            </w:r>
          </w:p>
        </w:tc>
        <w:tc>
          <w:tcPr>
            <w:tcW w:w="1299" w:type="dxa"/>
            <w:tcBorders>
              <w:top w:val="single" w:sz="4" w:space="0" w:color="000000"/>
              <w:left w:val="single" w:sz="4" w:space="0" w:color="000000"/>
              <w:bottom w:val="single" w:sz="4" w:space="0" w:color="000000"/>
              <w:right w:val="single" w:sz="4" w:space="0" w:color="000000"/>
            </w:tcBorders>
            <w:vAlign w:val="center"/>
          </w:tcPr>
          <w:p w14:paraId="0784EB94"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39</w:t>
            </w:r>
          </w:p>
        </w:tc>
        <w:tc>
          <w:tcPr>
            <w:tcW w:w="1171" w:type="dxa"/>
            <w:tcBorders>
              <w:top w:val="single" w:sz="4" w:space="0" w:color="000000"/>
              <w:left w:val="single" w:sz="4" w:space="0" w:color="000000"/>
              <w:bottom w:val="single" w:sz="4" w:space="0" w:color="000000"/>
              <w:right w:val="single" w:sz="4" w:space="0" w:color="000000"/>
            </w:tcBorders>
            <w:vAlign w:val="center"/>
          </w:tcPr>
          <w:p w14:paraId="114E4A23"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w:t>
            </w:r>
          </w:p>
        </w:tc>
      </w:tr>
      <w:tr w:rsidR="00A27594" w14:paraId="2C43BE58" w14:textId="77777777">
        <w:trPr>
          <w:trHeight w:val="302"/>
          <w:jc w:val="center"/>
        </w:trPr>
        <w:tc>
          <w:tcPr>
            <w:tcW w:w="613" w:type="dxa"/>
            <w:tcBorders>
              <w:top w:val="single" w:sz="4" w:space="0" w:color="000000"/>
              <w:left w:val="single" w:sz="4" w:space="0" w:color="000000"/>
              <w:bottom w:val="single" w:sz="4" w:space="0" w:color="000000"/>
              <w:right w:val="single" w:sz="4" w:space="0" w:color="000000"/>
            </w:tcBorders>
            <w:vAlign w:val="center"/>
          </w:tcPr>
          <w:p w14:paraId="32435D1F" w14:textId="77777777" w:rsidR="00A27594" w:rsidRDefault="00EF07E0">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r>
              <w:rPr>
                <w:rFonts w:ascii="Times New Roman" w:hAnsi="Times New Roman" w:cs="宋体"/>
                <w:color w:val="000000"/>
                <w:kern w:val="0"/>
                <w:szCs w:val="21"/>
              </w:rPr>
              <w:t>3</w:t>
            </w:r>
          </w:p>
        </w:tc>
        <w:tc>
          <w:tcPr>
            <w:tcW w:w="4026" w:type="dxa"/>
            <w:tcBorders>
              <w:top w:val="single" w:sz="4" w:space="0" w:color="000000"/>
              <w:left w:val="single" w:sz="4" w:space="0" w:color="000000"/>
              <w:bottom w:val="single" w:sz="4" w:space="0" w:color="000000"/>
              <w:right w:val="single" w:sz="4" w:space="0" w:color="000000"/>
            </w:tcBorders>
            <w:vAlign w:val="center"/>
          </w:tcPr>
          <w:p w14:paraId="5D584793" w14:textId="77777777" w:rsidR="00A27594" w:rsidRDefault="00EF07E0">
            <w:pPr>
              <w:widowControl/>
              <w:jc w:val="left"/>
              <w:textAlignment w:val="bottom"/>
              <w:rPr>
                <w:rFonts w:ascii="Times New Roman" w:hAnsi="Times New Roman"/>
                <w:color w:val="000000"/>
                <w:kern w:val="0"/>
                <w:szCs w:val="21"/>
              </w:rPr>
            </w:pPr>
            <w:r>
              <w:rPr>
                <w:rFonts w:ascii="Times New Roman" w:hAnsi="Times New Roman" w:hint="eastAsia"/>
                <w:color w:val="000000"/>
                <w:kern w:val="0"/>
                <w:szCs w:val="21"/>
              </w:rPr>
              <w:t>学前教育专业教师能力提升集中培训班</w:t>
            </w:r>
          </w:p>
        </w:tc>
        <w:tc>
          <w:tcPr>
            <w:tcW w:w="1412" w:type="dxa"/>
            <w:tcBorders>
              <w:top w:val="single" w:sz="4" w:space="0" w:color="000000"/>
              <w:left w:val="single" w:sz="4" w:space="0" w:color="000000"/>
              <w:bottom w:val="single" w:sz="4" w:space="0" w:color="000000"/>
              <w:right w:val="single" w:sz="4" w:space="0" w:color="000000"/>
            </w:tcBorders>
            <w:vAlign w:val="center"/>
          </w:tcPr>
          <w:p w14:paraId="1EBEC006" w14:textId="77777777" w:rsidR="00A27594" w:rsidRDefault="00EF07E0">
            <w:pPr>
              <w:widowControl/>
              <w:jc w:val="left"/>
              <w:textAlignment w:val="bottom"/>
              <w:rPr>
                <w:rFonts w:ascii="Times New Roman" w:hAnsi="Times New Roman"/>
                <w:color w:val="000000"/>
                <w:szCs w:val="21"/>
              </w:rPr>
            </w:pPr>
            <w:r>
              <w:rPr>
                <w:rFonts w:ascii="Times New Roman" w:hAnsi="Times New Roman" w:hint="eastAsia"/>
                <w:color w:val="000000"/>
                <w:szCs w:val="21"/>
              </w:rPr>
              <w:t>杭州</w:t>
            </w:r>
          </w:p>
        </w:tc>
        <w:tc>
          <w:tcPr>
            <w:tcW w:w="1299" w:type="dxa"/>
            <w:tcBorders>
              <w:top w:val="single" w:sz="4" w:space="0" w:color="000000"/>
              <w:left w:val="single" w:sz="4" w:space="0" w:color="000000"/>
              <w:bottom w:val="single" w:sz="4" w:space="0" w:color="000000"/>
              <w:right w:val="single" w:sz="4" w:space="0" w:color="000000"/>
            </w:tcBorders>
            <w:vAlign w:val="center"/>
          </w:tcPr>
          <w:p w14:paraId="16D9760E"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9</w:t>
            </w:r>
          </w:p>
        </w:tc>
        <w:tc>
          <w:tcPr>
            <w:tcW w:w="1171" w:type="dxa"/>
            <w:tcBorders>
              <w:top w:val="single" w:sz="4" w:space="0" w:color="000000"/>
              <w:left w:val="single" w:sz="4" w:space="0" w:color="000000"/>
              <w:bottom w:val="single" w:sz="4" w:space="0" w:color="000000"/>
              <w:right w:val="single" w:sz="4" w:space="0" w:color="000000"/>
            </w:tcBorders>
            <w:vAlign w:val="center"/>
          </w:tcPr>
          <w:p w14:paraId="2F92C2B1"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7</w:t>
            </w:r>
          </w:p>
        </w:tc>
      </w:tr>
      <w:tr w:rsidR="00A27594" w14:paraId="2BE5C431" w14:textId="77777777">
        <w:trPr>
          <w:trHeight w:val="302"/>
          <w:jc w:val="center"/>
        </w:trPr>
        <w:tc>
          <w:tcPr>
            <w:tcW w:w="6051" w:type="dxa"/>
            <w:gridSpan w:val="3"/>
            <w:tcBorders>
              <w:top w:val="single" w:sz="4" w:space="0" w:color="000000"/>
              <w:left w:val="single" w:sz="4" w:space="0" w:color="000000"/>
              <w:bottom w:val="single" w:sz="4" w:space="0" w:color="000000"/>
              <w:right w:val="single" w:sz="4" w:space="0" w:color="000000"/>
            </w:tcBorders>
            <w:vAlign w:val="center"/>
          </w:tcPr>
          <w:p w14:paraId="3DE9F8BB" w14:textId="77777777" w:rsidR="00A27594" w:rsidRDefault="00EF07E0">
            <w:pPr>
              <w:widowControl/>
              <w:jc w:val="center"/>
              <w:textAlignment w:val="bottom"/>
              <w:rPr>
                <w:rFonts w:ascii="Times New Roman" w:hAnsi="Times New Roman"/>
                <w:color w:val="000000"/>
                <w:szCs w:val="21"/>
              </w:rPr>
            </w:pPr>
            <w:r>
              <w:rPr>
                <w:rFonts w:ascii="Times New Roman" w:hAnsi="Times New Roman" w:hint="eastAsia"/>
                <w:color w:val="000000"/>
                <w:szCs w:val="21"/>
              </w:rPr>
              <w:t>合计</w:t>
            </w:r>
          </w:p>
        </w:tc>
        <w:tc>
          <w:tcPr>
            <w:tcW w:w="1299" w:type="dxa"/>
            <w:tcBorders>
              <w:top w:val="single" w:sz="4" w:space="0" w:color="000000"/>
              <w:left w:val="single" w:sz="4" w:space="0" w:color="000000"/>
              <w:bottom w:val="single" w:sz="4" w:space="0" w:color="000000"/>
              <w:right w:val="single" w:sz="4" w:space="0" w:color="000000"/>
            </w:tcBorders>
            <w:vAlign w:val="center"/>
          </w:tcPr>
          <w:p w14:paraId="53F7F1B4"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303</w:t>
            </w:r>
          </w:p>
        </w:tc>
        <w:tc>
          <w:tcPr>
            <w:tcW w:w="1171" w:type="dxa"/>
            <w:tcBorders>
              <w:top w:val="single" w:sz="4" w:space="0" w:color="000000"/>
              <w:left w:val="single" w:sz="4" w:space="0" w:color="000000"/>
              <w:bottom w:val="single" w:sz="4" w:space="0" w:color="000000"/>
              <w:right w:val="single" w:sz="4" w:space="0" w:color="000000"/>
            </w:tcBorders>
            <w:vAlign w:val="center"/>
          </w:tcPr>
          <w:p w14:paraId="6A006313" w14:textId="77777777" w:rsidR="00A27594" w:rsidRDefault="00EF07E0">
            <w:pPr>
              <w:widowControl/>
              <w:jc w:val="center"/>
              <w:textAlignment w:val="bottom"/>
              <w:rPr>
                <w:rFonts w:ascii="Times New Roman" w:hAnsi="Times New Roman"/>
                <w:color w:val="000000"/>
                <w:kern w:val="0"/>
                <w:szCs w:val="21"/>
              </w:rPr>
            </w:pPr>
            <w:r>
              <w:rPr>
                <w:rFonts w:ascii="Times New Roman" w:hAnsi="Times New Roman" w:hint="eastAsia"/>
                <w:color w:val="000000"/>
                <w:kern w:val="0"/>
                <w:szCs w:val="21"/>
              </w:rPr>
              <w:t>—</w:t>
            </w:r>
          </w:p>
        </w:tc>
      </w:tr>
    </w:tbl>
    <w:p w14:paraId="28A4620C" w14:textId="77777777" w:rsidR="00A27594" w:rsidRDefault="00EF07E0">
      <w:pPr>
        <w:pStyle w:val="af5"/>
        <w:ind w:firstLineChars="200" w:firstLine="560"/>
        <w:jc w:val="left"/>
        <w:rPr>
          <w:rFonts w:ascii="Times New Roman" w:hAnsi="Times New Roman" w:cs="Times New Roman"/>
          <w:b/>
          <w:color w:val="FF0000"/>
        </w:rPr>
      </w:pPr>
      <w:r>
        <w:rPr>
          <w:rFonts w:ascii="Times New Roman" w:hAnsi="Times New Roman" w:cs="Times New Roman" w:hint="eastAsia"/>
          <w:sz w:val="28"/>
          <w:szCs w:val="28"/>
        </w:rPr>
        <w:t>教师企业实践具体情况统计见表</w:t>
      </w:r>
      <w:r>
        <w:rPr>
          <w:rFonts w:ascii="Times New Roman" w:hAnsi="Times New Roman" w:cs="Times New Roman" w:hint="eastAsia"/>
          <w:sz w:val="28"/>
          <w:szCs w:val="28"/>
        </w:rPr>
        <w:t>3-4</w:t>
      </w:r>
      <w:r>
        <w:rPr>
          <w:rFonts w:ascii="Times New Roman" w:hAnsi="Times New Roman" w:cs="Times New Roman" w:hint="eastAsia"/>
          <w:sz w:val="28"/>
          <w:szCs w:val="28"/>
        </w:rPr>
        <w:t>。</w:t>
      </w:r>
    </w:p>
    <w:p w14:paraId="45521C75"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hint="eastAsia"/>
          <w:b/>
          <w:color w:val="000000"/>
          <w:kern w:val="2"/>
        </w:rPr>
        <w:t>3</w:t>
      </w:r>
      <w:r>
        <w:rPr>
          <w:rFonts w:ascii="Times New Roman" w:hAnsi="Times New Roman" w:cs="Times New Roman"/>
          <w:b/>
          <w:color w:val="000000"/>
          <w:kern w:val="2"/>
        </w:rPr>
        <w:t>-</w:t>
      </w:r>
      <w:r>
        <w:rPr>
          <w:rFonts w:ascii="Times New Roman" w:hAnsi="Times New Roman" w:cs="Times New Roman" w:hint="eastAsia"/>
          <w:b/>
          <w:color w:val="000000"/>
          <w:kern w:val="2"/>
        </w:rPr>
        <w:t>4</w:t>
      </w:r>
      <w:r>
        <w:rPr>
          <w:rFonts w:ascii="Times New Roman" w:hAnsi="Times New Roman" w:cs="Times New Roman"/>
          <w:b/>
          <w:color w:val="000000"/>
          <w:kern w:val="2"/>
        </w:rPr>
        <w:t xml:space="preserve">  201</w:t>
      </w:r>
      <w:r>
        <w:rPr>
          <w:rFonts w:ascii="Times New Roman" w:hAnsi="Times New Roman" w:cs="Times New Roman" w:hint="eastAsia"/>
          <w:b/>
          <w:color w:val="000000"/>
          <w:kern w:val="2"/>
        </w:rPr>
        <w:t>9</w:t>
      </w:r>
      <w:r>
        <w:rPr>
          <w:rFonts w:ascii="Times New Roman" w:hAnsi="Times New Roman" w:cs="Times New Roman"/>
          <w:b/>
          <w:color w:val="000000"/>
          <w:kern w:val="2"/>
        </w:rPr>
        <w:t>-20</w:t>
      </w:r>
      <w:r>
        <w:rPr>
          <w:rFonts w:ascii="Times New Roman" w:hAnsi="Times New Roman" w:cs="Times New Roman" w:hint="eastAsia"/>
          <w:b/>
          <w:color w:val="000000"/>
          <w:kern w:val="2"/>
        </w:rPr>
        <w:t>20</w:t>
      </w:r>
      <w:r>
        <w:rPr>
          <w:rFonts w:ascii="Times New Roman" w:hAnsi="Times New Roman" w:cs="Times New Roman"/>
          <w:b/>
          <w:color w:val="000000"/>
          <w:kern w:val="2"/>
        </w:rPr>
        <w:t>学年教师</w:t>
      </w:r>
      <w:r>
        <w:rPr>
          <w:rFonts w:ascii="Times New Roman" w:hAnsi="Times New Roman" w:cs="Times New Roman" w:hint="eastAsia"/>
          <w:b/>
          <w:color w:val="000000"/>
          <w:kern w:val="2"/>
        </w:rPr>
        <w:t>企业实践</w:t>
      </w:r>
      <w:r>
        <w:rPr>
          <w:rFonts w:ascii="Times New Roman" w:hAnsi="Times New Roman" w:cs="Times New Roman"/>
          <w:b/>
          <w:color w:val="000000"/>
          <w:kern w:val="2"/>
        </w:rPr>
        <w:t>具体情况统计</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2"/>
        <w:gridCol w:w="2552"/>
        <w:gridCol w:w="1405"/>
        <w:gridCol w:w="1127"/>
        <w:gridCol w:w="1549"/>
        <w:gridCol w:w="1083"/>
      </w:tblGrid>
      <w:tr w:rsidR="00A27594" w14:paraId="504DD6AD" w14:textId="77777777">
        <w:trPr>
          <w:trHeight w:val="554"/>
          <w:tblHeader/>
          <w:jc w:val="center"/>
        </w:trPr>
        <w:tc>
          <w:tcPr>
            <w:tcW w:w="578" w:type="dxa"/>
            <w:shd w:val="clear" w:color="auto" w:fill="C6D9F1" w:themeFill="text2" w:themeFillTint="33"/>
            <w:vAlign w:val="center"/>
          </w:tcPr>
          <w:p w14:paraId="7A1A93E2" w14:textId="77777777" w:rsidR="00A27594" w:rsidRDefault="00EF07E0">
            <w:pPr>
              <w:widowControl/>
              <w:jc w:val="center"/>
              <w:textAlignment w:val="center"/>
              <w:rPr>
                <w:rFonts w:asciiTheme="minorEastAsia" w:eastAsiaTheme="minorEastAsia" w:hAnsiTheme="minorEastAsia"/>
                <w:b/>
                <w:bCs/>
                <w:color w:val="000000"/>
                <w:szCs w:val="21"/>
              </w:rPr>
            </w:pPr>
            <w:r>
              <w:rPr>
                <w:rFonts w:asciiTheme="minorEastAsia" w:eastAsiaTheme="minorEastAsia" w:hAnsiTheme="minorEastAsia"/>
                <w:b/>
                <w:bCs/>
                <w:color w:val="000000"/>
                <w:szCs w:val="21"/>
              </w:rPr>
              <w:t>序号</w:t>
            </w:r>
          </w:p>
        </w:tc>
        <w:tc>
          <w:tcPr>
            <w:tcW w:w="2628" w:type="dxa"/>
            <w:shd w:val="clear" w:color="auto" w:fill="C6D9F1" w:themeFill="text2" w:themeFillTint="33"/>
            <w:vAlign w:val="center"/>
          </w:tcPr>
          <w:p w14:paraId="68A84E11" w14:textId="77777777" w:rsidR="00A27594" w:rsidRDefault="00EF07E0">
            <w:pPr>
              <w:widowControl/>
              <w:jc w:val="center"/>
              <w:textAlignment w:val="center"/>
              <w:rPr>
                <w:rFonts w:asciiTheme="minorEastAsia" w:eastAsiaTheme="minorEastAsia" w:hAnsiTheme="minorEastAsia"/>
                <w:b/>
                <w:bCs/>
                <w:color w:val="000000"/>
                <w:szCs w:val="21"/>
              </w:rPr>
            </w:pPr>
            <w:r>
              <w:rPr>
                <w:rFonts w:asciiTheme="minorEastAsia" w:eastAsiaTheme="minorEastAsia" w:hAnsiTheme="minorEastAsia"/>
                <w:b/>
                <w:bCs/>
                <w:color w:val="000000"/>
                <w:kern w:val="0"/>
                <w:szCs w:val="21"/>
              </w:rPr>
              <w:t>培训</w:t>
            </w:r>
            <w:r>
              <w:rPr>
                <w:rFonts w:asciiTheme="minorEastAsia" w:eastAsiaTheme="minorEastAsia" w:hAnsiTheme="minorEastAsia"/>
                <w:b/>
                <w:bCs/>
                <w:color w:val="000000"/>
                <w:kern w:val="0"/>
                <w:szCs w:val="21"/>
              </w:rPr>
              <w:t>(</w:t>
            </w:r>
            <w:r>
              <w:rPr>
                <w:rFonts w:asciiTheme="minorEastAsia" w:eastAsiaTheme="minorEastAsia" w:hAnsiTheme="minorEastAsia"/>
                <w:b/>
                <w:bCs/>
                <w:color w:val="000000"/>
                <w:kern w:val="0"/>
                <w:szCs w:val="21"/>
              </w:rPr>
              <w:t>企业</w:t>
            </w:r>
            <w:r>
              <w:rPr>
                <w:rFonts w:asciiTheme="minorEastAsia" w:eastAsiaTheme="minorEastAsia" w:hAnsiTheme="minorEastAsia"/>
                <w:b/>
                <w:bCs/>
                <w:color w:val="000000"/>
                <w:kern w:val="0"/>
                <w:szCs w:val="21"/>
              </w:rPr>
              <w:t>)</w:t>
            </w:r>
            <w:r>
              <w:rPr>
                <w:rFonts w:asciiTheme="minorEastAsia" w:eastAsiaTheme="minorEastAsia" w:hAnsiTheme="minorEastAsia"/>
                <w:b/>
                <w:bCs/>
                <w:color w:val="000000"/>
                <w:kern w:val="0"/>
                <w:szCs w:val="21"/>
              </w:rPr>
              <w:t>名称</w:t>
            </w:r>
          </w:p>
        </w:tc>
        <w:tc>
          <w:tcPr>
            <w:tcW w:w="1446" w:type="dxa"/>
            <w:shd w:val="clear" w:color="auto" w:fill="C6D9F1" w:themeFill="text2" w:themeFillTint="33"/>
            <w:vAlign w:val="center"/>
          </w:tcPr>
          <w:p w14:paraId="1BC7E3E1" w14:textId="77777777" w:rsidR="00A27594" w:rsidRDefault="00EF07E0">
            <w:pPr>
              <w:widowControl/>
              <w:jc w:val="center"/>
              <w:textAlignment w:val="center"/>
              <w:rPr>
                <w:rFonts w:asciiTheme="minorEastAsia" w:eastAsiaTheme="minorEastAsia" w:hAnsiTheme="minorEastAsia"/>
                <w:b/>
                <w:bCs/>
                <w:color w:val="000000"/>
                <w:kern w:val="0"/>
                <w:szCs w:val="21"/>
              </w:rPr>
            </w:pPr>
            <w:r>
              <w:rPr>
                <w:rFonts w:asciiTheme="minorEastAsia" w:eastAsiaTheme="minorEastAsia" w:hAnsiTheme="minorEastAsia"/>
                <w:b/>
                <w:bCs/>
                <w:color w:val="000000"/>
                <w:kern w:val="0"/>
                <w:szCs w:val="21"/>
              </w:rPr>
              <w:t>培训（企业）</w:t>
            </w:r>
          </w:p>
          <w:p w14:paraId="5E7DF252" w14:textId="77777777" w:rsidR="00A27594" w:rsidRDefault="00EF07E0">
            <w:pPr>
              <w:widowControl/>
              <w:jc w:val="center"/>
              <w:textAlignment w:val="center"/>
              <w:rPr>
                <w:rFonts w:asciiTheme="minorEastAsia" w:eastAsiaTheme="minorEastAsia" w:hAnsiTheme="minorEastAsia"/>
                <w:b/>
                <w:bCs/>
                <w:color w:val="000000"/>
                <w:szCs w:val="21"/>
              </w:rPr>
            </w:pPr>
            <w:r>
              <w:rPr>
                <w:rFonts w:asciiTheme="minorEastAsia" w:eastAsiaTheme="minorEastAsia" w:hAnsiTheme="minorEastAsia"/>
                <w:b/>
                <w:bCs/>
                <w:color w:val="000000"/>
                <w:kern w:val="0"/>
                <w:szCs w:val="21"/>
              </w:rPr>
              <w:t>地点</w:t>
            </w:r>
          </w:p>
        </w:tc>
        <w:tc>
          <w:tcPr>
            <w:tcW w:w="1160" w:type="dxa"/>
            <w:shd w:val="clear" w:color="auto" w:fill="C6D9F1" w:themeFill="text2" w:themeFillTint="33"/>
            <w:vAlign w:val="center"/>
          </w:tcPr>
          <w:p w14:paraId="20C62DD9" w14:textId="77777777" w:rsidR="00A27594" w:rsidRDefault="00EF07E0">
            <w:pPr>
              <w:widowControl/>
              <w:jc w:val="center"/>
              <w:textAlignment w:val="center"/>
              <w:rPr>
                <w:rFonts w:asciiTheme="minorEastAsia" w:eastAsiaTheme="minorEastAsia" w:hAnsiTheme="minorEastAsia"/>
                <w:b/>
                <w:bCs/>
                <w:color w:val="000000"/>
                <w:kern w:val="0"/>
                <w:szCs w:val="21"/>
              </w:rPr>
            </w:pPr>
            <w:r>
              <w:rPr>
                <w:rFonts w:asciiTheme="minorEastAsia" w:eastAsiaTheme="minorEastAsia" w:hAnsiTheme="minorEastAsia"/>
                <w:b/>
                <w:bCs/>
                <w:color w:val="000000"/>
                <w:kern w:val="0"/>
                <w:szCs w:val="21"/>
              </w:rPr>
              <w:t>企业实践人数（人）</w:t>
            </w:r>
          </w:p>
        </w:tc>
        <w:tc>
          <w:tcPr>
            <w:tcW w:w="1595" w:type="dxa"/>
            <w:shd w:val="clear" w:color="auto" w:fill="C6D9F1" w:themeFill="text2" w:themeFillTint="33"/>
            <w:vAlign w:val="center"/>
          </w:tcPr>
          <w:p w14:paraId="6DD9B38C" w14:textId="77777777" w:rsidR="00A27594" w:rsidRDefault="00EF07E0">
            <w:pPr>
              <w:widowControl/>
              <w:jc w:val="center"/>
              <w:textAlignment w:val="center"/>
              <w:rPr>
                <w:rFonts w:asciiTheme="minorEastAsia" w:eastAsiaTheme="minorEastAsia" w:hAnsiTheme="minorEastAsia"/>
                <w:b/>
                <w:bCs/>
                <w:color w:val="000000"/>
                <w:kern w:val="0"/>
                <w:szCs w:val="21"/>
              </w:rPr>
            </w:pPr>
            <w:r>
              <w:rPr>
                <w:rFonts w:asciiTheme="minorEastAsia" w:eastAsiaTheme="minorEastAsia" w:hAnsiTheme="minorEastAsia"/>
                <w:b/>
                <w:bCs/>
                <w:color w:val="000000"/>
                <w:kern w:val="0"/>
                <w:szCs w:val="21"/>
              </w:rPr>
              <w:t>企业实践天数</w:t>
            </w:r>
          </w:p>
          <w:p w14:paraId="53C9FA45" w14:textId="77777777" w:rsidR="00A27594" w:rsidRDefault="00EF07E0">
            <w:pPr>
              <w:widowControl/>
              <w:jc w:val="center"/>
              <w:textAlignment w:val="center"/>
              <w:rPr>
                <w:rFonts w:asciiTheme="minorEastAsia" w:eastAsiaTheme="minorEastAsia" w:hAnsiTheme="minorEastAsia"/>
                <w:b/>
                <w:bCs/>
                <w:color w:val="000000"/>
                <w:kern w:val="0"/>
                <w:szCs w:val="21"/>
              </w:rPr>
            </w:pPr>
            <w:r>
              <w:rPr>
                <w:rFonts w:asciiTheme="minorEastAsia" w:eastAsiaTheme="minorEastAsia" w:hAnsiTheme="minorEastAsia"/>
                <w:b/>
                <w:bCs/>
                <w:color w:val="000000"/>
                <w:kern w:val="0"/>
                <w:szCs w:val="21"/>
              </w:rPr>
              <w:t>（天</w:t>
            </w:r>
            <w:r>
              <w:rPr>
                <w:rFonts w:asciiTheme="minorEastAsia" w:eastAsiaTheme="minorEastAsia" w:hAnsiTheme="minorEastAsia"/>
                <w:b/>
                <w:bCs/>
                <w:color w:val="000000"/>
                <w:kern w:val="0"/>
                <w:szCs w:val="21"/>
              </w:rPr>
              <w:t>/</w:t>
            </w:r>
            <w:r>
              <w:rPr>
                <w:rFonts w:asciiTheme="minorEastAsia" w:eastAsiaTheme="minorEastAsia" w:hAnsiTheme="minorEastAsia"/>
                <w:b/>
                <w:bCs/>
                <w:color w:val="000000"/>
                <w:kern w:val="0"/>
                <w:szCs w:val="21"/>
              </w:rPr>
              <w:t>人）</w:t>
            </w:r>
          </w:p>
        </w:tc>
        <w:tc>
          <w:tcPr>
            <w:tcW w:w="1114" w:type="dxa"/>
            <w:shd w:val="clear" w:color="auto" w:fill="C6D9F1" w:themeFill="text2" w:themeFillTint="33"/>
            <w:vAlign w:val="center"/>
          </w:tcPr>
          <w:p w14:paraId="0692FF03" w14:textId="77777777" w:rsidR="00A27594" w:rsidRDefault="00EF07E0">
            <w:pPr>
              <w:widowControl/>
              <w:jc w:val="center"/>
              <w:textAlignment w:val="center"/>
              <w:rPr>
                <w:rFonts w:asciiTheme="minorEastAsia" w:eastAsiaTheme="minorEastAsia" w:hAnsiTheme="minorEastAsia"/>
                <w:b/>
                <w:bCs/>
                <w:color w:val="000000"/>
                <w:kern w:val="0"/>
                <w:szCs w:val="21"/>
              </w:rPr>
            </w:pPr>
            <w:r>
              <w:rPr>
                <w:rFonts w:asciiTheme="minorEastAsia" w:eastAsiaTheme="minorEastAsia" w:hAnsiTheme="minorEastAsia"/>
                <w:b/>
                <w:bCs/>
                <w:color w:val="000000"/>
                <w:kern w:val="0"/>
                <w:szCs w:val="21"/>
              </w:rPr>
              <w:t>具体内容</w:t>
            </w:r>
          </w:p>
        </w:tc>
      </w:tr>
      <w:tr w:rsidR="00A27594" w14:paraId="4608FB0C" w14:textId="77777777">
        <w:trPr>
          <w:trHeight w:val="55"/>
          <w:jc w:val="center"/>
        </w:trPr>
        <w:tc>
          <w:tcPr>
            <w:tcW w:w="578" w:type="dxa"/>
            <w:vAlign w:val="center"/>
          </w:tcPr>
          <w:p w14:paraId="55319AB7"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1</w:t>
            </w:r>
          </w:p>
        </w:tc>
        <w:tc>
          <w:tcPr>
            <w:tcW w:w="2628" w:type="dxa"/>
            <w:vAlign w:val="center"/>
          </w:tcPr>
          <w:p w14:paraId="6B093F96" w14:textId="77777777" w:rsidR="00A27594" w:rsidRDefault="00EF07E0">
            <w:pPr>
              <w:widowControl/>
              <w:jc w:val="left"/>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青海方舟旅行社有限公司</w:t>
            </w:r>
          </w:p>
        </w:tc>
        <w:tc>
          <w:tcPr>
            <w:tcW w:w="1446" w:type="dxa"/>
            <w:vAlign w:val="center"/>
          </w:tcPr>
          <w:p w14:paraId="5CD946EA"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西宁</w:t>
            </w:r>
          </w:p>
        </w:tc>
        <w:tc>
          <w:tcPr>
            <w:tcW w:w="1160" w:type="dxa"/>
            <w:vAlign w:val="center"/>
          </w:tcPr>
          <w:p w14:paraId="16826EBB"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5</w:t>
            </w:r>
          </w:p>
        </w:tc>
        <w:tc>
          <w:tcPr>
            <w:tcW w:w="1595" w:type="dxa"/>
            <w:vAlign w:val="center"/>
          </w:tcPr>
          <w:p w14:paraId="24DEA8BE"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30</w:t>
            </w:r>
          </w:p>
        </w:tc>
        <w:tc>
          <w:tcPr>
            <w:tcW w:w="1114" w:type="dxa"/>
            <w:vAlign w:val="center"/>
          </w:tcPr>
          <w:p w14:paraId="0CFC4C54"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6C258CD6" w14:textId="77777777">
        <w:trPr>
          <w:trHeight w:val="76"/>
          <w:jc w:val="center"/>
        </w:trPr>
        <w:tc>
          <w:tcPr>
            <w:tcW w:w="578" w:type="dxa"/>
            <w:vAlign w:val="center"/>
          </w:tcPr>
          <w:p w14:paraId="6193CE9A"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2</w:t>
            </w:r>
          </w:p>
        </w:tc>
        <w:tc>
          <w:tcPr>
            <w:tcW w:w="2628" w:type="dxa"/>
            <w:vAlign w:val="center"/>
          </w:tcPr>
          <w:p w14:paraId="7E69E294" w14:textId="77777777" w:rsidR="00A27594" w:rsidRDefault="00EF07E0">
            <w:pPr>
              <w:widowControl/>
              <w:jc w:val="left"/>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青赛奇食品有限公司</w:t>
            </w:r>
          </w:p>
        </w:tc>
        <w:tc>
          <w:tcPr>
            <w:tcW w:w="1446" w:type="dxa"/>
            <w:vAlign w:val="center"/>
          </w:tcPr>
          <w:p w14:paraId="3F26328A"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西宁</w:t>
            </w:r>
          </w:p>
        </w:tc>
        <w:tc>
          <w:tcPr>
            <w:tcW w:w="1160" w:type="dxa"/>
            <w:vAlign w:val="center"/>
          </w:tcPr>
          <w:p w14:paraId="376DABD4"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3</w:t>
            </w:r>
          </w:p>
        </w:tc>
        <w:tc>
          <w:tcPr>
            <w:tcW w:w="1595" w:type="dxa"/>
            <w:vAlign w:val="center"/>
          </w:tcPr>
          <w:p w14:paraId="0565B9BD"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15</w:t>
            </w:r>
          </w:p>
        </w:tc>
        <w:tc>
          <w:tcPr>
            <w:tcW w:w="1114" w:type="dxa"/>
            <w:vAlign w:val="center"/>
          </w:tcPr>
          <w:p w14:paraId="2A933358"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23FD483D" w14:textId="77777777">
        <w:trPr>
          <w:trHeight w:val="55"/>
          <w:jc w:val="center"/>
        </w:trPr>
        <w:tc>
          <w:tcPr>
            <w:tcW w:w="578" w:type="dxa"/>
            <w:vAlign w:val="center"/>
          </w:tcPr>
          <w:p w14:paraId="7798CDB9"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3</w:t>
            </w:r>
          </w:p>
        </w:tc>
        <w:tc>
          <w:tcPr>
            <w:tcW w:w="2628" w:type="dxa"/>
            <w:vAlign w:val="center"/>
          </w:tcPr>
          <w:p w14:paraId="3C192646" w14:textId="77777777" w:rsidR="00A27594" w:rsidRDefault="00EF07E0">
            <w:pPr>
              <w:widowControl/>
              <w:jc w:val="left"/>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海西州人民医院</w:t>
            </w:r>
          </w:p>
        </w:tc>
        <w:tc>
          <w:tcPr>
            <w:tcW w:w="1446" w:type="dxa"/>
            <w:vAlign w:val="center"/>
          </w:tcPr>
          <w:p w14:paraId="2BDE0CD8"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德令哈</w:t>
            </w:r>
          </w:p>
        </w:tc>
        <w:tc>
          <w:tcPr>
            <w:tcW w:w="1160" w:type="dxa"/>
            <w:vAlign w:val="center"/>
          </w:tcPr>
          <w:p w14:paraId="009F83E7"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6</w:t>
            </w:r>
          </w:p>
        </w:tc>
        <w:tc>
          <w:tcPr>
            <w:tcW w:w="1595" w:type="dxa"/>
            <w:vAlign w:val="center"/>
          </w:tcPr>
          <w:p w14:paraId="0293E8B3"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90</w:t>
            </w:r>
          </w:p>
        </w:tc>
        <w:tc>
          <w:tcPr>
            <w:tcW w:w="1114" w:type="dxa"/>
            <w:vAlign w:val="center"/>
          </w:tcPr>
          <w:p w14:paraId="7F52BBD8"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7C67183F" w14:textId="77777777">
        <w:trPr>
          <w:trHeight w:val="89"/>
          <w:jc w:val="center"/>
        </w:trPr>
        <w:tc>
          <w:tcPr>
            <w:tcW w:w="578" w:type="dxa"/>
            <w:vAlign w:val="center"/>
          </w:tcPr>
          <w:p w14:paraId="46C91391"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4</w:t>
            </w:r>
          </w:p>
        </w:tc>
        <w:tc>
          <w:tcPr>
            <w:tcW w:w="2628" w:type="dxa"/>
            <w:vAlign w:val="center"/>
          </w:tcPr>
          <w:p w14:paraId="2B007F7D" w14:textId="77777777" w:rsidR="00A27594" w:rsidRDefault="00EF07E0">
            <w:pPr>
              <w:widowControl/>
              <w:jc w:val="left"/>
              <w:textAlignment w:val="bottom"/>
              <w:rPr>
                <w:rFonts w:asciiTheme="minorEastAsia" w:eastAsiaTheme="minorEastAsia" w:hAnsiTheme="minorEastAsia"/>
                <w:color w:val="000000"/>
                <w:szCs w:val="21"/>
              </w:rPr>
            </w:pPr>
            <w:proofErr w:type="gramStart"/>
            <w:r>
              <w:rPr>
                <w:rFonts w:asciiTheme="minorEastAsia" w:eastAsiaTheme="minorEastAsia" w:hAnsiTheme="minorEastAsia" w:hint="eastAsia"/>
                <w:color w:val="000000"/>
                <w:szCs w:val="21"/>
              </w:rPr>
              <w:t>浙江云客网络技术</w:t>
            </w:r>
            <w:proofErr w:type="gramEnd"/>
            <w:r>
              <w:rPr>
                <w:rFonts w:asciiTheme="minorEastAsia" w:eastAsiaTheme="minorEastAsia" w:hAnsiTheme="minorEastAsia" w:hint="eastAsia"/>
                <w:color w:val="000000"/>
                <w:szCs w:val="21"/>
              </w:rPr>
              <w:t>服务有限公司</w:t>
            </w:r>
          </w:p>
        </w:tc>
        <w:tc>
          <w:tcPr>
            <w:tcW w:w="1446" w:type="dxa"/>
            <w:vAlign w:val="center"/>
          </w:tcPr>
          <w:p w14:paraId="4D27A1C5"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贵州</w:t>
            </w:r>
          </w:p>
        </w:tc>
        <w:tc>
          <w:tcPr>
            <w:tcW w:w="1160" w:type="dxa"/>
            <w:vAlign w:val="center"/>
          </w:tcPr>
          <w:p w14:paraId="0475E7B9"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1</w:t>
            </w:r>
          </w:p>
        </w:tc>
        <w:tc>
          <w:tcPr>
            <w:tcW w:w="1595" w:type="dxa"/>
            <w:vAlign w:val="center"/>
          </w:tcPr>
          <w:p w14:paraId="3A475FED"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30</w:t>
            </w:r>
          </w:p>
        </w:tc>
        <w:tc>
          <w:tcPr>
            <w:tcW w:w="1114" w:type="dxa"/>
            <w:vAlign w:val="center"/>
          </w:tcPr>
          <w:p w14:paraId="5F37D805"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7DA00FA3" w14:textId="77777777">
        <w:trPr>
          <w:trHeight w:val="82"/>
          <w:jc w:val="center"/>
        </w:trPr>
        <w:tc>
          <w:tcPr>
            <w:tcW w:w="578" w:type="dxa"/>
            <w:vAlign w:val="center"/>
          </w:tcPr>
          <w:p w14:paraId="1A1A2053"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5</w:t>
            </w:r>
          </w:p>
        </w:tc>
        <w:tc>
          <w:tcPr>
            <w:tcW w:w="2628" w:type="dxa"/>
            <w:vAlign w:val="center"/>
          </w:tcPr>
          <w:p w14:paraId="7756D84E" w14:textId="77777777" w:rsidR="00A27594" w:rsidRDefault="00EF07E0">
            <w:pPr>
              <w:widowControl/>
              <w:jc w:val="left"/>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 xml:space="preserve"> </w:t>
            </w:r>
            <w:r>
              <w:rPr>
                <w:rFonts w:asciiTheme="minorEastAsia" w:eastAsiaTheme="minorEastAsia" w:hAnsiTheme="minorEastAsia" w:hint="eastAsia"/>
                <w:color w:val="000000"/>
                <w:szCs w:val="21"/>
              </w:rPr>
              <w:t>青海明阳新能源有限公司</w:t>
            </w:r>
          </w:p>
        </w:tc>
        <w:tc>
          <w:tcPr>
            <w:tcW w:w="1446" w:type="dxa"/>
            <w:vAlign w:val="center"/>
          </w:tcPr>
          <w:p w14:paraId="59B52577"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德令哈</w:t>
            </w:r>
          </w:p>
        </w:tc>
        <w:tc>
          <w:tcPr>
            <w:tcW w:w="1160" w:type="dxa"/>
            <w:vAlign w:val="center"/>
          </w:tcPr>
          <w:p w14:paraId="156B2D43"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3</w:t>
            </w:r>
          </w:p>
        </w:tc>
        <w:tc>
          <w:tcPr>
            <w:tcW w:w="1595" w:type="dxa"/>
            <w:vAlign w:val="center"/>
          </w:tcPr>
          <w:p w14:paraId="4BB40D73"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20</w:t>
            </w:r>
          </w:p>
        </w:tc>
        <w:tc>
          <w:tcPr>
            <w:tcW w:w="1114" w:type="dxa"/>
            <w:vAlign w:val="center"/>
          </w:tcPr>
          <w:p w14:paraId="5574D1C3"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2C5C4BD8" w14:textId="77777777">
        <w:trPr>
          <w:trHeight w:val="55"/>
          <w:jc w:val="center"/>
        </w:trPr>
        <w:tc>
          <w:tcPr>
            <w:tcW w:w="578" w:type="dxa"/>
            <w:vAlign w:val="center"/>
          </w:tcPr>
          <w:p w14:paraId="0084CC57"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6</w:t>
            </w:r>
          </w:p>
        </w:tc>
        <w:tc>
          <w:tcPr>
            <w:tcW w:w="2628" w:type="dxa"/>
            <w:vAlign w:val="center"/>
          </w:tcPr>
          <w:p w14:paraId="019FDD48" w14:textId="77777777" w:rsidR="00A27594" w:rsidRDefault="00EF07E0">
            <w:pPr>
              <w:widowControl/>
              <w:jc w:val="left"/>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青海发投碱业有限公司</w:t>
            </w:r>
          </w:p>
        </w:tc>
        <w:tc>
          <w:tcPr>
            <w:tcW w:w="1446" w:type="dxa"/>
            <w:vAlign w:val="center"/>
          </w:tcPr>
          <w:p w14:paraId="6CF8C50F" w14:textId="77777777" w:rsidR="00A27594" w:rsidRDefault="00EF07E0">
            <w:pPr>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德令哈</w:t>
            </w:r>
          </w:p>
        </w:tc>
        <w:tc>
          <w:tcPr>
            <w:tcW w:w="1160" w:type="dxa"/>
            <w:vAlign w:val="center"/>
          </w:tcPr>
          <w:p w14:paraId="1EACB4BE"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4</w:t>
            </w:r>
          </w:p>
        </w:tc>
        <w:tc>
          <w:tcPr>
            <w:tcW w:w="1595" w:type="dxa"/>
            <w:vAlign w:val="center"/>
          </w:tcPr>
          <w:p w14:paraId="629E918C"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45</w:t>
            </w:r>
          </w:p>
        </w:tc>
        <w:tc>
          <w:tcPr>
            <w:tcW w:w="1114" w:type="dxa"/>
            <w:vAlign w:val="center"/>
          </w:tcPr>
          <w:p w14:paraId="78428E5C" w14:textId="77777777" w:rsidR="00A27594" w:rsidRDefault="00EF07E0">
            <w:pPr>
              <w:jc w:val="center"/>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0F356099" w14:textId="77777777">
        <w:trPr>
          <w:trHeight w:val="55"/>
          <w:jc w:val="center"/>
        </w:trPr>
        <w:tc>
          <w:tcPr>
            <w:tcW w:w="578" w:type="dxa"/>
            <w:vAlign w:val="center"/>
          </w:tcPr>
          <w:p w14:paraId="6BD67103"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7</w:t>
            </w:r>
          </w:p>
        </w:tc>
        <w:tc>
          <w:tcPr>
            <w:tcW w:w="2628" w:type="dxa"/>
            <w:vAlign w:val="center"/>
          </w:tcPr>
          <w:p w14:paraId="1CBA6E3D" w14:textId="77777777" w:rsidR="00A27594" w:rsidRDefault="00EF07E0">
            <w:pPr>
              <w:widowControl/>
              <w:jc w:val="left"/>
              <w:textAlignment w:val="bottom"/>
              <w:rPr>
                <w:rFonts w:asciiTheme="minorEastAsia" w:eastAsiaTheme="minorEastAsia" w:hAnsiTheme="minorEastAsia"/>
                <w:color w:val="000000"/>
                <w:kern w:val="0"/>
                <w:szCs w:val="21"/>
              </w:rPr>
            </w:pPr>
            <w:r>
              <w:rPr>
                <w:rFonts w:asciiTheme="minorEastAsia" w:eastAsiaTheme="minorEastAsia" w:hAnsiTheme="minorEastAsia" w:cs="宋体"/>
                <w:szCs w:val="21"/>
              </w:rPr>
              <w:t>长城汽车股份有限公司</w:t>
            </w:r>
          </w:p>
        </w:tc>
        <w:tc>
          <w:tcPr>
            <w:tcW w:w="1446" w:type="dxa"/>
            <w:vAlign w:val="center"/>
          </w:tcPr>
          <w:p w14:paraId="3723CE3C" w14:textId="77777777" w:rsidR="00A27594" w:rsidRDefault="00EF07E0">
            <w:pPr>
              <w:jc w:val="center"/>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河北邢台</w:t>
            </w:r>
          </w:p>
        </w:tc>
        <w:tc>
          <w:tcPr>
            <w:tcW w:w="1160" w:type="dxa"/>
            <w:vAlign w:val="center"/>
          </w:tcPr>
          <w:p w14:paraId="73ABB6D9"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1</w:t>
            </w:r>
          </w:p>
        </w:tc>
        <w:tc>
          <w:tcPr>
            <w:tcW w:w="1595" w:type="dxa"/>
            <w:vAlign w:val="center"/>
          </w:tcPr>
          <w:p w14:paraId="1D92A7FB"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160</w:t>
            </w:r>
          </w:p>
        </w:tc>
        <w:tc>
          <w:tcPr>
            <w:tcW w:w="1114" w:type="dxa"/>
            <w:vAlign w:val="center"/>
          </w:tcPr>
          <w:p w14:paraId="1E43197C" w14:textId="77777777" w:rsidR="00A27594" w:rsidRDefault="00EF07E0">
            <w:pPr>
              <w:jc w:val="center"/>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4FAFE53F" w14:textId="77777777">
        <w:trPr>
          <w:trHeight w:val="55"/>
          <w:jc w:val="center"/>
        </w:trPr>
        <w:tc>
          <w:tcPr>
            <w:tcW w:w="578" w:type="dxa"/>
            <w:vAlign w:val="center"/>
          </w:tcPr>
          <w:p w14:paraId="0DC78A0D"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8</w:t>
            </w:r>
          </w:p>
        </w:tc>
        <w:tc>
          <w:tcPr>
            <w:tcW w:w="2628" w:type="dxa"/>
            <w:vAlign w:val="center"/>
          </w:tcPr>
          <w:p w14:paraId="3B07DE9A" w14:textId="77777777" w:rsidR="00A27594" w:rsidRDefault="00EF07E0">
            <w:pPr>
              <w:widowControl/>
              <w:jc w:val="left"/>
              <w:textAlignment w:val="bottom"/>
              <w:rPr>
                <w:rFonts w:asciiTheme="minorEastAsia" w:eastAsiaTheme="minorEastAsia" w:hAnsiTheme="minorEastAsia"/>
                <w:color w:val="000000"/>
                <w:szCs w:val="21"/>
              </w:rPr>
            </w:pPr>
            <w:r>
              <w:rPr>
                <w:rFonts w:asciiTheme="minorEastAsia" w:eastAsiaTheme="minorEastAsia" w:hAnsiTheme="minorEastAsia" w:cs="宋体"/>
                <w:szCs w:val="21"/>
              </w:rPr>
              <w:t>五</w:t>
            </w:r>
            <w:proofErr w:type="gramStart"/>
            <w:r>
              <w:rPr>
                <w:rFonts w:asciiTheme="minorEastAsia" w:eastAsiaTheme="minorEastAsia" w:hAnsiTheme="minorEastAsia" w:cs="宋体"/>
                <w:szCs w:val="21"/>
              </w:rPr>
              <w:t>矿盐湖</w:t>
            </w:r>
            <w:proofErr w:type="gramEnd"/>
            <w:r>
              <w:rPr>
                <w:rFonts w:asciiTheme="minorEastAsia" w:eastAsiaTheme="minorEastAsia" w:hAnsiTheme="minorEastAsia" w:cs="宋体"/>
                <w:szCs w:val="21"/>
              </w:rPr>
              <w:t>有限公司</w:t>
            </w:r>
          </w:p>
        </w:tc>
        <w:tc>
          <w:tcPr>
            <w:tcW w:w="1446" w:type="dxa"/>
            <w:vAlign w:val="center"/>
          </w:tcPr>
          <w:p w14:paraId="37F39788"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冷湖</w:t>
            </w:r>
          </w:p>
        </w:tc>
        <w:tc>
          <w:tcPr>
            <w:tcW w:w="1160" w:type="dxa"/>
            <w:vAlign w:val="center"/>
          </w:tcPr>
          <w:p w14:paraId="1709113A"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1</w:t>
            </w:r>
          </w:p>
        </w:tc>
        <w:tc>
          <w:tcPr>
            <w:tcW w:w="1595" w:type="dxa"/>
            <w:vAlign w:val="center"/>
          </w:tcPr>
          <w:p w14:paraId="51E6A939"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40</w:t>
            </w:r>
          </w:p>
        </w:tc>
        <w:tc>
          <w:tcPr>
            <w:tcW w:w="1114" w:type="dxa"/>
            <w:vAlign w:val="center"/>
          </w:tcPr>
          <w:p w14:paraId="18F6D0AB"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6B72EC43" w14:textId="77777777">
        <w:trPr>
          <w:trHeight w:val="55"/>
          <w:jc w:val="center"/>
        </w:trPr>
        <w:tc>
          <w:tcPr>
            <w:tcW w:w="578" w:type="dxa"/>
            <w:vAlign w:val="center"/>
          </w:tcPr>
          <w:p w14:paraId="29FA7369"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9</w:t>
            </w:r>
          </w:p>
        </w:tc>
        <w:tc>
          <w:tcPr>
            <w:tcW w:w="2628" w:type="dxa"/>
            <w:vAlign w:val="center"/>
          </w:tcPr>
          <w:p w14:paraId="082A4E9A" w14:textId="77777777" w:rsidR="00A27594" w:rsidRDefault="00EF07E0">
            <w:pPr>
              <w:widowControl/>
              <w:jc w:val="left"/>
              <w:textAlignment w:val="center"/>
              <w:rPr>
                <w:rFonts w:asciiTheme="minorEastAsia" w:eastAsiaTheme="minorEastAsia" w:hAnsiTheme="minorEastAsia"/>
                <w:color w:val="000000"/>
                <w:szCs w:val="21"/>
              </w:rPr>
            </w:pPr>
            <w:r>
              <w:rPr>
                <w:rFonts w:asciiTheme="minorEastAsia" w:eastAsiaTheme="minorEastAsia" w:hAnsiTheme="minorEastAsia" w:cs="宋体" w:hint="eastAsia"/>
                <w:color w:val="000000"/>
                <w:kern w:val="0"/>
                <w:szCs w:val="21"/>
                <w:lang w:bidi="ar"/>
              </w:rPr>
              <w:t>海西华汇化工机械有限公司</w:t>
            </w:r>
          </w:p>
        </w:tc>
        <w:tc>
          <w:tcPr>
            <w:tcW w:w="1446" w:type="dxa"/>
            <w:vAlign w:val="center"/>
          </w:tcPr>
          <w:p w14:paraId="5A161A0C"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德令哈</w:t>
            </w:r>
          </w:p>
        </w:tc>
        <w:tc>
          <w:tcPr>
            <w:tcW w:w="1160" w:type="dxa"/>
            <w:vAlign w:val="center"/>
          </w:tcPr>
          <w:p w14:paraId="1CF22FBA"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8</w:t>
            </w:r>
          </w:p>
        </w:tc>
        <w:tc>
          <w:tcPr>
            <w:tcW w:w="1595" w:type="dxa"/>
            <w:vAlign w:val="center"/>
          </w:tcPr>
          <w:p w14:paraId="121DC598"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25</w:t>
            </w:r>
          </w:p>
        </w:tc>
        <w:tc>
          <w:tcPr>
            <w:tcW w:w="1114" w:type="dxa"/>
            <w:vAlign w:val="center"/>
          </w:tcPr>
          <w:p w14:paraId="1B321596"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39910F97" w14:textId="77777777">
        <w:trPr>
          <w:trHeight w:val="123"/>
          <w:jc w:val="center"/>
        </w:trPr>
        <w:tc>
          <w:tcPr>
            <w:tcW w:w="578" w:type="dxa"/>
            <w:vAlign w:val="center"/>
          </w:tcPr>
          <w:p w14:paraId="32DEBF33"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10</w:t>
            </w:r>
          </w:p>
        </w:tc>
        <w:tc>
          <w:tcPr>
            <w:tcW w:w="2628" w:type="dxa"/>
            <w:vAlign w:val="center"/>
          </w:tcPr>
          <w:p w14:paraId="2659E0EB" w14:textId="77777777" w:rsidR="00A27594" w:rsidRDefault="00EF07E0">
            <w:pPr>
              <w:widowControl/>
              <w:jc w:val="left"/>
              <w:textAlignment w:val="bottom"/>
              <w:rPr>
                <w:rFonts w:asciiTheme="minorEastAsia" w:eastAsiaTheme="minorEastAsia" w:hAnsiTheme="minorEastAsia"/>
                <w:color w:val="000000"/>
                <w:szCs w:val="21"/>
              </w:rPr>
            </w:pPr>
            <w:r>
              <w:rPr>
                <w:rFonts w:asciiTheme="minorEastAsia" w:eastAsiaTheme="minorEastAsia" w:hAnsiTheme="minorEastAsia" w:cs="宋体" w:hint="eastAsia"/>
                <w:color w:val="000000"/>
                <w:kern w:val="0"/>
                <w:szCs w:val="21"/>
                <w:lang w:bidi="ar"/>
              </w:rPr>
              <w:t>青海国草生物科技有限公司</w:t>
            </w:r>
          </w:p>
        </w:tc>
        <w:tc>
          <w:tcPr>
            <w:tcW w:w="1446" w:type="dxa"/>
            <w:vAlign w:val="center"/>
          </w:tcPr>
          <w:p w14:paraId="61166598"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德令哈</w:t>
            </w:r>
          </w:p>
        </w:tc>
        <w:tc>
          <w:tcPr>
            <w:tcW w:w="1160" w:type="dxa"/>
            <w:vAlign w:val="center"/>
          </w:tcPr>
          <w:p w14:paraId="33446A56"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8</w:t>
            </w:r>
          </w:p>
        </w:tc>
        <w:tc>
          <w:tcPr>
            <w:tcW w:w="1595" w:type="dxa"/>
            <w:vAlign w:val="center"/>
          </w:tcPr>
          <w:p w14:paraId="62B03138"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15</w:t>
            </w:r>
          </w:p>
        </w:tc>
        <w:tc>
          <w:tcPr>
            <w:tcW w:w="1114" w:type="dxa"/>
            <w:vAlign w:val="center"/>
          </w:tcPr>
          <w:p w14:paraId="1C5D123B"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4C71D621" w14:textId="77777777">
        <w:trPr>
          <w:trHeight w:val="55"/>
          <w:jc w:val="center"/>
        </w:trPr>
        <w:tc>
          <w:tcPr>
            <w:tcW w:w="578" w:type="dxa"/>
            <w:vAlign w:val="center"/>
          </w:tcPr>
          <w:p w14:paraId="0D0FE980" w14:textId="77777777" w:rsidR="00A27594" w:rsidRDefault="00EF07E0">
            <w:pPr>
              <w:widowControl/>
              <w:jc w:val="center"/>
              <w:textAlignment w:val="center"/>
              <w:rPr>
                <w:rFonts w:asciiTheme="minorEastAsia" w:eastAsiaTheme="minorEastAsia" w:hAnsiTheme="minorEastAsia"/>
                <w:color w:val="000000"/>
                <w:szCs w:val="21"/>
              </w:rPr>
            </w:pPr>
            <w:r>
              <w:rPr>
                <w:rFonts w:asciiTheme="minorEastAsia" w:eastAsiaTheme="minorEastAsia" w:hAnsiTheme="minorEastAsia"/>
                <w:color w:val="000000"/>
                <w:szCs w:val="21"/>
              </w:rPr>
              <w:t>11</w:t>
            </w:r>
          </w:p>
        </w:tc>
        <w:tc>
          <w:tcPr>
            <w:tcW w:w="2628" w:type="dxa"/>
            <w:vAlign w:val="center"/>
          </w:tcPr>
          <w:p w14:paraId="367D9E94" w14:textId="77777777" w:rsidR="00A27594" w:rsidRDefault="00EF07E0">
            <w:pPr>
              <w:widowControl/>
              <w:jc w:val="left"/>
              <w:textAlignment w:val="bottom"/>
              <w:rPr>
                <w:rFonts w:asciiTheme="minorEastAsia" w:eastAsiaTheme="minorEastAsia" w:hAnsiTheme="minorEastAsia"/>
                <w:color w:val="000000"/>
                <w:szCs w:val="21"/>
              </w:rPr>
            </w:pPr>
            <w:r>
              <w:rPr>
                <w:rFonts w:asciiTheme="minorEastAsia" w:eastAsiaTheme="minorEastAsia" w:hAnsiTheme="minorEastAsia" w:cs="宋体" w:hint="eastAsia"/>
                <w:szCs w:val="21"/>
              </w:rPr>
              <w:t>青海金功新能源有限公司</w:t>
            </w:r>
          </w:p>
        </w:tc>
        <w:tc>
          <w:tcPr>
            <w:tcW w:w="1446" w:type="dxa"/>
            <w:vAlign w:val="center"/>
          </w:tcPr>
          <w:p w14:paraId="0C396DC2"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德令哈</w:t>
            </w:r>
          </w:p>
        </w:tc>
        <w:tc>
          <w:tcPr>
            <w:tcW w:w="1160" w:type="dxa"/>
            <w:vAlign w:val="center"/>
          </w:tcPr>
          <w:p w14:paraId="123464BA"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8</w:t>
            </w:r>
          </w:p>
        </w:tc>
        <w:tc>
          <w:tcPr>
            <w:tcW w:w="1595" w:type="dxa"/>
            <w:vAlign w:val="center"/>
          </w:tcPr>
          <w:p w14:paraId="7F08DE5A"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30</w:t>
            </w:r>
          </w:p>
        </w:tc>
        <w:tc>
          <w:tcPr>
            <w:tcW w:w="1114" w:type="dxa"/>
            <w:vAlign w:val="center"/>
          </w:tcPr>
          <w:p w14:paraId="12471809"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color w:val="000000"/>
                <w:kern w:val="0"/>
                <w:szCs w:val="21"/>
              </w:rPr>
              <w:t>企业实践</w:t>
            </w:r>
          </w:p>
        </w:tc>
      </w:tr>
      <w:tr w:rsidR="00A27594" w14:paraId="04AA0021" w14:textId="77777777">
        <w:trPr>
          <w:trHeight w:val="55"/>
          <w:jc w:val="center"/>
        </w:trPr>
        <w:tc>
          <w:tcPr>
            <w:tcW w:w="4652" w:type="dxa"/>
            <w:gridSpan w:val="3"/>
            <w:vAlign w:val="center"/>
          </w:tcPr>
          <w:p w14:paraId="4630870E" w14:textId="77777777" w:rsidR="00A27594" w:rsidRDefault="00EF07E0">
            <w:pPr>
              <w:widowControl/>
              <w:jc w:val="center"/>
              <w:textAlignment w:val="bottom"/>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合计</w:t>
            </w:r>
          </w:p>
        </w:tc>
        <w:tc>
          <w:tcPr>
            <w:tcW w:w="1160" w:type="dxa"/>
            <w:vAlign w:val="center"/>
          </w:tcPr>
          <w:p w14:paraId="4EBA0079"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48</w:t>
            </w:r>
          </w:p>
        </w:tc>
        <w:tc>
          <w:tcPr>
            <w:tcW w:w="1595" w:type="dxa"/>
            <w:vAlign w:val="center"/>
          </w:tcPr>
          <w:p w14:paraId="50B0FA5F" w14:textId="77777777" w:rsidR="00A27594" w:rsidRDefault="00EF07E0">
            <w:pPr>
              <w:widowControl/>
              <w:jc w:val="center"/>
              <w:textAlignment w:val="bottom"/>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w:t>
            </w:r>
          </w:p>
        </w:tc>
        <w:tc>
          <w:tcPr>
            <w:tcW w:w="1114" w:type="dxa"/>
            <w:vAlign w:val="center"/>
          </w:tcPr>
          <w:p w14:paraId="3081F53D" w14:textId="77777777" w:rsidR="00A27594" w:rsidRDefault="00A27594">
            <w:pPr>
              <w:widowControl/>
              <w:jc w:val="center"/>
              <w:textAlignment w:val="bottom"/>
              <w:rPr>
                <w:rFonts w:asciiTheme="minorEastAsia" w:eastAsiaTheme="minorEastAsia" w:hAnsiTheme="minorEastAsia"/>
                <w:color w:val="000000"/>
                <w:kern w:val="0"/>
                <w:szCs w:val="21"/>
              </w:rPr>
            </w:pPr>
          </w:p>
        </w:tc>
      </w:tr>
    </w:tbl>
    <w:p w14:paraId="08D392BC" w14:textId="77777777" w:rsidR="00A27594" w:rsidRDefault="00EF07E0">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b/>
        </w:rPr>
        <w:t>教师教科研成果</w:t>
      </w:r>
    </w:p>
    <w:p w14:paraId="37B0F83C" w14:textId="77777777" w:rsidR="00A27594" w:rsidRDefault="00EF07E0">
      <w:pPr>
        <w:pStyle w:val="af5"/>
        <w:rPr>
          <w:rFonts w:ascii="Times New Roman" w:hAnsi="Times New Roman" w:cs="Times New Roman"/>
          <w:sz w:val="28"/>
          <w:szCs w:val="28"/>
        </w:rPr>
      </w:pPr>
      <w:r>
        <w:rPr>
          <w:rFonts w:ascii="Times New Roman" w:hAnsi="Times New Roman" w:cs="Times New Roman" w:hint="eastAsia"/>
          <w:sz w:val="28"/>
          <w:szCs w:val="28"/>
        </w:rPr>
        <w:t>2019-2020</w:t>
      </w:r>
      <w:r>
        <w:rPr>
          <w:rFonts w:ascii="Times New Roman" w:hAnsi="Times New Roman" w:cs="Times New Roman" w:hint="eastAsia"/>
          <w:sz w:val="28"/>
          <w:szCs w:val="28"/>
        </w:rPr>
        <w:t>学年，学校完善了科研工作管理制度，制定并推行了《科研工作管理办法（暂行）》《科研成果资助、奖励办法（试行）》，</w:t>
      </w:r>
      <w:r>
        <w:rPr>
          <w:rFonts w:ascii="Times New Roman" w:hAnsi="Times New Roman" w:cs="Times New Roman" w:hint="eastAsia"/>
          <w:sz w:val="28"/>
          <w:szCs w:val="28"/>
        </w:rPr>
        <w:lastRenderedPageBreak/>
        <w:t>调动了教师开展科研活动的积极性，</w:t>
      </w:r>
      <w:r>
        <w:rPr>
          <w:rFonts w:ascii="Times New Roman" w:hAnsi="Times New Roman" w:cs="Times New Roman" w:hint="eastAsia"/>
          <w:sz w:val="28"/>
          <w:szCs w:val="28"/>
        </w:rPr>
        <w:t>2019-2020</w:t>
      </w:r>
      <w:r>
        <w:rPr>
          <w:rFonts w:ascii="Times New Roman" w:hAnsi="Times New Roman" w:cs="Times New Roman" w:hint="eastAsia"/>
          <w:sz w:val="28"/>
          <w:szCs w:val="28"/>
        </w:rPr>
        <w:t>学年，成功申报省市级课题</w:t>
      </w:r>
      <w:r>
        <w:rPr>
          <w:rFonts w:ascii="Times New Roman" w:hAnsi="Times New Roman" w:cs="Times New Roman" w:hint="eastAsia"/>
          <w:sz w:val="28"/>
          <w:szCs w:val="28"/>
        </w:rPr>
        <w:t>9</w:t>
      </w:r>
      <w:r>
        <w:rPr>
          <w:rFonts w:ascii="Times New Roman" w:hAnsi="Times New Roman" w:cs="Times New Roman" w:hint="eastAsia"/>
          <w:sz w:val="28"/>
          <w:szCs w:val="28"/>
        </w:rPr>
        <w:t>项、校级课题</w:t>
      </w:r>
      <w:r>
        <w:rPr>
          <w:rFonts w:ascii="Times New Roman" w:hAnsi="Times New Roman" w:cs="Times New Roman" w:hint="eastAsia"/>
          <w:sz w:val="28"/>
          <w:szCs w:val="28"/>
        </w:rPr>
        <w:t>2</w:t>
      </w:r>
      <w:r>
        <w:rPr>
          <w:rFonts w:ascii="Times New Roman" w:hAnsi="Times New Roman" w:cs="Times New Roman" w:hint="eastAsia"/>
          <w:sz w:val="28"/>
          <w:szCs w:val="28"/>
        </w:rPr>
        <w:t>项（见表</w:t>
      </w:r>
      <w:r>
        <w:rPr>
          <w:rFonts w:ascii="Times New Roman" w:hAnsi="Times New Roman" w:cs="Times New Roman" w:hint="eastAsia"/>
          <w:sz w:val="28"/>
          <w:szCs w:val="28"/>
        </w:rPr>
        <w:t>3-5</w:t>
      </w:r>
      <w:r>
        <w:rPr>
          <w:rFonts w:ascii="Times New Roman" w:hAnsi="Times New Roman" w:cs="Times New Roman" w:hint="eastAsia"/>
          <w:sz w:val="28"/>
          <w:szCs w:val="28"/>
        </w:rPr>
        <w:t>），</w:t>
      </w:r>
      <w:r>
        <w:rPr>
          <w:rFonts w:ascii="Times New Roman" w:hAnsi="Times New Roman" w:cs="Times New Roman"/>
          <w:sz w:val="28"/>
          <w:szCs w:val="28"/>
        </w:rPr>
        <w:t>公开发表论文</w:t>
      </w:r>
      <w:r>
        <w:rPr>
          <w:rFonts w:ascii="Times New Roman" w:hAnsi="Times New Roman" w:cs="Times New Roman" w:hint="eastAsia"/>
          <w:sz w:val="28"/>
          <w:szCs w:val="28"/>
        </w:rPr>
        <w:t>55</w:t>
      </w:r>
      <w:r>
        <w:rPr>
          <w:rFonts w:ascii="Times New Roman" w:hAnsi="Times New Roman" w:cs="Times New Roman"/>
          <w:sz w:val="28"/>
          <w:szCs w:val="28"/>
        </w:rPr>
        <w:t>篇</w:t>
      </w:r>
      <w:r>
        <w:rPr>
          <w:rFonts w:ascii="Times New Roman" w:hAnsi="Times New Roman" w:cs="Times New Roman" w:hint="eastAsia"/>
          <w:sz w:val="28"/>
          <w:szCs w:val="28"/>
        </w:rPr>
        <w:t>（见表</w:t>
      </w:r>
      <w:r>
        <w:rPr>
          <w:rFonts w:ascii="Times New Roman" w:hAnsi="Times New Roman" w:cs="Times New Roman" w:hint="eastAsia"/>
          <w:sz w:val="28"/>
          <w:szCs w:val="28"/>
        </w:rPr>
        <w:t>3-</w:t>
      </w:r>
      <w:r>
        <w:rPr>
          <w:rFonts w:ascii="Times New Roman" w:hAnsi="Times New Roman" w:cs="Times New Roman"/>
          <w:sz w:val="28"/>
          <w:szCs w:val="28"/>
        </w:rPr>
        <w:t>6</w:t>
      </w:r>
      <w:r>
        <w:rPr>
          <w:rFonts w:ascii="Times New Roman" w:hAnsi="Times New Roman" w:cs="Times New Roman" w:hint="eastAsia"/>
          <w:sz w:val="28"/>
          <w:szCs w:val="28"/>
        </w:rPr>
        <w:t>）。</w:t>
      </w:r>
    </w:p>
    <w:p w14:paraId="1B2FE9A5"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w:t>
      </w:r>
      <w:r>
        <w:rPr>
          <w:rFonts w:ascii="Times New Roman" w:hAnsi="Times New Roman" w:cs="Times New Roman" w:hint="eastAsia"/>
          <w:b/>
          <w:color w:val="000000"/>
          <w:kern w:val="2"/>
        </w:rPr>
        <w:t>5</w:t>
      </w:r>
      <w:r>
        <w:rPr>
          <w:rFonts w:ascii="Times New Roman" w:hAnsi="Times New Roman" w:cs="Times New Roman"/>
          <w:b/>
          <w:color w:val="000000"/>
          <w:kern w:val="2"/>
        </w:rPr>
        <w:t xml:space="preserve">  201</w:t>
      </w:r>
      <w:r>
        <w:rPr>
          <w:rFonts w:ascii="Times New Roman" w:hAnsi="Times New Roman" w:cs="Times New Roman" w:hint="eastAsia"/>
          <w:b/>
          <w:color w:val="000000"/>
          <w:kern w:val="2"/>
        </w:rPr>
        <w:t>9</w:t>
      </w:r>
      <w:r>
        <w:rPr>
          <w:rFonts w:ascii="Times New Roman" w:hAnsi="Times New Roman" w:cs="Times New Roman"/>
          <w:b/>
          <w:color w:val="000000"/>
          <w:kern w:val="2"/>
        </w:rPr>
        <w:t>-20</w:t>
      </w:r>
      <w:r>
        <w:rPr>
          <w:rFonts w:ascii="Times New Roman" w:hAnsi="Times New Roman" w:cs="Times New Roman" w:hint="eastAsia"/>
          <w:b/>
          <w:color w:val="000000"/>
          <w:kern w:val="2"/>
        </w:rPr>
        <w:t>20</w:t>
      </w:r>
      <w:r>
        <w:rPr>
          <w:rFonts w:ascii="Times New Roman" w:hAnsi="Times New Roman" w:cs="Times New Roman"/>
          <w:b/>
          <w:color w:val="000000"/>
          <w:kern w:val="2"/>
        </w:rPr>
        <w:t>学年</w:t>
      </w:r>
      <w:r>
        <w:rPr>
          <w:rFonts w:ascii="Times New Roman" w:hAnsi="Times New Roman" w:cs="Times New Roman" w:hint="eastAsia"/>
          <w:b/>
          <w:color w:val="000000"/>
          <w:kern w:val="2"/>
        </w:rPr>
        <w:t>课题</w:t>
      </w:r>
      <w:r>
        <w:rPr>
          <w:rFonts w:ascii="Times New Roman" w:hAnsi="Times New Roman" w:cs="Times New Roman"/>
          <w:b/>
          <w:color w:val="000000"/>
          <w:kern w:val="2"/>
        </w:rPr>
        <w:t>统计</w:t>
      </w:r>
      <w:r>
        <w:rPr>
          <w:rFonts w:ascii="Times New Roman" w:hAnsi="Times New Roman" w:cs="Times New Roman" w:hint="eastAsia"/>
          <w:b/>
          <w:color w:val="000000"/>
          <w:kern w:val="2"/>
        </w:rPr>
        <w:t>表</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1004"/>
        <w:gridCol w:w="4195"/>
        <w:gridCol w:w="1189"/>
        <w:gridCol w:w="1282"/>
      </w:tblGrid>
      <w:tr w:rsidR="00A27594" w14:paraId="336BB2AE" w14:textId="77777777">
        <w:trPr>
          <w:trHeight w:val="350"/>
          <w:tblHeader/>
          <w:jc w:val="center"/>
        </w:trPr>
        <w:tc>
          <w:tcPr>
            <w:tcW w:w="608" w:type="dxa"/>
            <w:shd w:val="clear" w:color="auto" w:fill="C6D9F1" w:themeFill="text2" w:themeFillTint="33"/>
            <w:vAlign w:val="center"/>
          </w:tcPr>
          <w:p w14:paraId="18231C3C"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序号</w:t>
            </w:r>
          </w:p>
        </w:tc>
        <w:tc>
          <w:tcPr>
            <w:tcW w:w="1004" w:type="dxa"/>
            <w:shd w:val="clear" w:color="auto" w:fill="C6D9F1" w:themeFill="text2" w:themeFillTint="33"/>
            <w:vAlign w:val="center"/>
          </w:tcPr>
          <w:p w14:paraId="15FEF39B" w14:textId="77777777" w:rsidR="00A27594" w:rsidRDefault="00EF07E0">
            <w:pPr>
              <w:widowControl/>
              <w:jc w:val="center"/>
              <w:textAlignment w:val="center"/>
              <w:rPr>
                <w:rFonts w:ascii="Times New Roman" w:hAnsi="Times New Roman"/>
                <w:b/>
                <w:kern w:val="0"/>
                <w:szCs w:val="21"/>
              </w:rPr>
            </w:pPr>
            <w:r>
              <w:rPr>
                <w:rFonts w:ascii="Times New Roman" w:hAnsi="Times New Roman" w:hint="eastAsia"/>
                <w:b/>
                <w:kern w:val="0"/>
                <w:szCs w:val="21"/>
              </w:rPr>
              <w:t>主持人</w:t>
            </w:r>
          </w:p>
        </w:tc>
        <w:tc>
          <w:tcPr>
            <w:tcW w:w="4195" w:type="dxa"/>
            <w:shd w:val="clear" w:color="auto" w:fill="C6D9F1" w:themeFill="text2" w:themeFillTint="33"/>
            <w:vAlign w:val="center"/>
          </w:tcPr>
          <w:p w14:paraId="70D4318F" w14:textId="77777777" w:rsidR="00A27594" w:rsidRDefault="00EF07E0">
            <w:pPr>
              <w:widowControl/>
              <w:jc w:val="center"/>
              <w:textAlignment w:val="center"/>
              <w:rPr>
                <w:rFonts w:ascii="Times New Roman" w:hAnsi="Times New Roman"/>
                <w:b/>
                <w:kern w:val="0"/>
                <w:szCs w:val="21"/>
              </w:rPr>
            </w:pPr>
            <w:r>
              <w:rPr>
                <w:rFonts w:ascii="Times New Roman" w:hAnsi="Times New Roman" w:hint="eastAsia"/>
                <w:b/>
                <w:kern w:val="0"/>
                <w:szCs w:val="21"/>
              </w:rPr>
              <w:t>课题名称（全称）</w:t>
            </w:r>
          </w:p>
        </w:tc>
        <w:tc>
          <w:tcPr>
            <w:tcW w:w="1189" w:type="dxa"/>
            <w:shd w:val="clear" w:color="auto" w:fill="C6D9F1" w:themeFill="text2" w:themeFillTint="33"/>
            <w:vAlign w:val="center"/>
          </w:tcPr>
          <w:p w14:paraId="177E3A41" w14:textId="77777777" w:rsidR="00A27594" w:rsidRDefault="00EF07E0">
            <w:pPr>
              <w:widowControl/>
              <w:jc w:val="center"/>
              <w:textAlignment w:val="center"/>
              <w:rPr>
                <w:rFonts w:ascii="Times New Roman" w:hAnsi="Times New Roman"/>
                <w:b/>
                <w:kern w:val="0"/>
                <w:szCs w:val="21"/>
              </w:rPr>
            </w:pPr>
            <w:r>
              <w:rPr>
                <w:rFonts w:ascii="Times New Roman" w:hAnsi="Times New Roman" w:hint="eastAsia"/>
                <w:b/>
                <w:kern w:val="0"/>
                <w:szCs w:val="21"/>
              </w:rPr>
              <w:t>课题级别</w:t>
            </w:r>
          </w:p>
        </w:tc>
        <w:tc>
          <w:tcPr>
            <w:tcW w:w="1282" w:type="dxa"/>
            <w:shd w:val="clear" w:color="auto" w:fill="C6D9F1" w:themeFill="text2" w:themeFillTint="33"/>
            <w:vAlign w:val="center"/>
          </w:tcPr>
          <w:p w14:paraId="608D9A77" w14:textId="77777777" w:rsidR="00A27594" w:rsidRDefault="00EF07E0">
            <w:pPr>
              <w:widowControl/>
              <w:jc w:val="center"/>
              <w:textAlignment w:val="center"/>
              <w:rPr>
                <w:rFonts w:ascii="Times New Roman" w:hAnsi="Times New Roman"/>
                <w:b/>
                <w:kern w:val="0"/>
                <w:szCs w:val="21"/>
              </w:rPr>
            </w:pPr>
            <w:r>
              <w:rPr>
                <w:rFonts w:ascii="Times New Roman" w:hAnsi="Times New Roman" w:hint="eastAsia"/>
                <w:b/>
                <w:kern w:val="0"/>
                <w:szCs w:val="21"/>
              </w:rPr>
              <w:t>立项日期（年月）</w:t>
            </w:r>
          </w:p>
        </w:tc>
      </w:tr>
      <w:tr w:rsidR="00A27594" w14:paraId="14E13132" w14:textId="77777777">
        <w:trPr>
          <w:trHeight w:val="559"/>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45B282D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6C51824F" w14:textId="77777777" w:rsidR="00A27594" w:rsidRDefault="00EF07E0">
            <w:pPr>
              <w:jc w:val="left"/>
              <w:rPr>
                <w:rFonts w:ascii="Times New Roman" w:hAnsi="Times New Roman"/>
              </w:rPr>
            </w:pPr>
            <w:r>
              <w:rPr>
                <w:rFonts w:ascii="Times New Roman" w:hAnsi="Times New Roman" w:hint="eastAsia"/>
              </w:rPr>
              <w:t>于艳玲</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0E01109B" w14:textId="77777777" w:rsidR="00A27594" w:rsidRDefault="00EF07E0">
            <w:pPr>
              <w:rPr>
                <w:rFonts w:ascii="Times New Roman" w:hAnsi="Times New Roman"/>
              </w:rPr>
            </w:pPr>
            <w:r>
              <w:rPr>
                <w:rFonts w:ascii="Times New Roman" w:hAnsi="Times New Roman" w:hint="eastAsia"/>
              </w:rPr>
              <w:t>高职英语教学方法改革与创新探索</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59E6C02E" w14:textId="77777777" w:rsidR="00A27594" w:rsidRDefault="00EF07E0">
            <w:pPr>
              <w:jc w:val="center"/>
              <w:rPr>
                <w:rFonts w:ascii="Times New Roman" w:hAnsi="Times New Roman"/>
              </w:rPr>
            </w:pPr>
            <w:r>
              <w:rPr>
                <w:rFonts w:ascii="Times New Roman" w:hAnsi="Times New Roman" w:hint="eastAsia"/>
              </w:rPr>
              <w:t>国家级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0467958F" w14:textId="77777777" w:rsidR="00A27594" w:rsidRDefault="00EF07E0">
            <w:pPr>
              <w:jc w:val="center"/>
              <w:rPr>
                <w:rFonts w:ascii="Times New Roman" w:hAnsi="Times New Roman"/>
              </w:rPr>
            </w:pPr>
            <w:r>
              <w:rPr>
                <w:rFonts w:ascii="Times New Roman" w:hAnsi="Times New Roman" w:hint="eastAsia"/>
              </w:rPr>
              <w:t>201904</w:t>
            </w:r>
          </w:p>
        </w:tc>
      </w:tr>
      <w:tr w:rsidR="00A27594" w14:paraId="05C7715E" w14:textId="77777777">
        <w:trPr>
          <w:trHeight w:val="310"/>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1E28FF0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25CC0A9B" w14:textId="77777777" w:rsidR="00A27594" w:rsidRDefault="00EF07E0">
            <w:pPr>
              <w:jc w:val="left"/>
              <w:rPr>
                <w:rFonts w:ascii="Times New Roman" w:hAnsi="Times New Roman"/>
              </w:rPr>
            </w:pPr>
            <w:r>
              <w:rPr>
                <w:rFonts w:ascii="Times New Roman" w:hAnsi="Times New Roman" w:hint="eastAsia"/>
              </w:rPr>
              <w:t>巨婷婷</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1FBFA118" w14:textId="77777777" w:rsidR="00A27594" w:rsidRDefault="00EF07E0">
            <w:pPr>
              <w:rPr>
                <w:rFonts w:ascii="Times New Roman" w:hAnsi="Times New Roman"/>
              </w:rPr>
            </w:pPr>
            <w:r>
              <w:rPr>
                <w:rFonts w:ascii="Times New Roman" w:hAnsi="Times New Roman" w:hint="eastAsia"/>
              </w:rPr>
              <w:t>青海省智能制造形势下工业机器人应用调研与高职人才培养研究</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1593E5D2" w14:textId="77777777" w:rsidR="00A27594" w:rsidRDefault="00EF07E0">
            <w:pPr>
              <w:jc w:val="center"/>
              <w:rPr>
                <w:rFonts w:ascii="Times New Roman" w:hAnsi="Times New Roman"/>
              </w:rPr>
            </w:pPr>
            <w:r>
              <w:rPr>
                <w:rFonts w:ascii="Times New Roman" w:hAnsi="Times New Roman" w:hint="eastAsia"/>
              </w:rPr>
              <w:t>省级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65E4636E" w14:textId="77777777" w:rsidR="00A27594" w:rsidRDefault="00EF07E0">
            <w:pPr>
              <w:jc w:val="center"/>
              <w:rPr>
                <w:rFonts w:ascii="Times New Roman" w:hAnsi="Times New Roman"/>
              </w:rPr>
            </w:pPr>
            <w:r>
              <w:rPr>
                <w:rFonts w:ascii="Times New Roman" w:hAnsi="Times New Roman" w:hint="eastAsia"/>
              </w:rPr>
              <w:t>201908</w:t>
            </w:r>
          </w:p>
        </w:tc>
      </w:tr>
      <w:tr w:rsidR="00A27594" w14:paraId="0CBF63A5" w14:textId="77777777">
        <w:trPr>
          <w:trHeight w:val="310"/>
          <w:jc w:val="center"/>
        </w:trPr>
        <w:tc>
          <w:tcPr>
            <w:tcW w:w="608" w:type="dxa"/>
            <w:shd w:val="clear" w:color="auto" w:fill="auto"/>
            <w:vAlign w:val="center"/>
          </w:tcPr>
          <w:p w14:paraId="4F54E708"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1004" w:type="dxa"/>
            <w:shd w:val="clear" w:color="auto" w:fill="auto"/>
            <w:vAlign w:val="center"/>
          </w:tcPr>
          <w:p w14:paraId="07300D7A" w14:textId="77777777" w:rsidR="00A27594" w:rsidRDefault="00EF07E0">
            <w:pPr>
              <w:jc w:val="left"/>
              <w:rPr>
                <w:rFonts w:ascii="Times New Roman" w:hAnsi="Times New Roman"/>
              </w:rPr>
            </w:pPr>
            <w:r>
              <w:rPr>
                <w:rFonts w:ascii="Times New Roman" w:hAnsi="Times New Roman" w:hint="eastAsia"/>
              </w:rPr>
              <w:t>杨静</w:t>
            </w:r>
          </w:p>
        </w:tc>
        <w:tc>
          <w:tcPr>
            <w:tcW w:w="4195" w:type="dxa"/>
            <w:shd w:val="clear" w:color="auto" w:fill="auto"/>
            <w:vAlign w:val="center"/>
          </w:tcPr>
          <w:p w14:paraId="5981C68E" w14:textId="77777777" w:rsidR="00A27594" w:rsidRDefault="00EF07E0">
            <w:pPr>
              <w:rPr>
                <w:rFonts w:ascii="Times New Roman" w:hAnsi="Times New Roman"/>
              </w:rPr>
            </w:pPr>
            <w:r>
              <w:rPr>
                <w:rFonts w:ascii="Times New Roman" w:hAnsi="Times New Roman" w:hint="eastAsia"/>
              </w:rPr>
              <w:t>高职工作研究院校思想政治教育</w:t>
            </w:r>
          </w:p>
        </w:tc>
        <w:tc>
          <w:tcPr>
            <w:tcW w:w="1189" w:type="dxa"/>
            <w:shd w:val="clear" w:color="auto" w:fill="auto"/>
            <w:vAlign w:val="center"/>
          </w:tcPr>
          <w:p w14:paraId="62AB0921" w14:textId="77777777" w:rsidR="00A27594" w:rsidRDefault="00EF07E0">
            <w:pPr>
              <w:jc w:val="center"/>
              <w:rPr>
                <w:rFonts w:ascii="Times New Roman" w:hAnsi="Times New Roman"/>
              </w:rPr>
            </w:pPr>
            <w:r>
              <w:rPr>
                <w:rFonts w:ascii="Times New Roman" w:hAnsi="Times New Roman" w:hint="eastAsia"/>
              </w:rPr>
              <w:t>省级</w:t>
            </w:r>
          </w:p>
        </w:tc>
        <w:tc>
          <w:tcPr>
            <w:tcW w:w="1282" w:type="dxa"/>
            <w:shd w:val="clear" w:color="auto" w:fill="auto"/>
            <w:vAlign w:val="center"/>
          </w:tcPr>
          <w:p w14:paraId="568A2522" w14:textId="77777777" w:rsidR="00A27594" w:rsidRDefault="00EF07E0">
            <w:pPr>
              <w:jc w:val="center"/>
              <w:rPr>
                <w:rFonts w:ascii="Times New Roman" w:hAnsi="Times New Roman"/>
              </w:rPr>
            </w:pPr>
            <w:r>
              <w:rPr>
                <w:rFonts w:ascii="Times New Roman" w:hAnsi="Times New Roman" w:hint="eastAsia"/>
              </w:rPr>
              <w:t>201908</w:t>
            </w:r>
          </w:p>
        </w:tc>
      </w:tr>
      <w:tr w:rsidR="00A27594" w14:paraId="620D08F5" w14:textId="77777777">
        <w:trPr>
          <w:trHeight w:val="310"/>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255E5FB3"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308A16B1" w14:textId="77777777" w:rsidR="00A27594" w:rsidRDefault="00EF07E0">
            <w:pPr>
              <w:jc w:val="left"/>
              <w:rPr>
                <w:rFonts w:ascii="Times New Roman" w:hAnsi="Times New Roman"/>
              </w:rPr>
            </w:pPr>
            <w:r>
              <w:rPr>
                <w:rFonts w:ascii="Times New Roman" w:hAnsi="Times New Roman" w:hint="eastAsia"/>
              </w:rPr>
              <w:t>李国萍</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3C9554C6" w14:textId="77777777" w:rsidR="00A27594" w:rsidRDefault="00EF07E0">
            <w:pPr>
              <w:rPr>
                <w:rFonts w:ascii="Times New Roman" w:hAnsi="Times New Roman"/>
              </w:rPr>
            </w:pPr>
            <w:r>
              <w:rPr>
                <w:rFonts w:ascii="Times New Roman" w:hAnsi="Times New Roman" w:hint="eastAsia"/>
              </w:rPr>
              <w:t>高职院校思想政治教育工作研究</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47E20CEA" w14:textId="77777777" w:rsidR="00A27594" w:rsidRDefault="00EF07E0">
            <w:pPr>
              <w:jc w:val="center"/>
              <w:rPr>
                <w:rFonts w:ascii="Times New Roman" w:hAnsi="Times New Roman"/>
              </w:rPr>
            </w:pPr>
            <w:r>
              <w:rPr>
                <w:rFonts w:ascii="Times New Roman" w:hAnsi="Times New Roman" w:hint="eastAsia"/>
              </w:rPr>
              <w:t>省级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461656CE" w14:textId="77777777" w:rsidR="00A27594" w:rsidRDefault="00EF07E0">
            <w:pPr>
              <w:jc w:val="center"/>
              <w:rPr>
                <w:rFonts w:ascii="Times New Roman" w:hAnsi="Times New Roman"/>
              </w:rPr>
            </w:pPr>
            <w:r>
              <w:rPr>
                <w:rFonts w:ascii="Times New Roman" w:hAnsi="Times New Roman" w:hint="eastAsia"/>
              </w:rPr>
              <w:t>201908</w:t>
            </w:r>
          </w:p>
        </w:tc>
      </w:tr>
      <w:tr w:rsidR="00A27594" w14:paraId="1B2EB4B3" w14:textId="77777777">
        <w:trPr>
          <w:trHeight w:val="530"/>
          <w:jc w:val="center"/>
        </w:trPr>
        <w:tc>
          <w:tcPr>
            <w:tcW w:w="608" w:type="dxa"/>
            <w:shd w:val="clear" w:color="auto" w:fill="auto"/>
            <w:vAlign w:val="center"/>
          </w:tcPr>
          <w:p w14:paraId="291D7CF7"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1004" w:type="dxa"/>
            <w:shd w:val="clear" w:color="auto" w:fill="auto"/>
            <w:vAlign w:val="center"/>
          </w:tcPr>
          <w:p w14:paraId="6B4FE106" w14:textId="77777777" w:rsidR="00A27594" w:rsidRDefault="00EF07E0">
            <w:pPr>
              <w:jc w:val="left"/>
              <w:rPr>
                <w:rFonts w:ascii="Times New Roman" w:hAnsi="Times New Roman"/>
              </w:rPr>
            </w:pPr>
            <w:r>
              <w:rPr>
                <w:rFonts w:ascii="Times New Roman" w:hAnsi="Times New Roman" w:hint="eastAsia"/>
              </w:rPr>
              <w:t>韩淑萍</w:t>
            </w:r>
          </w:p>
        </w:tc>
        <w:tc>
          <w:tcPr>
            <w:tcW w:w="4195" w:type="dxa"/>
            <w:shd w:val="clear" w:color="auto" w:fill="auto"/>
            <w:vAlign w:val="center"/>
          </w:tcPr>
          <w:p w14:paraId="7278A674" w14:textId="77777777" w:rsidR="00A27594" w:rsidRDefault="00EF07E0">
            <w:pPr>
              <w:rPr>
                <w:rFonts w:ascii="Times New Roman" w:hAnsi="Times New Roman"/>
              </w:rPr>
            </w:pPr>
            <w:r>
              <w:rPr>
                <w:rFonts w:ascii="Times New Roman" w:hAnsi="Times New Roman" w:hint="eastAsia"/>
              </w:rPr>
              <w:t>“语言文字工作示范校”创建经典案例研究</w:t>
            </w:r>
          </w:p>
        </w:tc>
        <w:tc>
          <w:tcPr>
            <w:tcW w:w="1189" w:type="dxa"/>
            <w:shd w:val="clear" w:color="auto" w:fill="auto"/>
            <w:vAlign w:val="center"/>
          </w:tcPr>
          <w:p w14:paraId="199692F9" w14:textId="77777777" w:rsidR="00A27594" w:rsidRDefault="00EF07E0">
            <w:pPr>
              <w:jc w:val="center"/>
              <w:rPr>
                <w:rFonts w:ascii="Times New Roman" w:hAnsi="Times New Roman"/>
              </w:rPr>
            </w:pPr>
            <w:r>
              <w:rPr>
                <w:rFonts w:ascii="Times New Roman" w:hAnsi="Times New Roman" w:hint="eastAsia"/>
              </w:rPr>
              <w:t>省级</w:t>
            </w:r>
          </w:p>
        </w:tc>
        <w:tc>
          <w:tcPr>
            <w:tcW w:w="1282" w:type="dxa"/>
            <w:shd w:val="clear" w:color="auto" w:fill="auto"/>
            <w:vAlign w:val="center"/>
          </w:tcPr>
          <w:p w14:paraId="40912469" w14:textId="77777777" w:rsidR="00A27594" w:rsidRDefault="00EF07E0">
            <w:pPr>
              <w:jc w:val="center"/>
              <w:rPr>
                <w:rFonts w:ascii="Times New Roman" w:hAnsi="Times New Roman"/>
              </w:rPr>
            </w:pPr>
            <w:r>
              <w:rPr>
                <w:rFonts w:ascii="Times New Roman" w:hAnsi="Times New Roman" w:hint="eastAsia"/>
              </w:rPr>
              <w:t>202004</w:t>
            </w:r>
          </w:p>
        </w:tc>
      </w:tr>
      <w:tr w:rsidR="00A27594" w14:paraId="0C4821D6" w14:textId="77777777">
        <w:trPr>
          <w:trHeight w:val="310"/>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69D707B9"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79503618" w14:textId="77777777" w:rsidR="00A27594" w:rsidRDefault="00EF07E0">
            <w:pPr>
              <w:jc w:val="left"/>
              <w:rPr>
                <w:rFonts w:ascii="Times New Roman" w:hAnsi="Times New Roman"/>
              </w:rPr>
            </w:pPr>
            <w:r>
              <w:rPr>
                <w:rFonts w:ascii="Times New Roman" w:hAnsi="Times New Roman" w:hint="eastAsia"/>
              </w:rPr>
              <w:t>周妍婷</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15383A85" w14:textId="77777777" w:rsidR="00A27594" w:rsidRDefault="00EF07E0">
            <w:pPr>
              <w:rPr>
                <w:rFonts w:ascii="Times New Roman" w:hAnsi="Times New Roman"/>
              </w:rPr>
            </w:pPr>
            <w:r>
              <w:rPr>
                <w:rFonts w:ascii="Times New Roman" w:hAnsi="Times New Roman" w:hint="eastAsia"/>
              </w:rPr>
              <w:t>语言文字示范</w:t>
            </w:r>
            <w:proofErr w:type="gramStart"/>
            <w:r>
              <w:rPr>
                <w:rFonts w:ascii="Times New Roman" w:hAnsi="Times New Roman" w:hint="eastAsia"/>
              </w:rPr>
              <w:t>校创建典型</w:t>
            </w:r>
            <w:proofErr w:type="gramEnd"/>
            <w:r>
              <w:rPr>
                <w:rFonts w:ascii="Times New Roman" w:hAnsi="Times New Roman" w:hint="eastAsia"/>
              </w:rPr>
              <w:t>案例研究</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2929C746" w14:textId="77777777" w:rsidR="00A27594" w:rsidRDefault="00EF07E0">
            <w:pPr>
              <w:jc w:val="center"/>
              <w:rPr>
                <w:rFonts w:ascii="Times New Roman" w:hAnsi="Times New Roman"/>
              </w:rPr>
            </w:pPr>
            <w:r>
              <w:rPr>
                <w:rFonts w:ascii="Times New Roman" w:hAnsi="Times New Roman" w:hint="eastAsia"/>
              </w:rPr>
              <w:t>省级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42CEA2CB" w14:textId="77777777" w:rsidR="00A27594" w:rsidRDefault="00EF07E0">
            <w:pPr>
              <w:jc w:val="center"/>
              <w:rPr>
                <w:rFonts w:ascii="Times New Roman" w:hAnsi="Times New Roman"/>
              </w:rPr>
            </w:pPr>
            <w:r>
              <w:rPr>
                <w:rFonts w:ascii="Times New Roman" w:hAnsi="Times New Roman" w:hint="eastAsia"/>
              </w:rPr>
              <w:t>202007</w:t>
            </w:r>
          </w:p>
        </w:tc>
      </w:tr>
      <w:tr w:rsidR="00A27594" w14:paraId="55E48287" w14:textId="77777777">
        <w:trPr>
          <w:trHeight w:val="459"/>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4646CB49"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24F1805E" w14:textId="77777777" w:rsidR="00A27594" w:rsidRDefault="00EF07E0">
            <w:pPr>
              <w:jc w:val="left"/>
              <w:rPr>
                <w:rFonts w:ascii="Times New Roman" w:hAnsi="Times New Roman"/>
              </w:rPr>
            </w:pPr>
            <w:r>
              <w:rPr>
                <w:rFonts w:ascii="Times New Roman" w:hAnsi="Times New Roman" w:hint="eastAsia"/>
              </w:rPr>
              <w:t>刘斌</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5FD66F9C" w14:textId="77777777" w:rsidR="00A27594" w:rsidRDefault="00EF07E0">
            <w:pPr>
              <w:rPr>
                <w:rFonts w:ascii="Times New Roman" w:hAnsi="Times New Roman"/>
              </w:rPr>
            </w:pPr>
            <w:r>
              <w:rPr>
                <w:rFonts w:ascii="Times New Roman" w:hAnsi="Times New Roman" w:hint="eastAsia"/>
              </w:rPr>
              <w:t>基于</w:t>
            </w:r>
            <w:r>
              <w:rPr>
                <w:rFonts w:ascii="Times New Roman" w:hAnsi="Times New Roman" w:hint="eastAsia"/>
              </w:rPr>
              <w:t>DEA</w:t>
            </w:r>
            <w:r>
              <w:rPr>
                <w:rFonts w:ascii="Times New Roman" w:hAnsi="Times New Roman" w:hint="eastAsia"/>
              </w:rPr>
              <w:t>的高职院校二级院系绩效研究——以青海柴达木职业技术学院为例</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4084AF3B" w14:textId="77777777" w:rsidR="00A27594" w:rsidRDefault="00EF07E0">
            <w:pPr>
              <w:jc w:val="center"/>
              <w:rPr>
                <w:rFonts w:ascii="Times New Roman" w:hAnsi="Times New Roman"/>
              </w:rPr>
            </w:pPr>
            <w:r>
              <w:rPr>
                <w:rFonts w:ascii="Times New Roman" w:hAnsi="Times New Roman" w:hint="eastAsia"/>
              </w:rPr>
              <w:t>省级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3D433211" w14:textId="77777777" w:rsidR="00A27594" w:rsidRDefault="00EF07E0">
            <w:pPr>
              <w:jc w:val="center"/>
              <w:rPr>
                <w:rFonts w:ascii="Times New Roman" w:hAnsi="Times New Roman"/>
              </w:rPr>
            </w:pPr>
            <w:r>
              <w:rPr>
                <w:rFonts w:ascii="Times New Roman" w:hAnsi="Times New Roman" w:hint="eastAsia"/>
              </w:rPr>
              <w:t>202009</w:t>
            </w:r>
          </w:p>
        </w:tc>
      </w:tr>
      <w:tr w:rsidR="00A27594" w14:paraId="3F17B535" w14:textId="77777777">
        <w:trPr>
          <w:trHeight w:val="310"/>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3A705267"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02161FB3" w14:textId="77777777" w:rsidR="00A27594" w:rsidRDefault="00EF07E0">
            <w:pPr>
              <w:jc w:val="left"/>
              <w:rPr>
                <w:rFonts w:ascii="Times New Roman" w:hAnsi="Times New Roman"/>
              </w:rPr>
            </w:pPr>
            <w:r>
              <w:rPr>
                <w:rFonts w:ascii="Times New Roman" w:hAnsi="Times New Roman" w:hint="eastAsia"/>
              </w:rPr>
              <w:t>苏芳</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25CAC72F" w14:textId="77777777" w:rsidR="00A27594" w:rsidRDefault="00EF07E0">
            <w:pPr>
              <w:rPr>
                <w:rFonts w:ascii="Times New Roman" w:hAnsi="Times New Roman"/>
              </w:rPr>
            </w:pPr>
            <w:r>
              <w:rPr>
                <w:rFonts w:ascii="Times New Roman" w:hAnsi="Times New Roman" w:hint="eastAsia"/>
              </w:rPr>
              <w:t>五彩</w:t>
            </w:r>
            <w:proofErr w:type="gramStart"/>
            <w:r>
              <w:rPr>
                <w:rFonts w:ascii="Times New Roman" w:hAnsi="Times New Roman" w:hint="eastAsia"/>
              </w:rPr>
              <w:t>藜</w:t>
            </w:r>
            <w:proofErr w:type="gramEnd"/>
            <w:r>
              <w:rPr>
                <w:rFonts w:ascii="Times New Roman" w:hAnsi="Times New Roman" w:hint="eastAsia"/>
              </w:rPr>
              <w:t>麦大地色系眼影</w:t>
            </w:r>
            <w:proofErr w:type="gramStart"/>
            <w:r>
              <w:rPr>
                <w:rFonts w:ascii="Times New Roman" w:hAnsi="Times New Roman" w:hint="eastAsia"/>
              </w:rPr>
              <w:t>盘研制</w:t>
            </w:r>
            <w:proofErr w:type="gramEnd"/>
            <w:r>
              <w:rPr>
                <w:rFonts w:ascii="Times New Roman" w:hAnsi="Times New Roman" w:hint="eastAsia"/>
              </w:rPr>
              <w:t>与推广</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6F480F8B" w14:textId="77777777" w:rsidR="00A27594" w:rsidRDefault="00EF07E0">
            <w:pPr>
              <w:jc w:val="center"/>
              <w:rPr>
                <w:rFonts w:ascii="Times New Roman" w:hAnsi="Times New Roman"/>
              </w:rPr>
            </w:pPr>
            <w:r>
              <w:rPr>
                <w:rFonts w:ascii="Times New Roman" w:hAnsi="Times New Roman" w:hint="eastAsia"/>
              </w:rPr>
              <w:t>省级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3A89448D" w14:textId="77777777" w:rsidR="00A27594" w:rsidRDefault="00EF07E0">
            <w:pPr>
              <w:jc w:val="center"/>
              <w:rPr>
                <w:rFonts w:ascii="Times New Roman" w:hAnsi="Times New Roman"/>
              </w:rPr>
            </w:pPr>
            <w:r>
              <w:rPr>
                <w:rFonts w:ascii="Times New Roman" w:hAnsi="Times New Roman" w:hint="eastAsia"/>
              </w:rPr>
              <w:t>202009</w:t>
            </w:r>
          </w:p>
        </w:tc>
      </w:tr>
      <w:tr w:rsidR="00A27594" w14:paraId="3355AD7A" w14:textId="77777777">
        <w:trPr>
          <w:trHeight w:val="564"/>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0B8F7FE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9</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1B29BB79" w14:textId="77777777" w:rsidR="00A27594" w:rsidRDefault="00EF07E0">
            <w:pPr>
              <w:jc w:val="left"/>
              <w:rPr>
                <w:rFonts w:ascii="Times New Roman" w:hAnsi="Times New Roman"/>
              </w:rPr>
            </w:pPr>
            <w:proofErr w:type="gramStart"/>
            <w:r>
              <w:rPr>
                <w:rFonts w:ascii="Times New Roman" w:hAnsi="Times New Roman" w:hint="eastAsia"/>
              </w:rPr>
              <w:t>司润霞</w:t>
            </w:r>
            <w:proofErr w:type="gramEnd"/>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2B09D78B" w14:textId="77777777" w:rsidR="00A27594" w:rsidRDefault="00EF07E0">
            <w:pPr>
              <w:rPr>
                <w:rFonts w:ascii="Times New Roman" w:hAnsi="Times New Roman"/>
              </w:rPr>
            </w:pPr>
            <w:r>
              <w:rPr>
                <w:rFonts w:ascii="Times New Roman" w:hAnsi="Times New Roman" w:hint="eastAsia"/>
              </w:rPr>
              <w:t>民族地区教育人才短缺困境研究</w:t>
            </w:r>
            <w:r>
              <w:rPr>
                <w:rFonts w:ascii="Times New Roman" w:hAnsi="Times New Roman" w:hint="eastAsia"/>
              </w:rPr>
              <w:t xml:space="preserve"> ---</w:t>
            </w:r>
            <w:r>
              <w:rPr>
                <w:rFonts w:ascii="Times New Roman" w:hAnsi="Times New Roman" w:hint="eastAsia"/>
              </w:rPr>
              <w:t>以柴达木职业院校为例</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339EA705" w14:textId="77777777" w:rsidR="00A27594" w:rsidRDefault="00EF07E0">
            <w:pPr>
              <w:jc w:val="center"/>
              <w:rPr>
                <w:rFonts w:ascii="Times New Roman" w:hAnsi="Times New Roman"/>
              </w:rPr>
            </w:pPr>
            <w:r>
              <w:rPr>
                <w:rFonts w:ascii="Times New Roman" w:hAnsi="Times New Roman" w:hint="eastAsia"/>
              </w:rPr>
              <w:t>地市级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687A3525" w14:textId="77777777" w:rsidR="00A27594" w:rsidRDefault="00EF07E0">
            <w:pPr>
              <w:jc w:val="center"/>
              <w:rPr>
                <w:rFonts w:ascii="Times New Roman" w:hAnsi="Times New Roman"/>
              </w:rPr>
            </w:pPr>
            <w:r>
              <w:rPr>
                <w:rFonts w:ascii="Times New Roman" w:hAnsi="Times New Roman" w:hint="eastAsia"/>
              </w:rPr>
              <w:t>202005</w:t>
            </w:r>
          </w:p>
        </w:tc>
      </w:tr>
      <w:tr w:rsidR="00A27594" w14:paraId="34C7244F" w14:textId="77777777">
        <w:trPr>
          <w:trHeight w:val="564"/>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78ECDD69"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0</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31F6F8E9" w14:textId="77777777" w:rsidR="00A27594" w:rsidRDefault="00EF07E0">
            <w:pPr>
              <w:jc w:val="left"/>
              <w:rPr>
                <w:rFonts w:ascii="Times New Roman" w:hAnsi="Times New Roman"/>
              </w:rPr>
            </w:pPr>
            <w:r>
              <w:rPr>
                <w:rFonts w:hint="eastAsia"/>
                <w:color w:val="000000"/>
                <w:sz w:val="22"/>
              </w:rPr>
              <w:t>李生芳</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6AB7CE8B" w14:textId="77777777" w:rsidR="00A27594" w:rsidRDefault="00EF07E0">
            <w:pPr>
              <w:rPr>
                <w:rFonts w:ascii="Times New Roman" w:hAnsi="Times New Roman"/>
              </w:rPr>
            </w:pPr>
            <w:r>
              <w:rPr>
                <w:rFonts w:hint="eastAsia"/>
              </w:rPr>
              <w:t>高原植物有效成分的研究与利用</w:t>
            </w:r>
            <w:r>
              <w:rPr>
                <w:rFonts w:hint="eastAsia"/>
              </w:rPr>
              <w:t>--</w:t>
            </w:r>
            <w:r>
              <w:rPr>
                <w:rFonts w:hint="eastAsia"/>
              </w:rPr>
              <w:t>以青海柴达木地区枸杞、沙棘等为研究对象</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287BAAC6" w14:textId="77777777" w:rsidR="00A27594" w:rsidRDefault="00EF07E0">
            <w:pPr>
              <w:jc w:val="center"/>
              <w:rPr>
                <w:rFonts w:ascii="Times New Roman" w:hAnsi="Times New Roman"/>
              </w:rPr>
            </w:pPr>
            <w:r>
              <w:rPr>
                <w:rFonts w:ascii="Times New Roman" w:hAnsi="Times New Roman" w:hint="eastAsia"/>
              </w:rPr>
              <w:t>校级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2B534692" w14:textId="77777777" w:rsidR="00A27594" w:rsidRDefault="00EF07E0">
            <w:pPr>
              <w:jc w:val="center"/>
              <w:rPr>
                <w:rFonts w:ascii="Times New Roman" w:hAnsi="Times New Roman"/>
              </w:rPr>
            </w:pPr>
            <w:r>
              <w:rPr>
                <w:rFonts w:ascii="Times New Roman" w:eastAsia="等线" w:hAnsi="Times New Roman"/>
                <w:color w:val="000000"/>
                <w:sz w:val="22"/>
              </w:rPr>
              <w:t>20</w:t>
            </w:r>
            <w:r>
              <w:rPr>
                <w:rFonts w:ascii="Times New Roman" w:eastAsia="等线" w:hAnsi="Times New Roman" w:hint="eastAsia"/>
                <w:color w:val="000000"/>
                <w:sz w:val="22"/>
              </w:rPr>
              <w:t>20</w:t>
            </w:r>
            <w:r>
              <w:rPr>
                <w:rFonts w:ascii="Times New Roman" w:eastAsia="等线" w:hAnsi="Times New Roman"/>
                <w:color w:val="000000"/>
                <w:sz w:val="22"/>
              </w:rPr>
              <w:t>01</w:t>
            </w:r>
          </w:p>
        </w:tc>
      </w:tr>
      <w:tr w:rsidR="00A27594" w14:paraId="47B676B0" w14:textId="77777777">
        <w:trPr>
          <w:trHeight w:val="564"/>
          <w:jc w:val="center"/>
        </w:trPr>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56C8B94C"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1</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6D798733" w14:textId="77777777" w:rsidR="00A27594" w:rsidRDefault="00EF07E0">
            <w:pPr>
              <w:jc w:val="left"/>
              <w:rPr>
                <w:rFonts w:ascii="Times New Roman" w:hAnsi="Times New Roman"/>
              </w:rPr>
            </w:pPr>
            <w:r>
              <w:rPr>
                <w:rFonts w:hint="eastAsia"/>
                <w:color w:val="000000"/>
                <w:sz w:val="22"/>
              </w:rPr>
              <w:t>韩建国</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14:paraId="6A44B3A0" w14:textId="77777777" w:rsidR="00A27594" w:rsidRDefault="00EF07E0">
            <w:pPr>
              <w:rPr>
                <w:rFonts w:ascii="Times New Roman" w:hAnsi="Times New Roman"/>
              </w:rPr>
            </w:pPr>
            <w:r>
              <w:rPr>
                <w:rFonts w:ascii="Times New Roman" w:hAnsi="Times New Roman" w:hint="eastAsia"/>
              </w:rPr>
              <w:t>大学生宗教信仰现状调查及引导方法研究—以青海柴达木职业技术学院为例</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68ABE3F4" w14:textId="77777777" w:rsidR="00A27594" w:rsidRDefault="00EF07E0">
            <w:pPr>
              <w:jc w:val="center"/>
              <w:rPr>
                <w:rFonts w:ascii="Times New Roman" w:hAnsi="Times New Roman"/>
              </w:rPr>
            </w:pPr>
            <w:r>
              <w:rPr>
                <w:rFonts w:ascii="Times New Roman" w:hAnsi="Times New Roman" w:hint="eastAsia"/>
              </w:rPr>
              <w:t>校级</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2554F7E3" w14:textId="77777777" w:rsidR="00A27594" w:rsidRDefault="00EF07E0">
            <w:pPr>
              <w:jc w:val="center"/>
              <w:rPr>
                <w:rFonts w:ascii="Times New Roman" w:hAnsi="Times New Roman"/>
              </w:rPr>
            </w:pPr>
            <w:r>
              <w:rPr>
                <w:rFonts w:ascii="Times New Roman" w:eastAsia="等线" w:hAnsi="Times New Roman"/>
                <w:color w:val="000000"/>
                <w:sz w:val="22"/>
              </w:rPr>
              <w:t>20</w:t>
            </w:r>
            <w:r>
              <w:rPr>
                <w:rFonts w:ascii="Times New Roman" w:eastAsia="等线" w:hAnsi="Times New Roman" w:hint="eastAsia"/>
                <w:color w:val="000000"/>
                <w:sz w:val="22"/>
              </w:rPr>
              <w:t>20</w:t>
            </w:r>
            <w:r>
              <w:rPr>
                <w:rFonts w:ascii="Times New Roman" w:eastAsia="等线" w:hAnsi="Times New Roman"/>
                <w:color w:val="000000"/>
                <w:sz w:val="22"/>
              </w:rPr>
              <w:t>01</w:t>
            </w:r>
          </w:p>
        </w:tc>
      </w:tr>
    </w:tbl>
    <w:p w14:paraId="3DF412C2"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3-6  20</w:t>
      </w:r>
      <w:r>
        <w:rPr>
          <w:rFonts w:ascii="Times New Roman" w:hAnsi="Times New Roman" w:cs="Times New Roman" w:hint="eastAsia"/>
          <w:b/>
          <w:color w:val="000000"/>
          <w:kern w:val="2"/>
        </w:rPr>
        <w:t>19-2020</w:t>
      </w:r>
      <w:r>
        <w:rPr>
          <w:rFonts w:ascii="Times New Roman" w:hAnsi="Times New Roman" w:cs="Times New Roman"/>
          <w:b/>
          <w:color w:val="000000"/>
          <w:kern w:val="2"/>
        </w:rPr>
        <w:t>学年教师公开发表论文统计</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1037"/>
        <w:gridCol w:w="3641"/>
        <w:gridCol w:w="1706"/>
        <w:gridCol w:w="1268"/>
      </w:tblGrid>
      <w:tr w:rsidR="00A27594" w14:paraId="32362A39" w14:textId="77777777">
        <w:trPr>
          <w:trHeight w:val="350"/>
          <w:tblHeader/>
          <w:jc w:val="center"/>
        </w:trPr>
        <w:tc>
          <w:tcPr>
            <w:tcW w:w="621" w:type="dxa"/>
            <w:shd w:val="clear" w:color="auto" w:fill="C6D9F1" w:themeFill="text2" w:themeFillTint="33"/>
            <w:vAlign w:val="center"/>
          </w:tcPr>
          <w:p w14:paraId="578067A1"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序号</w:t>
            </w:r>
          </w:p>
        </w:tc>
        <w:tc>
          <w:tcPr>
            <w:tcW w:w="1030" w:type="dxa"/>
            <w:shd w:val="clear" w:color="auto" w:fill="C6D9F1" w:themeFill="text2" w:themeFillTint="33"/>
            <w:vAlign w:val="center"/>
          </w:tcPr>
          <w:p w14:paraId="74146C71"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作者</w:t>
            </w:r>
          </w:p>
        </w:tc>
        <w:tc>
          <w:tcPr>
            <w:tcW w:w="3617" w:type="dxa"/>
            <w:shd w:val="clear" w:color="auto" w:fill="C6D9F1" w:themeFill="text2" w:themeFillTint="33"/>
            <w:vAlign w:val="center"/>
          </w:tcPr>
          <w:p w14:paraId="4E912CE7"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论文题目</w:t>
            </w:r>
          </w:p>
        </w:tc>
        <w:tc>
          <w:tcPr>
            <w:tcW w:w="1695" w:type="dxa"/>
            <w:shd w:val="clear" w:color="auto" w:fill="C6D9F1" w:themeFill="text2" w:themeFillTint="33"/>
            <w:vAlign w:val="center"/>
          </w:tcPr>
          <w:p w14:paraId="32746B84"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发表刊物</w:t>
            </w:r>
          </w:p>
        </w:tc>
        <w:tc>
          <w:tcPr>
            <w:tcW w:w="1260" w:type="dxa"/>
            <w:shd w:val="clear" w:color="auto" w:fill="C6D9F1" w:themeFill="text2" w:themeFillTint="33"/>
            <w:vAlign w:val="center"/>
          </w:tcPr>
          <w:p w14:paraId="374D7960" w14:textId="77777777" w:rsidR="00A27594" w:rsidRDefault="00EF07E0">
            <w:pPr>
              <w:pStyle w:val="af5"/>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发表时间</w:t>
            </w:r>
          </w:p>
        </w:tc>
      </w:tr>
      <w:tr w:rsidR="00A27594" w14:paraId="2F7D638B" w14:textId="77777777">
        <w:trPr>
          <w:trHeight w:val="355"/>
          <w:jc w:val="center"/>
        </w:trPr>
        <w:tc>
          <w:tcPr>
            <w:tcW w:w="621" w:type="dxa"/>
            <w:shd w:val="clear" w:color="auto" w:fill="auto"/>
            <w:vAlign w:val="center"/>
          </w:tcPr>
          <w:p w14:paraId="62FE9815"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1</w:t>
            </w:r>
          </w:p>
        </w:tc>
        <w:tc>
          <w:tcPr>
            <w:tcW w:w="1030" w:type="dxa"/>
            <w:shd w:val="clear" w:color="auto" w:fill="auto"/>
            <w:vAlign w:val="center"/>
          </w:tcPr>
          <w:p w14:paraId="5C1D537D" w14:textId="77777777" w:rsidR="00A27594" w:rsidRDefault="00EF07E0">
            <w:pPr>
              <w:widowControl/>
              <w:jc w:val="center"/>
              <w:rPr>
                <w:rFonts w:ascii="Times New Roman" w:hAnsi="Times New Roman"/>
              </w:rPr>
            </w:pPr>
            <w:r>
              <w:rPr>
                <w:rFonts w:hint="eastAsia"/>
                <w:color w:val="000000"/>
                <w:szCs w:val="21"/>
              </w:rPr>
              <w:t>孙丽娜</w:t>
            </w:r>
          </w:p>
        </w:tc>
        <w:tc>
          <w:tcPr>
            <w:tcW w:w="3617" w:type="dxa"/>
            <w:shd w:val="clear" w:color="auto" w:fill="auto"/>
            <w:vAlign w:val="center"/>
          </w:tcPr>
          <w:p w14:paraId="6C18D7E5" w14:textId="77777777" w:rsidR="00A27594" w:rsidRDefault="00EF07E0">
            <w:pPr>
              <w:jc w:val="left"/>
              <w:rPr>
                <w:rFonts w:ascii="Times New Roman" w:hAnsi="Times New Roman"/>
              </w:rPr>
            </w:pPr>
            <w:r>
              <w:rPr>
                <w:rFonts w:hint="eastAsia"/>
                <w:color w:val="000000"/>
                <w:szCs w:val="21"/>
              </w:rPr>
              <w:t>中职语文教学的困境与对策</w:t>
            </w:r>
          </w:p>
        </w:tc>
        <w:tc>
          <w:tcPr>
            <w:tcW w:w="1695" w:type="dxa"/>
            <w:shd w:val="clear" w:color="auto" w:fill="auto"/>
            <w:vAlign w:val="center"/>
          </w:tcPr>
          <w:p w14:paraId="101F6534" w14:textId="77777777" w:rsidR="00A27594" w:rsidRDefault="00EF07E0">
            <w:pPr>
              <w:jc w:val="center"/>
              <w:rPr>
                <w:rFonts w:ascii="Times New Roman" w:hAnsi="Times New Roman"/>
              </w:rPr>
            </w:pPr>
            <w:r>
              <w:rPr>
                <w:rFonts w:hint="eastAsia"/>
                <w:color w:val="000000"/>
                <w:szCs w:val="21"/>
              </w:rPr>
              <w:t>大众科学</w:t>
            </w:r>
          </w:p>
        </w:tc>
        <w:tc>
          <w:tcPr>
            <w:tcW w:w="1260" w:type="dxa"/>
            <w:shd w:val="clear" w:color="auto" w:fill="auto"/>
            <w:vAlign w:val="center"/>
          </w:tcPr>
          <w:p w14:paraId="1F7A3CDB" w14:textId="77777777" w:rsidR="00A27594" w:rsidRDefault="00EF07E0">
            <w:pPr>
              <w:jc w:val="center"/>
              <w:rPr>
                <w:rFonts w:ascii="Times New Roman" w:hAnsi="Times New Roman"/>
              </w:rPr>
            </w:pPr>
            <w:r>
              <w:rPr>
                <w:rFonts w:ascii="Times New Roman" w:hAnsi="Times New Roman" w:hint="eastAsia"/>
                <w:szCs w:val="21"/>
              </w:rPr>
              <w:t>2019.1</w:t>
            </w:r>
            <w:r>
              <w:rPr>
                <w:rFonts w:ascii="Times New Roman" w:hAnsi="Times New Roman"/>
                <w:szCs w:val="21"/>
              </w:rPr>
              <w:t>0</w:t>
            </w:r>
          </w:p>
        </w:tc>
      </w:tr>
      <w:tr w:rsidR="00A27594" w14:paraId="2799A847" w14:textId="77777777">
        <w:trPr>
          <w:trHeight w:val="310"/>
          <w:jc w:val="center"/>
        </w:trPr>
        <w:tc>
          <w:tcPr>
            <w:tcW w:w="621" w:type="dxa"/>
            <w:shd w:val="clear" w:color="auto" w:fill="auto"/>
            <w:vAlign w:val="center"/>
          </w:tcPr>
          <w:p w14:paraId="786097FF"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2</w:t>
            </w:r>
          </w:p>
        </w:tc>
        <w:tc>
          <w:tcPr>
            <w:tcW w:w="1030" w:type="dxa"/>
            <w:shd w:val="clear" w:color="auto" w:fill="auto"/>
            <w:vAlign w:val="center"/>
          </w:tcPr>
          <w:p w14:paraId="2CB3FCEF" w14:textId="77777777" w:rsidR="00A27594" w:rsidRDefault="00EF07E0">
            <w:pPr>
              <w:jc w:val="center"/>
              <w:rPr>
                <w:rFonts w:ascii="Times New Roman" w:hAnsi="Times New Roman"/>
              </w:rPr>
            </w:pPr>
            <w:proofErr w:type="gramStart"/>
            <w:r>
              <w:rPr>
                <w:rFonts w:ascii="Times New Roman" w:hAnsi="Times New Roman" w:hint="eastAsia"/>
                <w:szCs w:val="21"/>
              </w:rPr>
              <w:t>许显俊</w:t>
            </w:r>
            <w:proofErr w:type="gramEnd"/>
          </w:p>
        </w:tc>
        <w:tc>
          <w:tcPr>
            <w:tcW w:w="3617" w:type="dxa"/>
            <w:shd w:val="clear" w:color="auto" w:fill="auto"/>
            <w:vAlign w:val="center"/>
          </w:tcPr>
          <w:p w14:paraId="0FFB3ADD" w14:textId="77777777" w:rsidR="00A27594" w:rsidRDefault="00EF07E0">
            <w:pPr>
              <w:jc w:val="left"/>
              <w:rPr>
                <w:rFonts w:ascii="Times New Roman" w:hAnsi="Times New Roman"/>
              </w:rPr>
            </w:pPr>
            <w:r>
              <w:rPr>
                <w:rFonts w:ascii="Times New Roman" w:hAnsi="Times New Roman" w:hint="eastAsia"/>
                <w:szCs w:val="21"/>
              </w:rPr>
              <w:t>中职英语口语交际教学方法浅探</w:t>
            </w:r>
          </w:p>
        </w:tc>
        <w:tc>
          <w:tcPr>
            <w:tcW w:w="1695" w:type="dxa"/>
            <w:shd w:val="clear" w:color="auto" w:fill="auto"/>
            <w:vAlign w:val="center"/>
          </w:tcPr>
          <w:p w14:paraId="340DE230" w14:textId="77777777" w:rsidR="00A27594" w:rsidRDefault="00EF07E0">
            <w:pPr>
              <w:jc w:val="center"/>
              <w:rPr>
                <w:rFonts w:ascii="Times New Roman" w:hAnsi="Times New Roman"/>
              </w:rPr>
            </w:pPr>
            <w:r>
              <w:rPr>
                <w:rFonts w:ascii="Times New Roman" w:hAnsi="Times New Roman" w:hint="eastAsia"/>
                <w:szCs w:val="21"/>
              </w:rPr>
              <w:t>青海教育</w:t>
            </w:r>
          </w:p>
        </w:tc>
        <w:tc>
          <w:tcPr>
            <w:tcW w:w="1260" w:type="dxa"/>
            <w:shd w:val="clear" w:color="auto" w:fill="auto"/>
            <w:vAlign w:val="center"/>
          </w:tcPr>
          <w:p w14:paraId="13AB243B" w14:textId="77777777" w:rsidR="00A27594" w:rsidRDefault="00EF07E0">
            <w:pPr>
              <w:jc w:val="center"/>
              <w:rPr>
                <w:rFonts w:ascii="Times New Roman" w:hAnsi="Times New Roman"/>
              </w:rPr>
            </w:pPr>
            <w:r>
              <w:rPr>
                <w:rFonts w:ascii="Times New Roman" w:hAnsi="Times New Roman" w:hint="eastAsia"/>
                <w:szCs w:val="21"/>
              </w:rPr>
              <w:t>2020</w:t>
            </w:r>
            <w:r>
              <w:rPr>
                <w:rFonts w:ascii="Times New Roman" w:hAnsi="Times New Roman"/>
                <w:szCs w:val="21"/>
              </w:rPr>
              <w:t>.</w:t>
            </w:r>
            <w:r>
              <w:rPr>
                <w:rFonts w:ascii="Times New Roman" w:hAnsi="Times New Roman" w:hint="eastAsia"/>
                <w:szCs w:val="21"/>
              </w:rPr>
              <w:t>5</w:t>
            </w:r>
            <w:r>
              <w:rPr>
                <w:rFonts w:ascii="Times New Roman" w:hAnsi="Times New Roman"/>
                <w:szCs w:val="21"/>
              </w:rPr>
              <w:t>.</w:t>
            </w:r>
            <w:r>
              <w:rPr>
                <w:rFonts w:ascii="Times New Roman" w:hAnsi="Times New Roman" w:hint="eastAsia"/>
                <w:szCs w:val="21"/>
              </w:rPr>
              <w:t>14</w:t>
            </w:r>
          </w:p>
        </w:tc>
      </w:tr>
      <w:tr w:rsidR="00A27594" w14:paraId="2F1FB04F" w14:textId="77777777">
        <w:trPr>
          <w:trHeight w:val="369"/>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4CD97226"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4CFD0B26" w14:textId="77777777" w:rsidR="00A27594" w:rsidRDefault="00EF07E0">
            <w:pPr>
              <w:jc w:val="center"/>
              <w:rPr>
                <w:rFonts w:ascii="Times New Roman" w:hAnsi="Times New Roman"/>
              </w:rPr>
            </w:pPr>
            <w:proofErr w:type="gramStart"/>
            <w:r>
              <w:rPr>
                <w:rFonts w:ascii="Times New Roman" w:hAnsi="Times New Roman" w:hint="eastAsia"/>
                <w:szCs w:val="21"/>
              </w:rPr>
              <w:t>乔继富</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2A18780" w14:textId="77777777" w:rsidR="00A27594" w:rsidRDefault="00EF07E0">
            <w:pPr>
              <w:jc w:val="left"/>
              <w:rPr>
                <w:rFonts w:ascii="Times New Roman" w:hAnsi="Times New Roman"/>
              </w:rPr>
            </w:pPr>
            <w:r>
              <w:rPr>
                <w:rFonts w:ascii="Times New Roman" w:hAnsi="Times New Roman" w:hint="eastAsia"/>
                <w:szCs w:val="21"/>
              </w:rPr>
              <w:t>互联网环境下高职体课程的教学改革策略</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29D7F30C" w14:textId="77777777" w:rsidR="00A27594" w:rsidRDefault="00EF07E0">
            <w:pPr>
              <w:jc w:val="center"/>
              <w:rPr>
                <w:rFonts w:ascii="Times New Roman" w:hAnsi="Times New Roman"/>
              </w:rPr>
            </w:pPr>
            <w:r>
              <w:rPr>
                <w:rFonts w:ascii="Times New Roman" w:hAnsi="Times New Roman" w:hint="eastAsia"/>
                <w:szCs w:val="21"/>
              </w:rPr>
              <w:t>大众科学</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93DA04" w14:textId="77777777" w:rsidR="00A27594" w:rsidRDefault="00EF07E0">
            <w:pPr>
              <w:jc w:val="center"/>
              <w:rPr>
                <w:rFonts w:ascii="Times New Roman" w:hAnsi="Times New Roman"/>
              </w:rPr>
            </w:pPr>
            <w:r>
              <w:rPr>
                <w:rFonts w:ascii="Times New Roman" w:hAnsi="Times New Roman" w:hint="eastAsia"/>
                <w:szCs w:val="21"/>
              </w:rPr>
              <w:t>2020.04.01</w:t>
            </w:r>
          </w:p>
        </w:tc>
      </w:tr>
      <w:tr w:rsidR="00A27594" w14:paraId="4D187359"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DBB8CE8"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4F1981B0" w14:textId="77777777" w:rsidR="00A27594" w:rsidRDefault="00EF07E0">
            <w:pPr>
              <w:jc w:val="center"/>
              <w:rPr>
                <w:rFonts w:ascii="Times New Roman" w:hAnsi="Times New Roman"/>
              </w:rPr>
            </w:pPr>
            <w:proofErr w:type="gramStart"/>
            <w:r>
              <w:rPr>
                <w:rFonts w:ascii="Times New Roman" w:hAnsi="Times New Roman" w:hint="eastAsia"/>
                <w:szCs w:val="21"/>
              </w:rPr>
              <w:t>乔继富</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0911BE0" w14:textId="77777777" w:rsidR="00A27594" w:rsidRDefault="00EF07E0">
            <w:pPr>
              <w:jc w:val="left"/>
              <w:rPr>
                <w:rFonts w:ascii="Times New Roman" w:hAnsi="Times New Roman"/>
              </w:rPr>
            </w:pPr>
            <w:r>
              <w:rPr>
                <w:rFonts w:ascii="Times New Roman" w:hAnsi="Times New Roman" w:hint="eastAsia"/>
                <w:szCs w:val="21"/>
              </w:rPr>
              <w:t>生本教育理念下高职体育课程的教学策略分析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79E7192B" w14:textId="77777777" w:rsidR="00A27594" w:rsidRDefault="00EF07E0">
            <w:pPr>
              <w:jc w:val="center"/>
              <w:rPr>
                <w:rFonts w:ascii="Times New Roman" w:hAnsi="Times New Roman"/>
              </w:rPr>
            </w:pPr>
            <w:r>
              <w:rPr>
                <w:rFonts w:ascii="Times New Roman" w:hAnsi="Times New Roman" w:hint="eastAsia"/>
                <w:szCs w:val="21"/>
              </w:rPr>
              <w:t>大众科学</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BD7AB0" w14:textId="77777777" w:rsidR="00A27594" w:rsidRDefault="00EF07E0">
            <w:pPr>
              <w:jc w:val="center"/>
              <w:rPr>
                <w:rFonts w:ascii="Times New Roman" w:hAnsi="Times New Roman"/>
              </w:rPr>
            </w:pPr>
            <w:r>
              <w:rPr>
                <w:rFonts w:ascii="Times New Roman" w:hAnsi="Times New Roman" w:hint="eastAsia"/>
                <w:szCs w:val="21"/>
              </w:rPr>
              <w:t>2020.06.15</w:t>
            </w:r>
          </w:p>
        </w:tc>
      </w:tr>
      <w:tr w:rsidR="00A27594" w14:paraId="1AC0AC54" w14:textId="77777777">
        <w:trPr>
          <w:trHeight w:val="459"/>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3E0E0D20"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C1A5EC4" w14:textId="77777777" w:rsidR="00A27594" w:rsidRDefault="00EF07E0">
            <w:pPr>
              <w:jc w:val="center"/>
              <w:rPr>
                <w:rFonts w:ascii="Times New Roman" w:hAnsi="Times New Roman"/>
              </w:rPr>
            </w:pPr>
            <w:r>
              <w:rPr>
                <w:rFonts w:ascii="Times New Roman" w:hAnsi="Times New Roman" w:hint="eastAsia"/>
                <w:szCs w:val="21"/>
              </w:rPr>
              <w:t>陈海英</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AB24C62" w14:textId="77777777" w:rsidR="00A27594" w:rsidRDefault="00EF07E0">
            <w:pPr>
              <w:jc w:val="left"/>
              <w:rPr>
                <w:rFonts w:ascii="Times New Roman" w:hAnsi="Times New Roman"/>
              </w:rPr>
            </w:pPr>
            <w:r>
              <w:rPr>
                <w:rFonts w:ascii="Times New Roman" w:hAnsi="Times New Roman" w:hint="eastAsia"/>
                <w:szCs w:val="21"/>
              </w:rPr>
              <w:t>基于职业能力培养的英语情景化教学模式</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5293AE0" w14:textId="77777777" w:rsidR="00A27594" w:rsidRDefault="00EF07E0">
            <w:pPr>
              <w:jc w:val="center"/>
              <w:rPr>
                <w:rFonts w:ascii="Times New Roman" w:hAnsi="Times New Roman"/>
              </w:rPr>
            </w:pPr>
            <w:r>
              <w:rPr>
                <w:rFonts w:ascii="Times New Roman" w:hAnsi="Times New Roman" w:hint="eastAsia"/>
                <w:szCs w:val="21"/>
              </w:rPr>
              <w:t>中学生学习报</w:t>
            </w:r>
            <w:r>
              <w:rPr>
                <w:rFonts w:ascii="Times New Roman" w:hAnsi="Times New Roman" w:hint="eastAsia"/>
                <w:szCs w:val="21"/>
              </w:rPr>
              <w:t>-</w:t>
            </w:r>
            <w:r>
              <w:rPr>
                <w:rFonts w:ascii="Times New Roman" w:hAnsi="Times New Roman" w:hint="eastAsia"/>
                <w:szCs w:val="21"/>
              </w:rPr>
              <w:t>教研周刊</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C44CBD" w14:textId="77777777" w:rsidR="00A27594" w:rsidRDefault="00EF07E0">
            <w:pPr>
              <w:jc w:val="center"/>
              <w:rPr>
                <w:rFonts w:ascii="Times New Roman" w:hAnsi="Times New Roman"/>
              </w:rPr>
            </w:pPr>
            <w:r>
              <w:rPr>
                <w:rFonts w:ascii="Times New Roman" w:hAnsi="Times New Roman" w:hint="eastAsia"/>
                <w:szCs w:val="21"/>
              </w:rPr>
              <w:t>2020</w:t>
            </w:r>
            <w:r>
              <w:rPr>
                <w:rFonts w:ascii="Times New Roman" w:hAnsi="Times New Roman"/>
                <w:szCs w:val="21"/>
              </w:rPr>
              <w:t>.</w:t>
            </w:r>
            <w:r>
              <w:rPr>
                <w:rFonts w:ascii="Times New Roman" w:hAnsi="Times New Roman" w:hint="eastAsia"/>
                <w:szCs w:val="21"/>
              </w:rPr>
              <w:t>2</w:t>
            </w:r>
            <w:r>
              <w:rPr>
                <w:rFonts w:ascii="Times New Roman" w:hAnsi="Times New Roman"/>
                <w:szCs w:val="21"/>
              </w:rPr>
              <w:t>.</w:t>
            </w:r>
            <w:r>
              <w:rPr>
                <w:rFonts w:ascii="Times New Roman" w:hAnsi="Times New Roman" w:hint="eastAsia"/>
                <w:szCs w:val="21"/>
              </w:rPr>
              <w:t>21</w:t>
            </w:r>
          </w:p>
        </w:tc>
      </w:tr>
      <w:tr w:rsidR="00A27594" w14:paraId="52E0B2DF" w14:textId="77777777">
        <w:trPr>
          <w:trHeight w:val="564"/>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C9FD8CC"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4B4CF27C" w14:textId="77777777" w:rsidR="00A27594" w:rsidRDefault="00EF07E0">
            <w:pPr>
              <w:jc w:val="center"/>
              <w:rPr>
                <w:rFonts w:ascii="Times New Roman" w:hAnsi="Times New Roman"/>
              </w:rPr>
            </w:pPr>
            <w:r>
              <w:rPr>
                <w:rFonts w:ascii="Times New Roman" w:hAnsi="Times New Roman" w:hint="eastAsia"/>
                <w:szCs w:val="21"/>
              </w:rPr>
              <w:t>王雪婷</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61FF59EF" w14:textId="77777777" w:rsidR="00A27594" w:rsidRDefault="00EF07E0">
            <w:pPr>
              <w:jc w:val="left"/>
              <w:rPr>
                <w:rFonts w:ascii="Times New Roman" w:hAnsi="Times New Roman"/>
              </w:rPr>
            </w:pPr>
            <w:r>
              <w:rPr>
                <w:rFonts w:ascii="Times New Roman" w:hAnsi="Times New Roman" w:hint="eastAsia"/>
                <w:szCs w:val="21"/>
              </w:rPr>
              <w:t>提升高职计算机教学有效性的策略探究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1C2A0C54" w14:textId="77777777" w:rsidR="00A27594" w:rsidRDefault="00EF07E0">
            <w:pPr>
              <w:jc w:val="center"/>
              <w:rPr>
                <w:rFonts w:ascii="Times New Roman" w:hAnsi="Times New Roman"/>
              </w:rPr>
            </w:pPr>
            <w:r>
              <w:rPr>
                <w:rFonts w:ascii="Times New Roman" w:hAnsi="Times New Roman" w:hint="eastAsia"/>
                <w:szCs w:val="21"/>
              </w:rPr>
              <w:t>大众科学</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27B894" w14:textId="77777777" w:rsidR="00A27594" w:rsidRDefault="00EF07E0">
            <w:pPr>
              <w:jc w:val="center"/>
              <w:rPr>
                <w:rFonts w:ascii="Times New Roman" w:hAnsi="Times New Roman"/>
              </w:rPr>
            </w:pPr>
            <w:r>
              <w:rPr>
                <w:rFonts w:ascii="Times New Roman" w:hAnsi="Times New Roman" w:hint="eastAsia"/>
                <w:szCs w:val="21"/>
              </w:rPr>
              <w:t>2020.4</w:t>
            </w:r>
          </w:p>
        </w:tc>
      </w:tr>
      <w:tr w:rsidR="00A27594" w14:paraId="2199C92D"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113AFC31"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1EE99BD9" w14:textId="77777777" w:rsidR="00A27594" w:rsidRDefault="00EF07E0">
            <w:pPr>
              <w:jc w:val="center"/>
              <w:rPr>
                <w:rFonts w:ascii="Times New Roman" w:hAnsi="Times New Roman"/>
              </w:rPr>
            </w:pPr>
            <w:r>
              <w:rPr>
                <w:rFonts w:ascii="Times New Roman" w:hAnsi="Times New Roman" w:hint="eastAsia"/>
                <w:szCs w:val="21"/>
              </w:rPr>
              <w:t>李国兴</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030CA894" w14:textId="77777777" w:rsidR="00A27594" w:rsidRDefault="00EF07E0">
            <w:pPr>
              <w:jc w:val="left"/>
              <w:rPr>
                <w:rFonts w:ascii="Times New Roman" w:hAnsi="Times New Roman"/>
              </w:rPr>
            </w:pPr>
            <w:r>
              <w:rPr>
                <w:rFonts w:ascii="Times New Roman" w:hAnsi="Times New Roman" w:hint="eastAsia"/>
                <w:szCs w:val="21"/>
              </w:rPr>
              <w:t>虚拟仿真实验在高职能源动力类专业的应用及改革探索</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17ABF9F4" w14:textId="77777777" w:rsidR="00A27594" w:rsidRDefault="00EF07E0">
            <w:pPr>
              <w:jc w:val="center"/>
              <w:rPr>
                <w:rFonts w:ascii="Times New Roman" w:hAnsi="Times New Roman"/>
              </w:rPr>
            </w:pPr>
            <w:r>
              <w:rPr>
                <w:rFonts w:ascii="Times New Roman" w:hAnsi="Times New Roman" w:hint="eastAsia"/>
                <w:szCs w:val="21"/>
              </w:rPr>
              <w:t>教师教育论坛</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A0C45C" w14:textId="77777777" w:rsidR="00A27594" w:rsidRDefault="00EF07E0">
            <w:pPr>
              <w:jc w:val="center"/>
              <w:rPr>
                <w:rFonts w:ascii="Times New Roman" w:hAnsi="Times New Roman"/>
              </w:rPr>
            </w:pPr>
            <w:r>
              <w:rPr>
                <w:rFonts w:ascii="Times New Roman" w:hAnsi="Times New Roman"/>
                <w:szCs w:val="21"/>
              </w:rPr>
              <w:t>2020.8.8</w:t>
            </w:r>
          </w:p>
        </w:tc>
      </w:tr>
      <w:tr w:rsidR="00A27594" w14:paraId="495160C0"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23C78F5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9D24409" w14:textId="77777777" w:rsidR="00A27594" w:rsidRDefault="00EF07E0">
            <w:pPr>
              <w:jc w:val="center"/>
              <w:rPr>
                <w:rFonts w:ascii="Times New Roman" w:hAnsi="Times New Roman"/>
              </w:rPr>
            </w:pPr>
            <w:r>
              <w:rPr>
                <w:rFonts w:ascii="Times New Roman" w:hAnsi="Times New Roman" w:hint="eastAsia"/>
                <w:szCs w:val="21"/>
              </w:rPr>
              <w:t>马慧雯</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288E1CA" w14:textId="77777777" w:rsidR="00A27594" w:rsidRDefault="00EF07E0">
            <w:pPr>
              <w:jc w:val="left"/>
              <w:rPr>
                <w:rFonts w:ascii="Times New Roman" w:hAnsi="Times New Roman"/>
              </w:rPr>
            </w:pPr>
            <w:r>
              <w:rPr>
                <w:rFonts w:ascii="Times New Roman" w:hAnsi="Times New Roman"/>
                <w:szCs w:val="21"/>
              </w:rPr>
              <w:t>高职计算机基础教学改革中翻转课堂</w:t>
            </w:r>
            <w:r>
              <w:rPr>
                <w:rFonts w:ascii="Times New Roman" w:hAnsi="Times New Roman"/>
                <w:szCs w:val="21"/>
              </w:rPr>
              <w:lastRenderedPageBreak/>
              <w:t>的融合分析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84AD806" w14:textId="77777777" w:rsidR="00A27594" w:rsidRDefault="00EF07E0">
            <w:pPr>
              <w:jc w:val="center"/>
              <w:rPr>
                <w:rFonts w:ascii="Times New Roman" w:hAnsi="Times New Roman"/>
              </w:rPr>
            </w:pPr>
            <w:r>
              <w:rPr>
                <w:rFonts w:ascii="Times New Roman" w:hAnsi="Times New Roman"/>
                <w:szCs w:val="21"/>
              </w:rPr>
              <w:lastRenderedPageBreak/>
              <w:t>教学与研究</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4E4FA0" w14:textId="77777777" w:rsidR="00A27594" w:rsidRDefault="00EF07E0">
            <w:pPr>
              <w:jc w:val="center"/>
              <w:rPr>
                <w:rFonts w:ascii="Times New Roman" w:hAnsi="Times New Roman"/>
              </w:rPr>
            </w:pPr>
            <w:r>
              <w:rPr>
                <w:rFonts w:ascii="Times New Roman" w:hAnsi="Times New Roman"/>
                <w:szCs w:val="21"/>
              </w:rPr>
              <w:t>2020.07.01</w:t>
            </w:r>
          </w:p>
        </w:tc>
      </w:tr>
      <w:tr w:rsidR="00A27594" w14:paraId="2DFAEB60"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51F9855C"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9</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6C7DEB91" w14:textId="77777777" w:rsidR="00A27594" w:rsidRDefault="00EF07E0">
            <w:pPr>
              <w:widowControl/>
              <w:jc w:val="center"/>
              <w:rPr>
                <w:rFonts w:ascii="Times New Roman" w:hAnsi="Times New Roman"/>
              </w:rPr>
            </w:pPr>
            <w:proofErr w:type="gramStart"/>
            <w:r>
              <w:rPr>
                <w:rFonts w:ascii="Times New Roman" w:hAnsi="Times New Roman" w:hint="eastAsia"/>
                <w:szCs w:val="21"/>
              </w:rPr>
              <w:t>马占梅</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35C30F04" w14:textId="77777777" w:rsidR="00A27594" w:rsidRDefault="00EF07E0">
            <w:pPr>
              <w:jc w:val="left"/>
              <w:rPr>
                <w:rFonts w:ascii="Times New Roman" w:hAnsi="Times New Roman"/>
              </w:rPr>
            </w:pPr>
            <w:r>
              <w:rPr>
                <w:rFonts w:ascii="Times New Roman" w:hAnsi="Times New Roman" w:hint="eastAsia"/>
                <w:szCs w:val="21"/>
              </w:rPr>
              <w:t>关于新建高职院校教学模式改革的几点思考</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1723D151" w14:textId="77777777" w:rsidR="00A27594" w:rsidRDefault="00EF07E0">
            <w:pPr>
              <w:jc w:val="center"/>
              <w:rPr>
                <w:rFonts w:ascii="Times New Roman" w:hAnsi="Times New Roman"/>
              </w:rPr>
            </w:pPr>
            <w:r>
              <w:rPr>
                <w:rFonts w:ascii="Times New Roman" w:hAnsi="Times New Roman" w:hint="eastAsia"/>
                <w:szCs w:val="21"/>
              </w:rPr>
              <w:t>西部素质教育</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21C121" w14:textId="77777777" w:rsidR="00A27594" w:rsidRDefault="00EF07E0">
            <w:pPr>
              <w:jc w:val="center"/>
              <w:rPr>
                <w:rFonts w:ascii="Times New Roman" w:hAnsi="Times New Roman"/>
              </w:rPr>
            </w:pPr>
            <w:r>
              <w:rPr>
                <w:rFonts w:ascii="Times New Roman" w:hAnsi="Times New Roman" w:hint="eastAsia"/>
                <w:szCs w:val="21"/>
              </w:rPr>
              <w:t>2020.8</w:t>
            </w:r>
          </w:p>
        </w:tc>
      </w:tr>
      <w:tr w:rsidR="00A27594" w14:paraId="45658A33"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0E249A4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2D3FEF9C" w14:textId="77777777" w:rsidR="00A27594" w:rsidRDefault="00EF07E0">
            <w:pPr>
              <w:jc w:val="center"/>
              <w:rPr>
                <w:rFonts w:ascii="Times New Roman" w:hAnsi="Times New Roman"/>
              </w:rPr>
            </w:pPr>
            <w:r>
              <w:rPr>
                <w:rFonts w:ascii="Times New Roman" w:hAnsi="Times New Roman" w:hint="eastAsia"/>
                <w:szCs w:val="21"/>
              </w:rPr>
              <w:t>马学艳</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08D80EA3" w14:textId="77777777" w:rsidR="00A27594" w:rsidRDefault="00EF07E0">
            <w:pPr>
              <w:jc w:val="left"/>
              <w:rPr>
                <w:rFonts w:ascii="Times New Roman" w:hAnsi="Times New Roman"/>
              </w:rPr>
            </w:pPr>
            <w:r>
              <w:rPr>
                <w:rFonts w:ascii="Times New Roman" w:hAnsi="Times New Roman" w:hint="eastAsia"/>
                <w:szCs w:val="21"/>
              </w:rPr>
              <w:t>大专院校仪器分析课程的教学体会</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3B64A52" w14:textId="77777777" w:rsidR="00A27594" w:rsidRDefault="00EF07E0">
            <w:pPr>
              <w:jc w:val="center"/>
              <w:rPr>
                <w:rFonts w:ascii="Times New Roman" w:hAnsi="Times New Roman"/>
              </w:rPr>
            </w:pPr>
            <w:r>
              <w:rPr>
                <w:rFonts w:ascii="Times New Roman" w:hAnsi="Times New Roman" w:hint="eastAsia"/>
                <w:szCs w:val="21"/>
              </w:rPr>
              <w:t>化工管理</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4E1416" w14:textId="77777777" w:rsidR="00A27594" w:rsidRDefault="00EF07E0">
            <w:pPr>
              <w:jc w:val="center"/>
              <w:rPr>
                <w:rFonts w:ascii="Times New Roman" w:hAnsi="Times New Roman"/>
              </w:rPr>
            </w:pPr>
            <w:r>
              <w:rPr>
                <w:rFonts w:ascii="Times New Roman" w:hAnsi="Times New Roman" w:hint="eastAsia"/>
                <w:szCs w:val="21"/>
              </w:rPr>
              <w:t>2020.07</w:t>
            </w:r>
          </w:p>
        </w:tc>
      </w:tr>
      <w:tr w:rsidR="00A27594" w14:paraId="4364B0C6"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373AA2E"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1</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675496E0" w14:textId="77777777" w:rsidR="00A27594" w:rsidRDefault="00EF07E0">
            <w:pPr>
              <w:jc w:val="center"/>
              <w:rPr>
                <w:rFonts w:ascii="Times New Roman" w:hAnsi="Times New Roman"/>
              </w:rPr>
            </w:pPr>
            <w:r>
              <w:rPr>
                <w:rFonts w:ascii="Times New Roman" w:hAnsi="Times New Roman" w:hint="eastAsia"/>
                <w:szCs w:val="21"/>
              </w:rPr>
              <w:t>高侠武</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332D0C5B" w14:textId="77777777" w:rsidR="00A27594" w:rsidRDefault="00EF07E0">
            <w:pPr>
              <w:jc w:val="left"/>
              <w:rPr>
                <w:rFonts w:ascii="Times New Roman" w:hAnsi="Times New Roman"/>
              </w:rPr>
            </w:pPr>
            <w:r>
              <w:rPr>
                <w:rFonts w:ascii="Times New Roman" w:hAnsi="Times New Roman" w:hint="eastAsia"/>
                <w:szCs w:val="21"/>
              </w:rPr>
              <w:t>高分子材料加工实验教学的创新性实践分析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23FD7FF" w14:textId="77777777" w:rsidR="00A27594" w:rsidRDefault="00EF07E0">
            <w:pPr>
              <w:jc w:val="center"/>
              <w:rPr>
                <w:rFonts w:ascii="Times New Roman" w:hAnsi="Times New Roman"/>
              </w:rPr>
            </w:pPr>
            <w:r>
              <w:rPr>
                <w:rFonts w:ascii="Times New Roman" w:hAnsi="Times New Roman" w:hint="eastAsia"/>
                <w:szCs w:val="21"/>
              </w:rPr>
              <w:t>锦绣职业教育</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4E42C7" w14:textId="77777777" w:rsidR="00A27594" w:rsidRDefault="00EF07E0">
            <w:pPr>
              <w:jc w:val="center"/>
              <w:rPr>
                <w:rFonts w:ascii="Times New Roman" w:hAnsi="Times New Roman"/>
              </w:rPr>
            </w:pPr>
            <w:r>
              <w:rPr>
                <w:rFonts w:ascii="Times New Roman" w:hAnsi="Times New Roman" w:hint="eastAsia"/>
                <w:szCs w:val="21"/>
              </w:rPr>
              <w:t>2019</w:t>
            </w:r>
          </w:p>
        </w:tc>
      </w:tr>
      <w:tr w:rsidR="00A27594" w14:paraId="34CF7780"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08DE65AA"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2</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56EED40B" w14:textId="77777777" w:rsidR="00A27594" w:rsidRDefault="00EF07E0">
            <w:pPr>
              <w:jc w:val="center"/>
              <w:rPr>
                <w:rFonts w:ascii="Times New Roman" w:hAnsi="Times New Roman"/>
              </w:rPr>
            </w:pPr>
            <w:r>
              <w:rPr>
                <w:rFonts w:ascii="Times New Roman" w:hAnsi="Times New Roman" w:hint="eastAsia"/>
                <w:szCs w:val="21"/>
              </w:rPr>
              <w:t>李生芳</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2349870F" w14:textId="77777777" w:rsidR="00A27594" w:rsidRDefault="00EF07E0">
            <w:pPr>
              <w:jc w:val="left"/>
              <w:rPr>
                <w:rFonts w:ascii="Times New Roman" w:hAnsi="Times New Roman"/>
              </w:rPr>
            </w:pPr>
            <w:r>
              <w:rPr>
                <w:rFonts w:ascii="Times New Roman" w:hAnsi="Times New Roman" w:hint="eastAsia"/>
                <w:szCs w:val="21"/>
              </w:rPr>
              <w:t>以班组教学模式强化安全职业教育</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56CF14DA" w14:textId="77777777" w:rsidR="00A27594" w:rsidRDefault="00EF07E0">
            <w:pPr>
              <w:jc w:val="center"/>
              <w:rPr>
                <w:rFonts w:ascii="Times New Roman" w:hAnsi="Times New Roman"/>
              </w:rPr>
            </w:pPr>
            <w:r>
              <w:rPr>
                <w:rFonts w:ascii="Times New Roman" w:hAnsi="Times New Roman" w:hint="eastAsia"/>
                <w:szCs w:val="21"/>
              </w:rPr>
              <w:t>化工管理</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5FD732" w14:textId="77777777" w:rsidR="00A27594" w:rsidRDefault="00EF07E0">
            <w:pPr>
              <w:jc w:val="center"/>
              <w:rPr>
                <w:rFonts w:ascii="Times New Roman" w:hAnsi="Times New Roman"/>
              </w:rPr>
            </w:pPr>
            <w:r>
              <w:rPr>
                <w:rFonts w:ascii="Times New Roman" w:hAnsi="Times New Roman" w:hint="eastAsia"/>
                <w:szCs w:val="21"/>
              </w:rPr>
              <w:t>2020.11</w:t>
            </w:r>
          </w:p>
        </w:tc>
      </w:tr>
      <w:tr w:rsidR="00A27594" w14:paraId="45E81C9C"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16283747"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1FDD671A" w14:textId="77777777" w:rsidR="00A27594" w:rsidRDefault="00EF07E0">
            <w:pPr>
              <w:jc w:val="center"/>
              <w:rPr>
                <w:rFonts w:ascii="Times New Roman" w:hAnsi="Times New Roman"/>
              </w:rPr>
            </w:pPr>
            <w:r>
              <w:rPr>
                <w:rFonts w:ascii="Times New Roman" w:hAnsi="Times New Roman" w:hint="eastAsia"/>
                <w:szCs w:val="21"/>
              </w:rPr>
              <w:t>卢梦佳</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0BC90ECA" w14:textId="77777777" w:rsidR="00A27594" w:rsidRDefault="00EF07E0">
            <w:pPr>
              <w:jc w:val="left"/>
              <w:rPr>
                <w:rFonts w:ascii="Times New Roman" w:hAnsi="Times New Roman"/>
              </w:rPr>
            </w:pPr>
            <w:r>
              <w:rPr>
                <w:rFonts w:ascii="Times New Roman" w:hAnsi="Times New Roman" w:hint="eastAsia"/>
                <w:szCs w:val="21"/>
              </w:rPr>
              <w:t>信息班级管理，多维联动促成长</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3B4913A8" w14:textId="77777777" w:rsidR="00A27594" w:rsidRDefault="00EF07E0">
            <w:pPr>
              <w:jc w:val="center"/>
              <w:rPr>
                <w:rFonts w:ascii="Times New Roman" w:hAnsi="Times New Roman"/>
              </w:rPr>
            </w:pPr>
            <w:r>
              <w:rPr>
                <w:rFonts w:ascii="Times New Roman" w:hAnsi="Times New Roman" w:hint="eastAsia"/>
                <w:szCs w:val="21"/>
              </w:rPr>
              <w:t>中国校外教育</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83D750" w14:textId="77777777" w:rsidR="00A27594" w:rsidRDefault="00EF07E0">
            <w:pPr>
              <w:jc w:val="center"/>
              <w:rPr>
                <w:rFonts w:ascii="Times New Roman" w:hAnsi="Times New Roman"/>
              </w:rPr>
            </w:pPr>
            <w:r>
              <w:rPr>
                <w:rFonts w:ascii="Times New Roman" w:hAnsi="Times New Roman" w:hint="eastAsia"/>
                <w:szCs w:val="21"/>
              </w:rPr>
              <w:t>2020.06</w:t>
            </w:r>
          </w:p>
        </w:tc>
      </w:tr>
      <w:tr w:rsidR="00A27594" w14:paraId="77E8DCA4"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749E72F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7DACABCA" w14:textId="77777777" w:rsidR="00A27594" w:rsidRDefault="00EF07E0">
            <w:pPr>
              <w:jc w:val="center"/>
              <w:rPr>
                <w:rFonts w:ascii="Times New Roman" w:hAnsi="Times New Roman"/>
              </w:rPr>
            </w:pPr>
            <w:r>
              <w:rPr>
                <w:rFonts w:ascii="Times New Roman" w:hAnsi="Times New Roman" w:hint="eastAsia"/>
                <w:szCs w:val="21"/>
              </w:rPr>
              <w:t>苏继珍、马录成</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64476A94" w14:textId="77777777" w:rsidR="00A27594" w:rsidRDefault="00EF07E0">
            <w:pPr>
              <w:jc w:val="left"/>
              <w:rPr>
                <w:rFonts w:ascii="Times New Roman" w:hAnsi="Times New Roman"/>
              </w:rPr>
            </w:pPr>
            <w:r>
              <w:rPr>
                <w:rFonts w:ascii="Times New Roman" w:hAnsi="Times New Roman" w:hint="eastAsia"/>
                <w:szCs w:val="21"/>
              </w:rPr>
              <w:t>基于</w:t>
            </w:r>
            <w:r>
              <w:rPr>
                <w:rFonts w:ascii="Times New Roman" w:hAnsi="Times New Roman" w:hint="eastAsia"/>
                <w:szCs w:val="21"/>
              </w:rPr>
              <w:t>ASPENPLUS</w:t>
            </w:r>
            <w:r>
              <w:rPr>
                <w:rFonts w:ascii="Times New Roman" w:hAnsi="Times New Roman" w:hint="eastAsia"/>
                <w:szCs w:val="21"/>
              </w:rPr>
              <w:t>的典型压力容器优化设计研究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22D095E5" w14:textId="77777777" w:rsidR="00A27594" w:rsidRDefault="00EF07E0">
            <w:pPr>
              <w:jc w:val="center"/>
              <w:rPr>
                <w:rFonts w:ascii="Times New Roman" w:hAnsi="Times New Roman"/>
              </w:rPr>
            </w:pPr>
            <w:r>
              <w:rPr>
                <w:rFonts w:ascii="Times New Roman" w:hAnsi="Times New Roman" w:hint="eastAsia"/>
                <w:szCs w:val="21"/>
              </w:rPr>
              <w:t>当代化工研究</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133BC6" w14:textId="77777777" w:rsidR="00A27594" w:rsidRDefault="00EF07E0">
            <w:pPr>
              <w:jc w:val="center"/>
              <w:rPr>
                <w:rFonts w:ascii="Times New Roman" w:hAnsi="Times New Roman"/>
              </w:rPr>
            </w:pPr>
            <w:r>
              <w:rPr>
                <w:rFonts w:ascii="Times New Roman" w:hAnsi="Times New Roman" w:hint="eastAsia"/>
                <w:szCs w:val="21"/>
              </w:rPr>
              <w:t>2020.03</w:t>
            </w:r>
          </w:p>
        </w:tc>
      </w:tr>
      <w:tr w:rsidR="00A27594" w14:paraId="7EB25936"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3B6564E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BDBFBC2" w14:textId="77777777" w:rsidR="00A27594" w:rsidRDefault="00EF07E0">
            <w:pPr>
              <w:jc w:val="center"/>
              <w:rPr>
                <w:rFonts w:ascii="Times New Roman" w:hAnsi="Times New Roman"/>
              </w:rPr>
            </w:pPr>
            <w:proofErr w:type="gramStart"/>
            <w:r>
              <w:rPr>
                <w:rFonts w:ascii="Times New Roman" w:hAnsi="Times New Roman" w:hint="eastAsia"/>
                <w:szCs w:val="21"/>
              </w:rPr>
              <w:t>苏继珍</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01560A29" w14:textId="77777777" w:rsidR="00A27594" w:rsidRDefault="00EF07E0">
            <w:pPr>
              <w:jc w:val="left"/>
              <w:rPr>
                <w:rFonts w:ascii="Times New Roman" w:hAnsi="Times New Roman"/>
              </w:rPr>
            </w:pPr>
            <w:r>
              <w:rPr>
                <w:rFonts w:ascii="Times New Roman" w:hAnsi="Times New Roman" w:hint="eastAsia"/>
                <w:szCs w:val="21"/>
              </w:rPr>
              <w:t>新时代职业教育创新型应用人才培养面临的困境与对策研究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5CD081B6" w14:textId="77777777" w:rsidR="00A27594" w:rsidRDefault="00EF07E0">
            <w:pPr>
              <w:jc w:val="center"/>
              <w:rPr>
                <w:rFonts w:ascii="Times New Roman" w:hAnsi="Times New Roman"/>
              </w:rPr>
            </w:pPr>
            <w:r>
              <w:rPr>
                <w:rFonts w:ascii="Times New Roman" w:hAnsi="Times New Roman" w:hint="eastAsia"/>
                <w:szCs w:val="21"/>
              </w:rPr>
              <w:t>教育教学论坛</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0D1383" w14:textId="77777777" w:rsidR="00A27594" w:rsidRDefault="00EF07E0">
            <w:pPr>
              <w:jc w:val="center"/>
              <w:rPr>
                <w:rFonts w:ascii="Times New Roman" w:hAnsi="Times New Roman"/>
              </w:rPr>
            </w:pPr>
            <w:r>
              <w:rPr>
                <w:rFonts w:ascii="Times New Roman" w:hAnsi="Times New Roman" w:hint="eastAsia"/>
                <w:szCs w:val="21"/>
              </w:rPr>
              <w:t>2019.07</w:t>
            </w:r>
          </w:p>
        </w:tc>
      </w:tr>
      <w:tr w:rsidR="00A27594" w14:paraId="2A06895C"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1B15578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1CCC2AC4" w14:textId="77777777" w:rsidR="00A27594" w:rsidRDefault="00EF07E0">
            <w:pPr>
              <w:jc w:val="center"/>
              <w:rPr>
                <w:rFonts w:ascii="Times New Roman" w:hAnsi="Times New Roman"/>
              </w:rPr>
            </w:pPr>
            <w:r>
              <w:rPr>
                <w:rFonts w:ascii="Times New Roman" w:hAnsi="Times New Roman" w:hint="eastAsia"/>
                <w:szCs w:val="21"/>
              </w:rPr>
              <w:t>卢永强</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5F916EAD" w14:textId="77777777" w:rsidR="00A27594" w:rsidRDefault="00EF07E0">
            <w:pPr>
              <w:jc w:val="left"/>
              <w:rPr>
                <w:rFonts w:ascii="Times New Roman" w:hAnsi="Times New Roman"/>
              </w:rPr>
            </w:pPr>
            <w:r>
              <w:rPr>
                <w:rFonts w:ascii="Times New Roman" w:hAnsi="Times New Roman" w:hint="eastAsia"/>
                <w:szCs w:val="21"/>
              </w:rPr>
              <w:t>《过程装备与控制工程专业的现状及未来趋势分析》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94FDC01" w14:textId="77777777" w:rsidR="00A27594" w:rsidRDefault="00EF07E0">
            <w:pPr>
              <w:jc w:val="center"/>
              <w:rPr>
                <w:rFonts w:ascii="Times New Roman" w:hAnsi="Times New Roman"/>
              </w:rPr>
            </w:pPr>
            <w:proofErr w:type="gramStart"/>
            <w:r>
              <w:rPr>
                <w:rFonts w:ascii="Times New Roman" w:hAnsi="Times New Roman" w:hint="eastAsia"/>
                <w:szCs w:val="21"/>
              </w:rPr>
              <w:t>智库时代</w:t>
            </w:r>
            <w:proofErr w:type="gramEnd"/>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B8078D" w14:textId="77777777" w:rsidR="00A27594" w:rsidRDefault="00EF07E0">
            <w:pPr>
              <w:jc w:val="center"/>
              <w:rPr>
                <w:rFonts w:ascii="Times New Roman" w:hAnsi="Times New Roman"/>
              </w:rPr>
            </w:pPr>
            <w:r>
              <w:rPr>
                <w:rFonts w:ascii="Times New Roman" w:hAnsi="Times New Roman" w:hint="eastAsia"/>
                <w:szCs w:val="21"/>
              </w:rPr>
              <w:t>2020.02</w:t>
            </w:r>
          </w:p>
        </w:tc>
      </w:tr>
      <w:tr w:rsidR="00A27594" w14:paraId="214426C2" w14:textId="77777777">
        <w:trPr>
          <w:trHeight w:val="479"/>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57D05FC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6FF7D29F" w14:textId="77777777" w:rsidR="00A27594" w:rsidRDefault="00EF07E0">
            <w:pPr>
              <w:jc w:val="center"/>
              <w:rPr>
                <w:rFonts w:ascii="Times New Roman" w:hAnsi="Times New Roman"/>
              </w:rPr>
            </w:pPr>
            <w:r>
              <w:rPr>
                <w:rFonts w:ascii="Times New Roman" w:hAnsi="Times New Roman" w:hint="eastAsia"/>
                <w:szCs w:val="21"/>
              </w:rPr>
              <w:t>卢永强</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115822D6" w14:textId="77777777" w:rsidR="00A27594" w:rsidRDefault="00EF07E0">
            <w:pPr>
              <w:jc w:val="left"/>
              <w:rPr>
                <w:rFonts w:ascii="Times New Roman" w:hAnsi="Times New Roman"/>
              </w:rPr>
            </w:pPr>
            <w:r>
              <w:rPr>
                <w:rFonts w:ascii="Times New Roman" w:hAnsi="Times New Roman" w:hint="eastAsia"/>
                <w:szCs w:val="21"/>
              </w:rPr>
              <w:t>过程装备与控制工程专业建设与改革探讨</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7D3D35FE" w14:textId="77777777" w:rsidR="00A27594" w:rsidRDefault="00EF07E0">
            <w:pPr>
              <w:jc w:val="center"/>
              <w:rPr>
                <w:rFonts w:ascii="Times New Roman" w:hAnsi="Times New Roman"/>
              </w:rPr>
            </w:pPr>
            <w:r>
              <w:rPr>
                <w:rFonts w:ascii="Times New Roman" w:hAnsi="Times New Roman" w:hint="eastAsia"/>
                <w:szCs w:val="21"/>
              </w:rPr>
              <w:t>职业</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4D51B4" w14:textId="77777777" w:rsidR="00A27594" w:rsidRDefault="00EF07E0">
            <w:pPr>
              <w:jc w:val="center"/>
              <w:rPr>
                <w:rFonts w:ascii="Times New Roman" w:hAnsi="Times New Roman"/>
              </w:rPr>
            </w:pPr>
            <w:r>
              <w:rPr>
                <w:rFonts w:ascii="Times New Roman" w:hAnsi="Times New Roman" w:hint="eastAsia"/>
                <w:szCs w:val="21"/>
              </w:rPr>
              <w:t>2020.04</w:t>
            </w:r>
          </w:p>
        </w:tc>
      </w:tr>
      <w:tr w:rsidR="00A27594" w14:paraId="4AC5097E"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4E8F9513"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7556E75F" w14:textId="77777777" w:rsidR="00A27594" w:rsidRDefault="00EF07E0">
            <w:pPr>
              <w:jc w:val="center"/>
              <w:rPr>
                <w:rFonts w:ascii="Times New Roman" w:hAnsi="Times New Roman"/>
              </w:rPr>
            </w:pPr>
            <w:proofErr w:type="gramStart"/>
            <w:r>
              <w:rPr>
                <w:rFonts w:ascii="Times New Roman" w:hAnsi="Times New Roman" w:hint="eastAsia"/>
                <w:szCs w:val="21"/>
              </w:rPr>
              <w:t>方黎</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21F70FD0" w14:textId="77777777" w:rsidR="00A27594" w:rsidRDefault="00EF07E0">
            <w:pPr>
              <w:jc w:val="left"/>
              <w:rPr>
                <w:rFonts w:ascii="Times New Roman" w:hAnsi="Times New Roman"/>
              </w:rPr>
            </w:pPr>
            <w:r>
              <w:rPr>
                <w:rFonts w:ascii="Times New Roman" w:hAnsi="Times New Roman" w:hint="eastAsia"/>
                <w:szCs w:val="21"/>
              </w:rPr>
              <w:t>高职物理化学教学浅析</w:t>
            </w:r>
            <w:r>
              <w:rPr>
                <w:rFonts w:ascii="Times New Roman" w:hAnsi="Times New Roman" w:hint="eastAsia"/>
                <w:szCs w:val="21"/>
              </w:rPr>
              <w:t>-</w:t>
            </w:r>
            <w:r>
              <w:rPr>
                <w:rFonts w:ascii="Times New Roman" w:hAnsi="Times New Roman" w:hint="eastAsia"/>
                <w:szCs w:val="21"/>
              </w:rPr>
              <w:t>以青海柴达木职业技术学院为例</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1E267269" w14:textId="77777777" w:rsidR="00A27594" w:rsidRDefault="00EF07E0">
            <w:pPr>
              <w:jc w:val="center"/>
              <w:rPr>
                <w:rFonts w:ascii="Times New Roman" w:hAnsi="Times New Roman"/>
              </w:rPr>
            </w:pPr>
            <w:r>
              <w:rPr>
                <w:rFonts w:ascii="Times New Roman" w:hAnsi="Times New Roman" w:hint="eastAsia"/>
                <w:szCs w:val="21"/>
              </w:rPr>
              <w:t>吉林才智</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FFE370" w14:textId="77777777" w:rsidR="00A27594" w:rsidRDefault="00EF07E0">
            <w:pPr>
              <w:jc w:val="center"/>
              <w:rPr>
                <w:rFonts w:ascii="Times New Roman" w:hAnsi="Times New Roman"/>
              </w:rPr>
            </w:pPr>
            <w:r>
              <w:rPr>
                <w:rFonts w:ascii="Times New Roman" w:hAnsi="Times New Roman" w:hint="eastAsia"/>
                <w:szCs w:val="21"/>
              </w:rPr>
              <w:t>2020.07</w:t>
            </w:r>
          </w:p>
        </w:tc>
      </w:tr>
      <w:tr w:rsidR="00A27594" w14:paraId="119A9561"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0409FD65"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19</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0E4ABE45" w14:textId="77777777" w:rsidR="00A27594" w:rsidRDefault="00EF07E0">
            <w:pPr>
              <w:jc w:val="center"/>
              <w:rPr>
                <w:rFonts w:ascii="Times New Roman" w:hAnsi="Times New Roman"/>
              </w:rPr>
            </w:pPr>
            <w:r>
              <w:rPr>
                <w:rFonts w:ascii="Times New Roman" w:hAnsi="Times New Roman" w:hint="eastAsia"/>
                <w:szCs w:val="21"/>
              </w:rPr>
              <w:t>马秀英</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647227D8" w14:textId="77777777" w:rsidR="00A27594" w:rsidRDefault="00EF07E0">
            <w:pPr>
              <w:jc w:val="left"/>
              <w:rPr>
                <w:rFonts w:ascii="Times New Roman" w:hAnsi="Times New Roman"/>
              </w:rPr>
            </w:pPr>
            <w:r>
              <w:rPr>
                <w:rFonts w:ascii="Times New Roman" w:hAnsi="Times New Roman" w:hint="eastAsia"/>
                <w:szCs w:val="21"/>
              </w:rPr>
              <w:t>《高职院校化工单元操作项目化教学改革》</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A6F6DF4" w14:textId="77777777" w:rsidR="00A27594" w:rsidRDefault="00EF07E0">
            <w:pPr>
              <w:jc w:val="center"/>
              <w:rPr>
                <w:rFonts w:ascii="Times New Roman" w:hAnsi="Times New Roman"/>
              </w:rPr>
            </w:pPr>
            <w:r>
              <w:rPr>
                <w:rFonts w:ascii="Times New Roman" w:hAnsi="Times New Roman" w:hint="eastAsia"/>
                <w:szCs w:val="21"/>
              </w:rPr>
              <w:t>化工管理</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D9CD01" w14:textId="77777777" w:rsidR="00A27594" w:rsidRDefault="00EF07E0">
            <w:pPr>
              <w:jc w:val="center"/>
              <w:rPr>
                <w:rFonts w:ascii="Times New Roman" w:hAnsi="Times New Roman"/>
              </w:rPr>
            </w:pPr>
            <w:r>
              <w:rPr>
                <w:rFonts w:ascii="Times New Roman" w:hAnsi="Times New Roman" w:hint="eastAsia"/>
                <w:szCs w:val="21"/>
              </w:rPr>
              <w:t>2020.</w:t>
            </w:r>
            <w:r>
              <w:rPr>
                <w:rFonts w:ascii="Times New Roman" w:hAnsi="Times New Roman"/>
                <w:szCs w:val="21"/>
              </w:rPr>
              <w:t>0</w:t>
            </w:r>
            <w:r>
              <w:rPr>
                <w:rFonts w:ascii="Times New Roman" w:hAnsi="Times New Roman" w:hint="eastAsia"/>
                <w:szCs w:val="21"/>
              </w:rPr>
              <w:t>7</w:t>
            </w:r>
          </w:p>
        </w:tc>
      </w:tr>
      <w:tr w:rsidR="00A27594" w14:paraId="63E5FB73"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7261610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1CD38177" w14:textId="77777777" w:rsidR="00A27594" w:rsidRDefault="00EF07E0">
            <w:pPr>
              <w:jc w:val="center"/>
              <w:rPr>
                <w:rFonts w:ascii="Times New Roman" w:hAnsi="Times New Roman"/>
              </w:rPr>
            </w:pPr>
            <w:r>
              <w:rPr>
                <w:rFonts w:ascii="Times New Roman" w:hAnsi="Times New Roman" w:hint="eastAsia"/>
                <w:szCs w:val="21"/>
              </w:rPr>
              <w:t>李广明</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bottom"/>
          </w:tcPr>
          <w:p w14:paraId="791A6FE5" w14:textId="77777777" w:rsidR="00A27594" w:rsidRDefault="00EF07E0">
            <w:pPr>
              <w:jc w:val="left"/>
              <w:rPr>
                <w:rFonts w:ascii="Times New Roman" w:hAnsi="Times New Roman"/>
              </w:rPr>
            </w:pPr>
            <w:r>
              <w:rPr>
                <w:rFonts w:ascii="Times New Roman" w:hAnsi="Times New Roman" w:hint="eastAsia"/>
                <w:szCs w:val="21"/>
              </w:rPr>
              <w:t>新时期职业教育与产业深度融合实现路径探讨</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64390D7" w14:textId="77777777" w:rsidR="00A27594" w:rsidRDefault="00EF07E0">
            <w:pPr>
              <w:jc w:val="center"/>
              <w:rPr>
                <w:rFonts w:ascii="Times New Roman" w:hAnsi="Times New Roman"/>
              </w:rPr>
            </w:pPr>
            <w:r>
              <w:rPr>
                <w:rFonts w:ascii="Times New Roman" w:hAnsi="Times New Roman" w:hint="eastAsia"/>
                <w:szCs w:val="21"/>
              </w:rPr>
              <w:t>教育教学论坛</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69184A44" w14:textId="77777777" w:rsidR="00A27594" w:rsidRDefault="00EF07E0">
            <w:pPr>
              <w:jc w:val="center"/>
              <w:rPr>
                <w:rFonts w:ascii="Times New Roman" w:hAnsi="Times New Roman"/>
              </w:rPr>
            </w:pPr>
            <w:r>
              <w:rPr>
                <w:rFonts w:ascii="Times New Roman" w:hAnsi="Times New Roman" w:hint="eastAsia"/>
                <w:szCs w:val="21"/>
              </w:rPr>
              <w:t>2019</w:t>
            </w:r>
          </w:p>
        </w:tc>
      </w:tr>
      <w:tr w:rsidR="00A27594" w14:paraId="0119BA52"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08EC6870"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21</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706F3540" w14:textId="77777777" w:rsidR="00A27594" w:rsidRDefault="00EF07E0">
            <w:pPr>
              <w:jc w:val="center"/>
              <w:rPr>
                <w:rFonts w:ascii="Times New Roman" w:hAnsi="Times New Roman"/>
              </w:rPr>
            </w:pPr>
            <w:r>
              <w:rPr>
                <w:rFonts w:ascii="Times New Roman" w:hAnsi="Times New Roman" w:hint="eastAsia"/>
                <w:szCs w:val="21"/>
              </w:rPr>
              <w:t>陈永兴</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755ACAAA" w14:textId="77777777" w:rsidR="00A27594" w:rsidRDefault="00EF07E0">
            <w:pPr>
              <w:jc w:val="left"/>
              <w:rPr>
                <w:rFonts w:ascii="Times New Roman" w:hAnsi="Times New Roman"/>
              </w:rPr>
            </w:pPr>
            <w:r>
              <w:rPr>
                <w:rFonts w:ascii="Times New Roman" w:hAnsi="Times New Roman" w:hint="eastAsia"/>
                <w:szCs w:val="21"/>
              </w:rPr>
              <w:t>组合脱臭塔浅析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371DC3AF" w14:textId="77777777" w:rsidR="00A27594" w:rsidRDefault="00EF07E0">
            <w:pPr>
              <w:jc w:val="center"/>
              <w:rPr>
                <w:rFonts w:ascii="Times New Roman" w:hAnsi="Times New Roman"/>
              </w:rPr>
            </w:pPr>
            <w:r>
              <w:rPr>
                <w:rFonts w:ascii="Times New Roman" w:hAnsi="Times New Roman" w:hint="eastAsia"/>
                <w:szCs w:val="21"/>
              </w:rPr>
              <w:t>教师教育论坛</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E8E805" w14:textId="77777777" w:rsidR="00A27594" w:rsidRDefault="00EF07E0">
            <w:pPr>
              <w:jc w:val="center"/>
              <w:rPr>
                <w:rFonts w:ascii="Times New Roman" w:hAnsi="Times New Roman"/>
              </w:rPr>
            </w:pPr>
            <w:r>
              <w:rPr>
                <w:rFonts w:ascii="Times New Roman" w:hAnsi="Times New Roman" w:hint="eastAsia"/>
                <w:szCs w:val="21"/>
              </w:rPr>
              <w:t>2020.6</w:t>
            </w:r>
          </w:p>
        </w:tc>
      </w:tr>
      <w:tr w:rsidR="00A27594" w14:paraId="7A086F95"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530D9F99"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22</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4CB0992F" w14:textId="77777777" w:rsidR="00A27594" w:rsidRDefault="00EF07E0">
            <w:pPr>
              <w:jc w:val="center"/>
              <w:rPr>
                <w:rFonts w:ascii="Times New Roman" w:hAnsi="Times New Roman"/>
              </w:rPr>
            </w:pPr>
            <w:r>
              <w:rPr>
                <w:rFonts w:ascii="Times New Roman" w:hAnsi="Times New Roman" w:hint="eastAsia"/>
                <w:szCs w:val="21"/>
              </w:rPr>
              <w:t>卢永强</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DF174E5" w14:textId="77777777" w:rsidR="00A27594" w:rsidRDefault="00EF07E0">
            <w:pPr>
              <w:jc w:val="left"/>
              <w:rPr>
                <w:rFonts w:ascii="Times New Roman" w:hAnsi="Times New Roman"/>
              </w:rPr>
            </w:pPr>
            <w:r>
              <w:rPr>
                <w:rFonts w:ascii="Times New Roman" w:hAnsi="Times New Roman" w:hint="eastAsia"/>
                <w:szCs w:val="21"/>
              </w:rPr>
              <w:t>《过程装备与控制工程专业的现状及未来趋势分析》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231E4059" w14:textId="77777777" w:rsidR="00A27594" w:rsidRDefault="00EF07E0">
            <w:pPr>
              <w:jc w:val="center"/>
              <w:rPr>
                <w:rFonts w:ascii="Times New Roman" w:hAnsi="Times New Roman"/>
              </w:rPr>
            </w:pPr>
            <w:proofErr w:type="gramStart"/>
            <w:r>
              <w:rPr>
                <w:rFonts w:ascii="Times New Roman" w:hAnsi="Times New Roman" w:hint="eastAsia"/>
                <w:szCs w:val="21"/>
              </w:rPr>
              <w:t>智库时代</w:t>
            </w:r>
            <w:proofErr w:type="gramEnd"/>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9750ED" w14:textId="77777777" w:rsidR="00A27594" w:rsidRDefault="00EF07E0">
            <w:pPr>
              <w:jc w:val="center"/>
              <w:rPr>
                <w:rFonts w:ascii="Times New Roman" w:hAnsi="Times New Roman"/>
              </w:rPr>
            </w:pPr>
            <w:r>
              <w:rPr>
                <w:rFonts w:ascii="Times New Roman" w:hAnsi="Times New Roman" w:hint="eastAsia"/>
                <w:szCs w:val="21"/>
              </w:rPr>
              <w:t>2020.2</w:t>
            </w:r>
          </w:p>
        </w:tc>
      </w:tr>
      <w:tr w:rsidR="00A27594" w14:paraId="61742806"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30AD9F0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0FBA27E9" w14:textId="77777777" w:rsidR="00A27594" w:rsidRDefault="00EF07E0">
            <w:pPr>
              <w:jc w:val="center"/>
              <w:rPr>
                <w:rFonts w:ascii="Times New Roman" w:hAnsi="Times New Roman"/>
              </w:rPr>
            </w:pPr>
            <w:r>
              <w:rPr>
                <w:rFonts w:ascii="Times New Roman" w:hAnsi="Times New Roman" w:hint="eastAsia"/>
                <w:szCs w:val="21"/>
              </w:rPr>
              <w:t>孙秀华</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7399C5BF" w14:textId="77777777" w:rsidR="00A27594" w:rsidRDefault="00EF07E0">
            <w:pPr>
              <w:jc w:val="left"/>
              <w:rPr>
                <w:rFonts w:ascii="Times New Roman" w:hAnsi="Times New Roman"/>
              </w:rPr>
            </w:pPr>
            <w:r>
              <w:rPr>
                <w:rFonts w:ascii="Times New Roman" w:hAnsi="Times New Roman" w:hint="eastAsia"/>
                <w:szCs w:val="21"/>
              </w:rPr>
              <w:t>基于化工专业学生实践能力培养的教育体系的构建</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D4421C0" w14:textId="77777777" w:rsidR="00A27594" w:rsidRDefault="00EF07E0">
            <w:pPr>
              <w:jc w:val="center"/>
              <w:rPr>
                <w:rFonts w:ascii="Times New Roman" w:hAnsi="Times New Roman"/>
              </w:rPr>
            </w:pPr>
            <w:r>
              <w:rPr>
                <w:rFonts w:ascii="Times New Roman" w:hAnsi="Times New Roman" w:hint="eastAsia"/>
                <w:szCs w:val="21"/>
              </w:rPr>
              <w:t>西部素质教育</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CFBC35" w14:textId="77777777" w:rsidR="00A27594" w:rsidRDefault="00EF07E0">
            <w:pPr>
              <w:jc w:val="center"/>
              <w:rPr>
                <w:rFonts w:ascii="Times New Roman" w:hAnsi="Times New Roman"/>
              </w:rPr>
            </w:pPr>
            <w:r>
              <w:rPr>
                <w:rFonts w:ascii="Times New Roman" w:hAnsi="Times New Roman" w:hint="eastAsia"/>
                <w:szCs w:val="21"/>
              </w:rPr>
              <w:t>2020.8</w:t>
            </w:r>
            <w:r>
              <w:rPr>
                <w:rFonts w:ascii="Times New Roman" w:hAnsi="Times New Roman"/>
              </w:rPr>
              <w:t xml:space="preserve"> </w:t>
            </w:r>
          </w:p>
        </w:tc>
      </w:tr>
      <w:tr w:rsidR="00A27594" w14:paraId="4AB67809"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4030682A"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1C18E203" w14:textId="77777777" w:rsidR="00A27594" w:rsidRDefault="00EF07E0">
            <w:pPr>
              <w:widowControl/>
              <w:jc w:val="center"/>
              <w:rPr>
                <w:rFonts w:ascii="Times New Roman" w:hAnsi="Times New Roman"/>
              </w:rPr>
            </w:pPr>
            <w:r>
              <w:rPr>
                <w:rFonts w:ascii="Times New Roman" w:hAnsi="Times New Roman" w:hint="eastAsia"/>
                <w:szCs w:val="21"/>
              </w:rPr>
              <w:t>兰清鑫</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01A33CE6" w14:textId="77777777" w:rsidR="00A27594" w:rsidRDefault="00EF07E0">
            <w:pPr>
              <w:jc w:val="left"/>
              <w:rPr>
                <w:rFonts w:ascii="Times New Roman" w:hAnsi="Times New Roman"/>
              </w:rPr>
            </w:pPr>
            <w:r>
              <w:rPr>
                <w:rFonts w:ascii="Times New Roman" w:hAnsi="Times New Roman" w:hint="eastAsia"/>
                <w:szCs w:val="21"/>
              </w:rPr>
              <w:t>浅析汽车运用与维修</w:t>
            </w:r>
            <w:r>
              <w:rPr>
                <w:rFonts w:ascii="Times New Roman" w:hAnsi="Times New Roman" w:hint="eastAsia"/>
                <w:szCs w:val="21"/>
              </w:rPr>
              <w:t>1+X</w:t>
            </w:r>
            <w:r>
              <w:rPr>
                <w:rFonts w:ascii="Times New Roman" w:hAnsi="Times New Roman" w:hint="eastAsia"/>
                <w:szCs w:val="21"/>
              </w:rPr>
              <w:t>证书制度</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E63F2AF" w14:textId="77777777" w:rsidR="00A27594" w:rsidRDefault="00EF07E0">
            <w:pPr>
              <w:jc w:val="center"/>
              <w:rPr>
                <w:rFonts w:ascii="Times New Roman" w:hAnsi="Times New Roman"/>
              </w:rPr>
            </w:pPr>
            <w:r>
              <w:rPr>
                <w:rFonts w:ascii="Times New Roman" w:hAnsi="Times New Roman" w:hint="eastAsia"/>
                <w:szCs w:val="21"/>
              </w:rPr>
              <w:t>汽车博览</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620715" w14:textId="77777777" w:rsidR="00A27594" w:rsidRDefault="00EF07E0">
            <w:pPr>
              <w:jc w:val="center"/>
              <w:rPr>
                <w:rFonts w:ascii="Times New Roman" w:hAnsi="Times New Roman"/>
              </w:rPr>
            </w:pPr>
            <w:r>
              <w:rPr>
                <w:rFonts w:ascii="Times New Roman" w:hAnsi="Times New Roman" w:hint="eastAsia"/>
                <w:szCs w:val="21"/>
              </w:rPr>
              <w:t>2020.2</w:t>
            </w:r>
            <w:r>
              <w:rPr>
                <w:rFonts w:ascii="Times New Roman" w:hAnsi="Times New Roman"/>
              </w:rPr>
              <w:t xml:space="preserve"> </w:t>
            </w:r>
          </w:p>
        </w:tc>
      </w:tr>
      <w:tr w:rsidR="00A27594" w14:paraId="6F1F1BB1"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5527CF1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73401BFD" w14:textId="77777777" w:rsidR="00A27594" w:rsidRDefault="00EF07E0">
            <w:pPr>
              <w:jc w:val="center"/>
              <w:rPr>
                <w:rFonts w:ascii="Times New Roman" w:hAnsi="Times New Roman"/>
              </w:rPr>
            </w:pPr>
            <w:r>
              <w:rPr>
                <w:rFonts w:ascii="Times New Roman" w:hAnsi="Times New Roman" w:hint="eastAsia"/>
                <w:szCs w:val="21"/>
              </w:rPr>
              <w:t>王中海</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7D7E9E0F" w14:textId="77777777" w:rsidR="00A27594" w:rsidRDefault="00EF07E0">
            <w:pPr>
              <w:jc w:val="left"/>
              <w:rPr>
                <w:rFonts w:ascii="Times New Roman" w:hAnsi="Times New Roman"/>
              </w:rPr>
            </w:pPr>
            <w:r>
              <w:rPr>
                <w:rFonts w:ascii="Times New Roman" w:hAnsi="Times New Roman" w:hint="eastAsia"/>
                <w:szCs w:val="21"/>
              </w:rPr>
              <w:t>汽车发动机维修中金属磨损自修复技术的应用</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7D82AE0A" w14:textId="77777777" w:rsidR="00A27594" w:rsidRDefault="00EF07E0">
            <w:pPr>
              <w:jc w:val="center"/>
              <w:rPr>
                <w:rFonts w:ascii="Times New Roman" w:hAnsi="Times New Roman"/>
              </w:rPr>
            </w:pPr>
            <w:r>
              <w:rPr>
                <w:rFonts w:ascii="Times New Roman" w:hAnsi="Times New Roman" w:hint="eastAsia"/>
                <w:szCs w:val="21"/>
              </w:rPr>
              <w:t>时代汽车</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5BBAEF" w14:textId="77777777" w:rsidR="00A27594" w:rsidRDefault="00EF07E0">
            <w:pPr>
              <w:jc w:val="center"/>
              <w:rPr>
                <w:rFonts w:ascii="Times New Roman" w:hAnsi="Times New Roman"/>
              </w:rPr>
            </w:pPr>
            <w:r>
              <w:rPr>
                <w:rFonts w:ascii="Times New Roman" w:hAnsi="Times New Roman" w:hint="eastAsia"/>
                <w:szCs w:val="21"/>
              </w:rPr>
              <w:t>2020.</w:t>
            </w:r>
            <w:r>
              <w:rPr>
                <w:rFonts w:ascii="Times New Roman" w:hAnsi="Times New Roman"/>
                <w:szCs w:val="21"/>
              </w:rPr>
              <w:t>11</w:t>
            </w:r>
          </w:p>
        </w:tc>
      </w:tr>
      <w:tr w:rsidR="00A27594" w14:paraId="65137F9F"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17765056"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0F4B09C" w14:textId="77777777" w:rsidR="00A27594" w:rsidRDefault="00EF07E0">
            <w:pPr>
              <w:widowControl/>
              <w:jc w:val="center"/>
              <w:rPr>
                <w:rFonts w:ascii="Times New Roman" w:hAnsi="Times New Roman"/>
              </w:rPr>
            </w:pPr>
            <w:r>
              <w:rPr>
                <w:rFonts w:ascii="Times New Roman" w:hAnsi="Times New Roman" w:hint="eastAsia"/>
                <w:szCs w:val="21"/>
              </w:rPr>
              <w:t>王秉程</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36282172" w14:textId="77777777" w:rsidR="00A27594" w:rsidRDefault="00EF07E0">
            <w:pPr>
              <w:jc w:val="left"/>
              <w:rPr>
                <w:rFonts w:ascii="Times New Roman" w:hAnsi="Times New Roman"/>
              </w:rPr>
            </w:pPr>
            <w:r>
              <w:rPr>
                <w:rFonts w:ascii="Times New Roman" w:hAnsi="Times New Roman" w:hint="eastAsia"/>
                <w:szCs w:val="21"/>
              </w:rPr>
              <w:t>《基础化学》教材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3C97E4E9" w14:textId="77777777" w:rsidR="00A27594" w:rsidRDefault="00EF07E0">
            <w:pPr>
              <w:jc w:val="center"/>
              <w:rPr>
                <w:rFonts w:ascii="Times New Roman" w:hAnsi="Times New Roman"/>
              </w:rPr>
            </w:pPr>
            <w:r>
              <w:rPr>
                <w:rFonts w:ascii="Times New Roman" w:hAnsi="Times New Roman" w:hint="eastAsia"/>
                <w:szCs w:val="21"/>
              </w:rPr>
              <w:t>化学工业出版社</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597F6" w14:textId="77777777" w:rsidR="00A27594" w:rsidRDefault="00EF07E0">
            <w:pPr>
              <w:jc w:val="center"/>
              <w:rPr>
                <w:rFonts w:ascii="Times New Roman" w:hAnsi="Times New Roman"/>
              </w:rPr>
            </w:pPr>
            <w:r>
              <w:rPr>
                <w:rFonts w:ascii="Times New Roman" w:hAnsi="Times New Roman" w:hint="eastAsia"/>
                <w:szCs w:val="21"/>
              </w:rPr>
              <w:t>2019.12</w:t>
            </w:r>
          </w:p>
        </w:tc>
      </w:tr>
      <w:tr w:rsidR="00A27594" w14:paraId="66F63944"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3813ED00"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6F77E49A" w14:textId="77777777" w:rsidR="00A27594" w:rsidRDefault="00EF07E0">
            <w:pPr>
              <w:jc w:val="center"/>
              <w:rPr>
                <w:rFonts w:ascii="Times New Roman" w:hAnsi="Times New Roman"/>
              </w:rPr>
            </w:pPr>
            <w:r>
              <w:rPr>
                <w:rFonts w:ascii="Times New Roman" w:hAnsi="Times New Roman" w:hint="eastAsia"/>
                <w:szCs w:val="21"/>
              </w:rPr>
              <w:t>吴振海</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6589CC59" w14:textId="77777777" w:rsidR="00A27594" w:rsidRDefault="00EF07E0">
            <w:pPr>
              <w:jc w:val="left"/>
              <w:rPr>
                <w:rFonts w:ascii="Times New Roman" w:hAnsi="Times New Roman"/>
              </w:rPr>
            </w:pPr>
            <w:r>
              <w:rPr>
                <w:rFonts w:ascii="Times New Roman" w:hAnsi="Times New Roman" w:hint="eastAsia"/>
                <w:szCs w:val="21"/>
              </w:rPr>
              <w:t>立足区域产业结构，创新人才培养模式</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72715B74" w14:textId="77777777" w:rsidR="00A27594" w:rsidRDefault="00EF07E0">
            <w:pPr>
              <w:jc w:val="center"/>
              <w:rPr>
                <w:rFonts w:ascii="Times New Roman" w:hAnsi="Times New Roman"/>
              </w:rPr>
            </w:pPr>
            <w:r>
              <w:rPr>
                <w:rFonts w:ascii="Times New Roman" w:hAnsi="Times New Roman" w:hint="eastAsia"/>
                <w:szCs w:val="21"/>
              </w:rPr>
              <w:t>中国培训</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CE6B47" w14:textId="77777777" w:rsidR="00A27594" w:rsidRDefault="00EF07E0">
            <w:pPr>
              <w:jc w:val="center"/>
              <w:rPr>
                <w:rFonts w:ascii="Times New Roman" w:hAnsi="Times New Roman"/>
              </w:rPr>
            </w:pPr>
            <w:r>
              <w:rPr>
                <w:rFonts w:ascii="Times New Roman" w:hAnsi="Times New Roman" w:hint="eastAsia"/>
                <w:szCs w:val="21"/>
              </w:rPr>
              <w:t>2020.02</w:t>
            </w:r>
          </w:p>
        </w:tc>
      </w:tr>
      <w:tr w:rsidR="00A27594" w14:paraId="21EFB172"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0EFFC19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04B1BCAF" w14:textId="77777777" w:rsidR="00A27594" w:rsidRDefault="00EF07E0">
            <w:pPr>
              <w:widowControl/>
              <w:jc w:val="center"/>
              <w:rPr>
                <w:rFonts w:ascii="Times New Roman" w:hAnsi="Times New Roman"/>
                <w:sz w:val="18"/>
              </w:rPr>
            </w:pPr>
            <w:proofErr w:type="gramStart"/>
            <w:r>
              <w:rPr>
                <w:rFonts w:ascii="Times New Roman" w:hAnsi="Times New Roman" w:hint="eastAsia"/>
                <w:sz w:val="18"/>
                <w:szCs w:val="21"/>
              </w:rPr>
              <w:t>韩红</w:t>
            </w:r>
            <w:proofErr w:type="gramEnd"/>
            <w:r>
              <w:rPr>
                <w:rFonts w:ascii="Times New Roman" w:hAnsi="Times New Roman" w:hint="eastAsia"/>
                <w:sz w:val="18"/>
                <w:szCs w:val="21"/>
              </w:rPr>
              <w:t xml:space="preserve"> </w:t>
            </w:r>
            <w:r>
              <w:rPr>
                <w:rFonts w:ascii="Times New Roman" w:hAnsi="Times New Roman" w:hint="eastAsia"/>
                <w:sz w:val="18"/>
                <w:szCs w:val="21"/>
              </w:rPr>
              <w:t>李永吉</w:t>
            </w:r>
            <w:r>
              <w:rPr>
                <w:rFonts w:ascii="Times New Roman" w:hAnsi="Times New Roman" w:hint="eastAsia"/>
                <w:sz w:val="18"/>
                <w:szCs w:val="21"/>
              </w:rPr>
              <w:t xml:space="preserve"> </w:t>
            </w:r>
            <w:r>
              <w:rPr>
                <w:rFonts w:ascii="Times New Roman" w:hAnsi="Times New Roman" w:hint="eastAsia"/>
                <w:sz w:val="18"/>
                <w:szCs w:val="21"/>
              </w:rPr>
              <w:t>李小艳</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31A0335B" w14:textId="77777777" w:rsidR="00A27594" w:rsidRDefault="00EF07E0">
            <w:pPr>
              <w:jc w:val="left"/>
              <w:rPr>
                <w:rFonts w:ascii="Times New Roman" w:hAnsi="Times New Roman"/>
              </w:rPr>
            </w:pPr>
            <w:r>
              <w:rPr>
                <w:rFonts w:ascii="Times New Roman" w:hAnsi="Times New Roman" w:hint="eastAsia"/>
                <w:szCs w:val="21"/>
              </w:rPr>
              <w:t>《妇产科护理学》教学实践中融入人文关怀教育效果探究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9DF0339" w14:textId="77777777" w:rsidR="00A27594" w:rsidRDefault="00EF07E0">
            <w:pPr>
              <w:jc w:val="center"/>
              <w:rPr>
                <w:rFonts w:ascii="Times New Roman" w:hAnsi="Times New Roman"/>
              </w:rPr>
            </w:pPr>
            <w:r>
              <w:rPr>
                <w:rFonts w:ascii="Times New Roman" w:hAnsi="Times New Roman" w:hint="eastAsia"/>
                <w:szCs w:val="21"/>
              </w:rPr>
              <w:t>航空军医</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8B8164" w14:textId="77777777" w:rsidR="00A27594" w:rsidRDefault="00EF07E0">
            <w:pPr>
              <w:jc w:val="center"/>
              <w:rPr>
                <w:rFonts w:ascii="Times New Roman" w:hAnsi="Times New Roman"/>
              </w:rPr>
            </w:pPr>
            <w:r>
              <w:rPr>
                <w:rFonts w:ascii="Times New Roman" w:hAnsi="Times New Roman" w:hint="eastAsia"/>
                <w:szCs w:val="21"/>
              </w:rPr>
              <w:t>2020</w:t>
            </w:r>
            <w:r>
              <w:rPr>
                <w:rFonts w:ascii="Times New Roman" w:hAnsi="Times New Roman" w:hint="eastAsia"/>
                <w:szCs w:val="21"/>
              </w:rPr>
              <w:t>年</w:t>
            </w:r>
            <w:r>
              <w:rPr>
                <w:rFonts w:ascii="Times New Roman" w:hAnsi="Times New Roman" w:hint="eastAsia"/>
                <w:szCs w:val="21"/>
              </w:rPr>
              <w:t>48</w:t>
            </w:r>
            <w:r>
              <w:rPr>
                <w:rFonts w:ascii="Times New Roman" w:hAnsi="Times New Roman" w:hint="eastAsia"/>
                <w:szCs w:val="21"/>
              </w:rPr>
              <w:t>卷</w:t>
            </w:r>
            <w:r>
              <w:rPr>
                <w:rFonts w:ascii="Times New Roman" w:hAnsi="Times New Roman" w:hint="eastAsia"/>
                <w:szCs w:val="21"/>
              </w:rPr>
              <w:t>7</w:t>
            </w:r>
            <w:r>
              <w:rPr>
                <w:rFonts w:ascii="Times New Roman" w:hAnsi="Times New Roman" w:hint="eastAsia"/>
                <w:szCs w:val="21"/>
              </w:rPr>
              <w:t>期</w:t>
            </w:r>
          </w:p>
        </w:tc>
      </w:tr>
      <w:tr w:rsidR="00A27594" w14:paraId="084833E5"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03772D45"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29</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0E107527" w14:textId="77777777" w:rsidR="00A27594" w:rsidRDefault="00EF07E0">
            <w:pPr>
              <w:jc w:val="center"/>
              <w:rPr>
                <w:rFonts w:ascii="Times New Roman" w:hAnsi="Times New Roman"/>
                <w:sz w:val="18"/>
              </w:rPr>
            </w:pPr>
            <w:r>
              <w:rPr>
                <w:rFonts w:ascii="Times New Roman" w:hAnsi="Times New Roman" w:hint="eastAsia"/>
                <w:sz w:val="18"/>
                <w:szCs w:val="21"/>
              </w:rPr>
              <w:t>刘汪洋</w:t>
            </w:r>
            <w:r>
              <w:rPr>
                <w:rFonts w:ascii="Times New Roman" w:hAnsi="Times New Roman" w:hint="eastAsia"/>
                <w:sz w:val="18"/>
                <w:szCs w:val="21"/>
              </w:rPr>
              <w:t xml:space="preserve"> </w:t>
            </w:r>
            <w:r>
              <w:rPr>
                <w:rFonts w:ascii="Times New Roman" w:hAnsi="Times New Roman" w:hint="eastAsia"/>
                <w:sz w:val="18"/>
                <w:szCs w:val="21"/>
              </w:rPr>
              <w:t>李小艳</w:t>
            </w:r>
            <w:r>
              <w:rPr>
                <w:rFonts w:ascii="Times New Roman" w:hAnsi="Times New Roman" w:hint="eastAsia"/>
                <w:sz w:val="18"/>
                <w:szCs w:val="21"/>
              </w:rPr>
              <w:t xml:space="preserve"> </w:t>
            </w:r>
            <w:r>
              <w:rPr>
                <w:rFonts w:ascii="Times New Roman" w:hAnsi="Times New Roman" w:hint="eastAsia"/>
                <w:sz w:val="18"/>
                <w:szCs w:val="21"/>
              </w:rPr>
              <w:t>靳星</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86B1EC7" w14:textId="77777777" w:rsidR="00A27594" w:rsidRDefault="00EF07E0">
            <w:pPr>
              <w:jc w:val="left"/>
              <w:rPr>
                <w:rFonts w:ascii="Times New Roman" w:hAnsi="Times New Roman"/>
              </w:rPr>
            </w:pPr>
            <w:r>
              <w:rPr>
                <w:rFonts w:ascii="Times New Roman" w:hAnsi="Times New Roman" w:hint="eastAsia"/>
                <w:szCs w:val="21"/>
              </w:rPr>
              <w:t>护理专业学生临床见习实效性研究—以</w:t>
            </w:r>
            <w:r>
              <w:rPr>
                <w:rFonts w:ascii="Times New Roman" w:hAnsi="Times New Roman" w:hint="eastAsia"/>
                <w:szCs w:val="21"/>
              </w:rPr>
              <w:t>2017</w:t>
            </w:r>
            <w:r>
              <w:rPr>
                <w:rFonts w:ascii="Times New Roman" w:hAnsi="Times New Roman" w:hint="eastAsia"/>
                <w:szCs w:val="21"/>
              </w:rPr>
              <w:t>级护理专业现代学徒制试点班为例</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30888851" w14:textId="77777777" w:rsidR="00A27594" w:rsidRDefault="00EF07E0">
            <w:pPr>
              <w:jc w:val="center"/>
              <w:rPr>
                <w:rFonts w:ascii="Times New Roman" w:hAnsi="Times New Roman"/>
              </w:rPr>
            </w:pPr>
            <w:r>
              <w:rPr>
                <w:rFonts w:ascii="Times New Roman" w:hAnsi="Times New Roman" w:hint="eastAsia"/>
                <w:szCs w:val="21"/>
              </w:rPr>
              <w:t>航空军医</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264F8" w14:textId="77777777" w:rsidR="00A27594" w:rsidRDefault="00EF07E0">
            <w:pPr>
              <w:jc w:val="center"/>
              <w:rPr>
                <w:rFonts w:ascii="Times New Roman" w:hAnsi="Times New Roman"/>
              </w:rPr>
            </w:pPr>
            <w:r>
              <w:rPr>
                <w:rFonts w:ascii="Times New Roman" w:hAnsi="Times New Roman" w:hint="eastAsia"/>
                <w:szCs w:val="21"/>
              </w:rPr>
              <w:t>2020</w:t>
            </w:r>
            <w:r>
              <w:rPr>
                <w:rFonts w:ascii="Times New Roman" w:hAnsi="Times New Roman" w:hint="eastAsia"/>
                <w:szCs w:val="21"/>
              </w:rPr>
              <w:t>年</w:t>
            </w:r>
            <w:r>
              <w:rPr>
                <w:rFonts w:ascii="Times New Roman" w:hAnsi="Times New Roman" w:hint="eastAsia"/>
                <w:szCs w:val="21"/>
              </w:rPr>
              <w:t>48</w:t>
            </w:r>
            <w:r>
              <w:rPr>
                <w:rFonts w:ascii="Times New Roman" w:hAnsi="Times New Roman" w:hint="eastAsia"/>
                <w:szCs w:val="21"/>
              </w:rPr>
              <w:t>卷</w:t>
            </w:r>
            <w:r>
              <w:rPr>
                <w:rFonts w:ascii="Times New Roman" w:hAnsi="Times New Roman" w:hint="eastAsia"/>
                <w:szCs w:val="21"/>
              </w:rPr>
              <w:t>7</w:t>
            </w:r>
            <w:r>
              <w:rPr>
                <w:rFonts w:ascii="Times New Roman" w:hAnsi="Times New Roman" w:hint="eastAsia"/>
                <w:szCs w:val="21"/>
              </w:rPr>
              <w:t>期</w:t>
            </w:r>
          </w:p>
        </w:tc>
      </w:tr>
      <w:tr w:rsidR="00A27594" w14:paraId="5B4ECAD5"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54FB9BB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5391209E" w14:textId="77777777" w:rsidR="00A27594" w:rsidRDefault="00EF07E0">
            <w:pPr>
              <w:jc w:val="center"/>
              <w:rPr>
                <w:rFonts w:ascii="Times New Roman" w:hAnsi="Times New Roman"/>
              </w:rPr>
            </w:pPr>
            <w:r>
              <w:rPr>
                <w:rFonts w:ascii="Times New Roman" w:hAnsi="Times New Roman" w:hint="eastAsia"/>
                <w:szCs w:val="21"/>
              </w:rPr>
              <w:t>张军</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019D35DA" w14:textId="77777777" w:rsidR="00A27594" w:rsidRDefault="00EF07E0">
            <w:pPr>
              <w:jc w:val="left"/>
              <w:rPr>
                <w:rFonts w:ascii="Times New Roman" w:hAnsi="Times New Roman"/>
              </w:rPr>
            </w:pPr>
            <w:r>
              <w:rPr>
                <w:rFonts w:ascii="Times New Roman" w:hAnsi="Times New Roman" w:hint="eastAsia"/>
                <w:szCs w:val="21"/>
              </w:rPr>
              <w:t>多元化教学方法在外科护理学教学过程中的应用和效果</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727A79E" w14:textId="77777777" w:rsidR="00A27594" w:rsidRDefault="00EF07E0">
            <w:pPr>
              <w:jc w:val="center"/>
              <w:rPr>
                <w:rFonts w:ascii="Times New Roman" w:hAnsi="Times New Roman"/>
              </w:rPr>
            </w:pPr>
            <w:r>
              <w:rPr>
                <w:rFonts w:ascii="Times New Roman" w:hAnsi="Times New Roman" w:hint="eastAsia"/>
                <w:szCs w:val="21"/>
              </w:rPr>
              <w:t>现代职业教育</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560D74" w14:textId="77777777" w:rsidR="00A27594" w:rsidRDefault="00EF07E0">
            <w:pPr>
              <w:jc w:val="center"/>
              <w:rPr>
                <w:rFonts w:ascii="Times New Roman" w:hAnsi="Times New Roman"/>
              </w:rPr>
            </w:pPr>
            <w:r>
              <w:rPr>
                <w:rFonts w:ascii="Times New Roman" w:hAnsi="Times New Roman" w:hint="eastAsia"/>
                <w:szCs w:val="21"/>
              </w:rPr>
              <w:t>2020.5</w:t>
            </w:r>
          </w:p>
        </w:tc>
      </w:tr>
      <w:tr w:rsidR="00A27594" w14:paraId="1A31A257"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78C82B99"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lastRenderedPageBreak/>
              <w:t>31</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23D896A" w14:textId="77777777" w:rsidR="00A27594" w:rsidRDefault="00EF07E0">
            <w:pPr>
              <w:widowControl/>
              <w:jc w:val="center"/>
              <w:rPr>
                <w:rFonts w:ascii="Times New Roman" w:hAnsi="Times New Roman"/>
              </w:rPr>
            </w:pPr>
            <w:r>
              <w:rPr>
                <w:rFonts w:ascii="Times New Roman" w:hAnsi="Times New Roman" w:hint="eastAsia"/>
                <w:szCs w:val="21"/>
              </w:rPr>
              <w:t>马明龙</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7DCD72A8" w14:textId="77777777" w:rsidR="00A27594" w:rsidRDefault="00EF07E0">
            <w:pPr>
              <w:jc w:val="left"/>
              <w:rPr>
                <w:rFonts w:ascii="Times New Roman" w:hAnsi="Times New Roman"/>
              </w:rPr>
            </w:pPr>
            <w:r>
              <w:rPr>
                <w:rFonts w:ascii="Times New Roman" w:hAnsi="Times New Roman" w:hint="eastAsia"/>
                <w:szCs w:val="21"/>
              </w:rPr>
              <w:t>机械电气控制装置中的</w:t>
            </w:r>
            <w:r>
              <w:rPr>
                <w:rFonts w:ascii="Times New Roman" w:hAnsi="Times New Roman" w:hint="eastAsia"/>
                <w:szCs w:val="21"/>
              </w:rPr>
              <w:t>PLC</w:t>
            </w:r>
            <w:r>
              <w:rPr>
                <w:rFonts w:ascii="Times New Roman" w:hAnsi="Times New Roman" w:hint="eastAsia"/>
                <w:szCs w:val="21"/>
              </w:rPr>
              <w:t>应用研究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DB49E5A" w14:textId="77777777" w:rsidR="00A27594" w:rsidRDefault="00EF07E0">
            <w:pPr>
              <w:jc w:val="center"/>
              <w:rPr>
                <w:rFonts w:ascii="Times New Roman" w:hAnsi="Times New Roman"/>
              </w:rPr>
            </w:pPr>
            <w:r>
              <w:rPr>
                <w:rFonts w:ascii="Times New Roman" w:hAnsi="Times New Roman" w:hint="eastAsia"/>
                <w:szCs w:val="21"/>
              </w:rPr>
              <w:t>科技资讯</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2BBE56" w14:textId="77777777" w:rsidR="00A27594" w:rsidRDefault="00EF07E0">
            <w:pPr>
              <w:jc w:val="center"/>
              <w:rPr>
                <w:rFonts w:ascii="Times New Roman" w:hAnsi="Times New Roman"/>
              </w:rPr>
            </w:pPr>
            <w:r>
              <w:rPr>
                <w:rFonts w:ascii="Times New Roman" w:hAnsi="Times New Roman" w:hint="eastAsia"/>
                <w:szCs w:val="21"/>
              </w:rPr>
              <w:t>2019.11</w:t>
            </w:r>
          </w:p>
        </w:tc>
      </w:tr>
      <w:tr w:rsidR="00A27594" w14:paraId="24AD21CD"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7D2DA6D0"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32</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5B657724" w14:textId="77777777" w:rsidR="00A27594" w:rsidRDefault="00EF07E0">
            <w:pPr>
              <w:jc w:val="center"/>
              <w:rPr>
                <w:rFonts w:ascii="Times New Roman" w:hAnsi="Times New Roman"/>
              </w:rPr>
            </w:pPr>
            <w:r>
              <w:rPr>
                <w:rFonts w:ascii="Times New Roman" w:hAnsi="Times New Roman" w:hint="eastAsia"/>
                <w:szCs w:val="21"/>
              </w:rPr>
              <w:t>张永杰</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E988A66" w14:textId="77777777" w:rsidR="00A27594" w:rsidRDefault="00EF07E0">
            <w:pPr>
              <w:jc w:val="left"/>
              <w:rPr>
                <w:rFonts w:ascii="Times New Roman" w:hAnsi="Times New Roman"/>
              </w:rPr>
            </w:pPr>
            <w:r>
              <w:rPr>
                <w:rFonts w:ascii="Times New Roman" w:hAnsi="Times New Roman" w:hint="eastAsia"/>
                <w:szCs w:val="21"/>
              </w:rPr>
              <w:t>分析职业院校自动化技术专业教学方式</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1D026198" w14:textId="77777777" w:rsidR="00A27594" w:rsidRDefault="00EF07E0">
            <w:pPr>
              <w:jc w:val="center"/>
              <w:rPr>
                <w:rFonts w:ascii="Times New Roman" w:hAnsi="Times New Roman"/>
              </w:rPr>
            </w:pPr>
            <w:proofErr w:type="gramStart"/>
            <w:r>
              <w:rPr>
                <w:rFonts w:ascii="Times New Roman" w:hAnsi="Times New Roman" w:hint="eastAsia"/>
                <w:szCs w:val="21"/>
              </w:rPr>
              <w:t>智库时代</w:t>
            </w:r>
            <w:proofErr w:type="gramEnd"/>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66C554" w14:textId="77777777" w:rsidR="00A27594" w:rsidRDefault="00EF07E0">
            <w:pPr>
              <w:jc w:val="center"/>
              <w:rPr>
                <w:rFonts w:ascii="Times New Roman" w:hAnsi="Times New Roman"/>
              </w:rPr>
            </w:pPr>
            <w:r>
              <w:rPr>
                <w:rFonts w:ascii="Times New Roman" w:hAnsi="Times New Roman" w:hint="eastAsia"/>
                <w:szCs w:val="21"/>
              </w:rPr>
              <w:t>2019.11</w:t>
            </w:r>
          </w:p>
        </w:tc>
      </w:tr>
      <w:tr w:rsidR="00A27594" w14:paraId="38321D03"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20F679BC"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2AA8E6FB" w14:textId="77777777" w:rsidR="00A27594" w:rsidRDefault="00EF07E0">
            <w:pPr>
              <w:jc w:val="center"/>
              <w:rPr>
                <w:rFonts w:ascii="Times New Roman" w:hAnsi="Times New Roman"/>
              </w:rPr>
            </w:pPr>
            <w:r>
              <w:rPr>
                <w:rFonts w:ascii="Times New Roman" w:hAnsi="Times New Roman" w:hint="eastAsia"/>
                <w:szCs w:val="21"/>
              </w:rPr>
              <w:t>王蕾</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CB2022D" w14:textId="77777777" w:rsidR="00A27594" w:rsidRDefault="00EF07E0">
            <w:pPr>
              <w:jc w:val="left"/>
              <w:rPr>
                <w:rFonts w:ascii="Times New Roman" w:hAnsi="Times New Roman"/>
              </w:rPr>
            </w:pPr>
            <w:r>
              <w:rPr>
                <w:rFonts w:ascii="Times New Roman" w:hAnsi="Times New Roman" w:hint="eastAsia"/>
                <w:szCs w:val="21"/>
              </w:rPr>
              <w:t>电力施工过程中配线安装的技术要点研究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40A4DC4" w14:textId="77777777" w:rsidR="00A27594" w:rsidRDefault="00EF07E0">
            <w:pPr>
              <w:jc w:val="center"/>
              <w:rPr>
                <w:rFonts w:ascii="Times New Roman" w:hAnsi="Times New Roman"/>
              </w:rPr>
            </w:pPr>
            <w:r>
              <w:rPr>
                <w:rFonts w:ascii="Times New Roman" w:hAnsi="Times New Roman" w:hint="eastAsia"/>
                <w:szCs w:val="21"/>
              </w:rPr>
              <w:t>智能城市</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634BD" w14:textId="77777777" w:rsidR="00A27594" w:rsidRDefault="00EF07E0">
            <w:pPr>
              <w:jc w:val="center"/>
              <w:rPr>
                <w:rFonts w:ascii="Times New Roman" w:hAnsi="Times New Roman"/>
              </w:rPr>
            </w:pPr>
            <w:r>
              <w:rPr>
                <w:rFonts w:ascii="Times New Roman" w:hAnsi="Times New Roman" w:hint="eastAsia"/>
                <w:szCs w:val="21"/>
              </w:rPr>
              <w:t>2020.03</w:t>
            </w:r>
          </w:p>
        </w:tc>
      </w:tr>
      <w:tr w:rsidR="00A27594" w14:paraId="3327FE8A"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758FDA9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2AC1151E" w14:textId="77777777" w:rsidR="00A27594" w:rsidRDefault="00EF07E0">
            <w:pPr>
              <w:jc w:val="center"/>
              <w:rPr>
                <w:rFonts w:ascii="Times New Roman" w:hAnsi="Times New Roman"/>
              </w:rPr>
            </w:pPr>
            <w:r>
              <w:rPr>
                <w:rFonts w:ascii="Times New Roman" w:hAnsi="Times New Roman" w:hint="eastAsia"/>
                <w:szCs w:val="21"/>
              </w:rPr>
              <w:t>孙倩</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4C53DFF6" w14:textId="77777777" w:rsidR="00A27594" w:rsidRDefault="00EF07E0">
            <w:pPr>
              <w:jc w:val="left"/>
              <w:rPr>
                <w:rFonts w:ascii="Times New Roman" w:hAnsi="Times New Roman"/>
              </w:rPr>
            </w:pPr>
            <w:r>
              <w:rPr>
                <w:rFonts w:ascii="Times New Roman" w:hAnsi="Times New Roman" w:hint="eastAsia"/>
                <w:szCs w:val="21"/>
              </w:rPr>
              <w:t>基于单片机的采煤机自动调高控制系统探讨</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8C3C5D2" w14:textId="77777777" w:rsidR="00A27594" w:rsidRDefault="00EF07E0">
            <w:pPr>
              <w:jc w:val="center"/>
              <w:rPr>
                <w:rFonts w:ascii="Times New Roman" w:hAnsi="Times New Roman"/>
              </w:rPr>
            </w:pPr>
            <w:r>
              <w:rPr>
                <w:rFonts w:ascii="Times New Roman" w:hAnsi="Times New Roman" w:hint="eastAsia"/>
                <w:szCs w:val="21"/>
              </w:rPr>
              <w:t>智能城市</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88E0E2" w14:textId="77777777" w:rsidR="00A27594" w:rsidRDefault="00EF07E0">
            <w:pPr>
              <w:jc w:val="center"/>
              <w:rPr>
                <w:rFonts w:ascii="Times New Roman" w:hAnsi="Times New Roman"/>
              </w:rPr>
            </w:pPr>
            <w:r>
              <w:rPr>
                <w:rFonts w:ascii="Times New Roman" w:hAnsi="Times New Roman" w:hint="eastAsia"/>
                <w:szCs w:val="21"/>
              </w:rPr>
              <w:t>2020.03</w:t>
            </w:r>
          </w:p>
        </w:tc>
      </w:tr>
      <w:tr w:rsidR="00A27594" w14:paraId="3DEBBA6C"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205CD611"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248D0D2A" w14:textId="77777777" w:rsidR="00A27594" w:rsidRDefault="00EF07E0">
            <w:pPr>
              <w:jc w:val="center"/>
              <w:rPr>
                <w:rFonts w:ascii="Times New Roman" w:hAnsi="Times New Roman"/>
              </w:rPr>
            </w:pPr>
            <w:r>
              <w:rPr>
                <w:rFonts w:ascii="Times New Roman" w:hAnsi="Times New Roman" w:hint="eastAsia"/>
                <w:szCs w:val="21"/>
              </w:rPr>
              <w:t>邓永慧</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23EC692" w14:textId="77777777" w:rsidR="00A27594" w:rsidRDefault="00EF07E0">
            <w:pPr>
              <w:jc w:val="left"/>
              <w:rPr>
                <w:rFonts w:ascii="Times New Roman" w:hAnsi="Times New Roman"/>
              </w:rPr>
            </w:pPr>
            <w:r>
              <w:rPr>
                <w:rFonts w:ascii="Times New Roman" w:hAnsi="Times New Roman" w:hint="eastAsia"/>
                <w:szCs w:val="21"/>
              </w:rPr>
              <w:t>电气控制与</w:t>
            </w:r>
            <w:r>
              <w:rPr>
                <w:rFonts w:ascii="Times New Roman" w:hAnsi="Times New Roman" w:hint="eastAsia"/>
                <w:szCs w:val="21"/>
              </w:rPr>
              <w:t>PLC</w:t>
            </w:r>
            <w:r>
              <w:rPr>
                <w:rFonts w:ascii="Times New Roman" w:hAnsi="Times New Roman" w:hint="eastAsia"/>
                <w:szCs w:val="21"/>
              </w:rPr>
              <w:t>应用技术</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D549F5D" w14:textId="77777777" w:rsidR="00A27594" w:rsidRDefault="00EF07E0">
            <w:pPr>
              <w:jc w:val="center"/>
              <w:rPr>
                <w:rFonts w:ascii="Times New Roman" w:hAnsi="Times New Roman"/>
              </w:rPr>
            </w:pPr>
            <w:r>
              <w:rPr>
                <w:rFonts w:ascii="Times New Roman" w:hAnsi="Times New Roman" w:hint="eastAsia"/>
                <w:szCs w:val="21"/>
              </w:rPr>
              <w:t>煤炭工业出版社</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7281D6" w14:textId="77777777" w:rsidR="00A27594" w:rsidRDefault="00EF07E0">
            <w:pPr>
              <w:jc w:val="center"/>
              <w:rPr>
                <w:rFonts w:ascii="Times New Roman" w:hAnsi="Times New Roman"/>
              </w:rPr>
            </w:pPr>
            <w:r>
              <w:rPr>
                <w:rFonts w:ascii="Times New Roman" w:hAnsi="Times New Roman" w:hint="eastAsia"/>
                <w:szCs w:val="21"/>
              </w:rPr>
              <w:t>2020.03</w:t>
            </w:r>
          </w:p>
        </w:tc>
      </w:tr>
      <w:tr w:rsidR="00A27594" w14:paraId="5DE9D1AD"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175B863F"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2D39DD87" w14:textId="77777777" w:rsidR="00A27594" w:rsidRDefault="00EF07E0">
            <w:pPr>
              <w:jc w:val="center"/>
              <w:rPr>
                <w:rFonts w:ascii="Times New Roman" w:hAnsi="Times New Roman"/>
              </w:rPr>
            </w:pPr>
            <w:r>
              <w:rPr>
                <w:rFonts w:ascii="Times New Roman" w:hAnsi="Times New Roman" w:hint="eastAsia"/>
                <w:szCs w:val="21"/>
              </w:rPr>
              <w:t>张鹏</w:t>
            </w:r>
            <w:proofErr w:type="gramStart"/>
            <w:r>
              <w:rPr>
                <w:rFonts w:ascii="Times New Roman" w:hAnsi="Times New Roman" w:hint="eastAsia"/>
                <w:szCs w:val="21"/>
              </w:rPr>
              <w:t>鹏</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1FF45831" w14:textId="77777777" w:rsidR="00A27594" w:rsidRDefault="00EF07E0">
            <w:pPr>
              <w:jc w:val="left"/>
              <w:rPr>
                <w:rFonts w:ascii="Times New Roman" w:hAnsi="Times New Roman"/>
              </w:rPr>
            </w:pPr>
            <w:r>
              <w:rPr>
                <w:rFonts w:ascii="Times New Roman" w:hAnsi="Times New Roman" w:hint="eastAsia"/>
                <w:szCs w:val="21"/>
              </w:rPr>
              <w:t>“六模块、六对接”的人才培养模式探析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7BE80299" w14:textId="77777777" w:rsidR="00A27594" w:rsidRDefault="00EF07E0">
            <w:pPr>
              <w:jc w:val="center"/>
              <w:rPr>
                <w:rFonts w:ascii="Times New Roman" w:hAnsi="Times New Roman"/>
              </w:rPr>
            </w:pPr>
            <w:r>
              <w:rPr>
                <w:rFonts w:ascii="Times New Roman" w:hAnsi="Times New Roman" w:hint="eastAsia"/>
                <w:szCs w:val="21"/>
              </w:rPr>
              <w:t>时代汽车</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8ADA2" w14:textId="77777777" w:rsidR="00A27594" w:rsidRDefault="00EF07E0">
            <w:pPr>
              <w:jc w:val="center"/>
              <w:rPr>
                <w:rFonts w:ascii="Times New Roman" w:hAnsi="Times New Roman"/>
              </w:rPr>
            </w:pPr>
            <w:r>
              <w:rPr>
                <w:rFonts w:ascii="Times New Roman" w:hAnsi="Times New Roman" w:hint="eastAsia"/>
                <w:szCs w:val="21"/>
              </w:rPr>
              <w:t>2020.06</w:t>
            </w:r>
          </w:p>
        </w:tc>
      </w:tr>
      <w:tr w:rsidR="00A27594" w14:paraId="7D84B840"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E1DD208"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090F643C" w14:textId="77777777" w:rsidR="00A27594" w:rsidRDefault="00EF07E0">
            <w:pPr>
              <w:jc w:val="center"/>
              <w:rPr>
                <w:rFonts w:ascii="Times New Roman" w:hAnsi="Times New Roman"/>
              </w:rPr>
            </w:pPr>
            <w:r>
              <w:rPr>
                <w:rFonts w:ascii="Times New Roman" w:hAnsi="Times New Roman" w:hint="eastAsia"/>
                <w:szCs w:val="21"/>
              </w:rPr>
              <w:t>韩文霞</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E8517DB" w14:textId="77777777" w:rsidR="00A27594" w:rsidRDefault="00EF07E0">
            <w:pPr>
              <w:jc w:val="left"/>
              <w:rPr>
                <w:rFonts w:ascii="Times New Roman" w:hAnsi="Times New Roman"/>
              </w:rPr>
            </w:pPr>
            <w:r>
              <w:rPr>
                <w:rFonts w:ascii="Times New Roman" w:hAnsi="Times New Roman" w:hint="eastAsia"/>
                <w:szCs w:val="21"/>
              </w:rPr>
              <w:t>基于德国“双元制”课程教学模式的理论与研究</w:t>
            </w:r>
            <w:r>
              <w:rPr>
                <w:rFonts w:ascii="Times New Roman" w:hAnsi="Times New Roman" w:hint="eastAsia"/>
                <w:szCs w:val="21"/>
              </w:rPr>
              <w:br/>
            </w:r>
            <w:r>
              <w:rPr>
                <w:rFonts w:ascii="Times New Roman" w:hAnsi="Times New Roman" w:hint="eastAsia"/>
                <w:szCs w:val="21"/>
              </w:rPr>
              <w:t>——浅析我院高职机电一体化专业《机械制图》课程教学策略</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2F10007" w14:textId="77777777" w:rsidR="00A27594" w:rsidRDefault="00EF07E0">
            <w:pPr>
              <w:jc w:val="center"/>
              <w:rPr>
                <w:rFonts w:ascii="Times New Roman" w:hAnsi="Times New Roman"/>
              </w:rPr>
            </w:pPr>
            <w:r>
              <w:rPr>
                <w:rFonts w:ascii="Times New Roman" w:hAnsi="Times New Roman" w:hint="eastAsia"/>
                <w:szCs w:val="21"/>
              </w:rPr>
              <w:t>内燃机与配件</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9AF3B8" w14:textId="77777777" w:rsidR="00A27594" w:rsidRDefault="00EF07E0">
            <w:pPr>
              <w:jc w:val="center"/>
              <w:rPr>
                <w:rFonts w:ascii="Times New Roman" w:hAnsi="Times New Roman"/>
              </w:rPr>
            </w:pPr>
            <w:r>
              <w:rPr>
                <w:rFonts w:ascii="Times New Roman" w:hAnsi="Times New Roman" w:hint="eastAsia"/>
                <w:szCs w:val="21"/>
              </w:rPr>
              <w:t>2020.07</w:t>
            </w:r>
          </w:p>
        </w:tc>
      </w:tr>
      <w:tr w:rsidR="00A27594" w14:paraId="68446520"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79D6A5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1D060FAF" w14:textId="77777777" w:rsidR="00A27594" w:rsidRDefault="00EF07E0">
            <w:pPr>
              <w:jc w:val="center"/>
              <w:rPr>
                <w:rFonts w:ascii="Times New Roman" w:hAnsi="Times New Roman"/>
              </w:rPr>
            </w:pPr>
            <w:r>
              <w:rPr>
                <w:rFonts w:ascii="Times New Roman" w:hAnsi="Times New Roman" w:hint="eastAsia"/>
                <w:szCs w:val="21"/>
              </w:rPr>
              <w:t>乔格</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0C947243" w14:textId="77777777" w:rsidR="00A27594" w:rsidRDefault="00EF07E0">
            <w:pPr>
              <w:jc w:val="left"/>
              <w:rPr>
                <w:rFonts w:ascii="Times New Roman" w:hAnsi="Times New Roman"/>
              </w:rPr>
            </w:pPr>
            <w:r>
              <w:rPr>
                <w:rFonts w:ascii="Times New Roman" w:hAnsi="Times New Roman" w:hint="eastAsia"/>
                <w:szCs w:val="21"/>
              </w:rPr>
              <w:t>解读电气自动化技术应用现状及发展趋势</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35F024F8" w14:textId="77777777" w:rsidR="00A27594" w:rsidRDefault="00EF07E0">
            <w:pPr>
              <w:jc w:val="center"/>
              <w:rPr>
                <w:rFonts w:ascii="Times New Roman" w:hAnsi="Times New Roman"/>
              </w:rPr>
            </w:pPr>
            <w:r>
              <w:rPr>
                <w:rFonts w:ascii="Times New Roman" w:hAnsi="Times New Roman" w:hint="eastAsia"/>
                <w:szCs w:val="21"/>
              </w:rPr>
              <w:t>内燃机与配件</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C71383" w14:textId="77777777" w:rsidR="00A27594" w:rsidRDefault="00EF07E0">
            <w:pPr>
              <w:jc w:val="center"/>
              <w:rPr>
                <w:rFonts w:ascii="Times New Roman" w:hAnsi="Times New Roman"/>
              </w:rPr>
            </w:pPr>
            <w:r>
              <w:rPr>
                <w:rFonts w:ascii="Times New Roman" w:hAnsi="Times New Roman" w:hint="eastAsia"/>
                <w:szCs w:val="21"/>
              </w:rPr>
              <w:t>2020.07</w:t>
            </w:r>
          </w:p>
        </w:tc>
      </w:tr>
      <w:tr w:rsidR="00A27594" w14:paraId="048B0A8D"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22E862F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39</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4829EF4E" w14:textId="77777777" w:rsidR="00A27594" w:rsidRDefault="00EF07E0">
            <w:pPr>
              <w:jc w:val="center"/>
              <w:rPr>
                <w:rFonts w:ascii="Times New Roman" w:hAnsi="Times New Roman"/>
              </w:rPr>
            </w:pPr>
            <w:r>
              <w:rPr>
                <w:rFonts w:ascii="Times New Roman" w:hAnsi="Times New Roman" w:hint="eastAsia"/>
                <w:szCs w:val="21"/>
              </w:rPr>
              <w:t>邓永慧</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0BCE5F0D" w14:textId="77777777" w:rsidR="00A27594" w:rsidRDefault="00EF07E0">
            <w:pPr>
              <w:jc w:val="left"/>
              <w:rPr>
                <w:rFonts w:ascii="Times New Roman" w:hAnsi="Times New Roman"/>
              </w:rPr>
            </w:pPr>
            <w:r>
              <w:rPr>
                <w:rFonts w:ascii="Times New Roman" w:hAnsi="Times New Roman" w:hint="eastAsia"/>
                <w:szCs w:val="21"/>
              </w:rPr>
              <w:t>基于职校学生特点有效提高电子实训</w:t>
            </w:r>
            <w:proofErr w:type="gramStart"/>
            <w:r>
              <w:rPr>
                <w:rFonts w:ascii="Times New Roman" w:hAnsi="Times New Roman" w:hint="eastAsia"/>
                <w:szCs w:val="21"/>
              </w:rPr>
              <w:t>室教学</w:t>
            </w:r>
            <w:proofErr w:type="gramEnd"/>
            <w:r>
              <w:rPr>
                <w:rFonts w:ascii="Times New Roman" w:hAnsi="Times New Roman" w:hint="eastAsia"/>
                <w:szCs w:val="21"/>
              </w:rPr>
              <w:t>的研究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72135CA" w14:textId="77777777" w:rsidR="00A27594" w:rsidRDefault="00EF07E0">
            <w:pPr>
              <w:jc w:val="center"/>
              <w:rPr>
                <w:rFonts w:ascii="Times New Roman" w:hAnsi="Times New Roman"/>
              </w:rPr>
            </w:pPr>
            <w:r>
              <w:rPr>
                <w:rFonts w:ascii="Times New Roman" w:hAnsi="Times New Roman" w:hint="eastAsia"/>
                <w:szCs w:val="21"/>
              </w:rPr>
              <w:t>内燃机与配件</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19457A" w14:textId="77777777" w:rsidR="00A27594" w:rsidRDefault="00EF07E0">
            <w:pPr>
              <w:jc w:val="center"/>
              <w:rPr>
                <w:rFonts w:ascii="Times New Roman" w:hAnsi="Times New Roman"/>
              </w:rPr>
            </w:pPr>
            <w:r>
              <w:rPr>
                <w:rFonts w:ascii="Times New Roman" w:hAnsi="Times New Roman" w:hint="eastAsia"/>
                <w:szCs w:val="21"/>
              </w:rPr>
              <w:t>2020.08</w:t>
            </w:r>
          </w:p>
        </w:tc>
      </w:tr>
      <w:tr w:rsidR="00A27594" w14:paraId="615A8388"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52083A9"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2B67CC54" w14:textId="77777777" w:rsidR="00A27594" w:rsidRDefault="00EF07E0">
            <w:pPr>
              <w:widowControl/>
              <w:jc w:val="center"/>
              <w:rPr>
                <w:rFonts w:ascii="Times New Roman" w:hAnsi="Times New Roman"/>
              </w:rPr>
            </w:pPr>
            <w:proofErr w:type="gramStart"/>
            <w:r>
              <w:rPr>
                <w:rFonts w:ascii="Times New Roman" w:hAnsi="Times New Roman" w:hint="eastAsia"/>
                <w:szCs w:val="21"/>
              </w:rPr>
              <w:t>沙格仲</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48167580" w14:textId="77777777" w:rsidR="00A27594" w:rsidRDefault="00EF07E0">
            <w:pPr>
              <w:jc w:val="left"/>
              <w:rPr>
                <w:rFonts w:ascii="Times New Roman" w:hAnsi="Times New Roman"/>
              </w:rPr>
            </w:pPr>
            <w:r>
              <w:rPr>
                <w:rFonts w:ascii="Times New Roman" w:hAnsi="Times New Roman" w:hint="eastAsia"/>
                <w:szCs w:val="21"/>
              </w:rPr>
              <w:t>浅谈中职学前专业学生职业能力的培养</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20A6982D" w14:textId="77777777" w:rsidR="00A27594" w:rsidRDefault="00EF07E0">
            <w:pPr>
              <w:jc w:val="center"/>
              <w:rPr>
                <w:rFonts w:ascii="Times New Roman" w:hAnsi="Times New Roman"/>
              </w:rPr>
            </w:pPr>
            <w:r>
              <w:rPr>
                <w:rFonts w:ascii="Times New Roman" w:hAnsi="Times New Roman" w:hint="eastAsia"/>
                <w:szCs w:val="21"/>
              </w:rPr>
              <w:t>教学与研究</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8C6AC" w14:textId="77777777" w:rsidR="00A27594" w:rsidRDefault="00EF07E0">
            <w:pPr>
              <w:jc w:val="center"/>
              <w:rPr>
                <w:rFonts w:ascii="Times New Roman" w:hAnsi="Times New Roman"/>
              </w:rPr>
            </w:pPr>
            <w:r>
              <w:rPr>
                <w:rFonts w:ascii="Times New Roman" w:hAnsi="Times New Roman" w:hint="eastAsia"/>
                <w:szCs w:val="21"/>
              </w:rPr>
              <w:t>2020.4</w:t>
            </w:r>
          </w:p>
        </w:tc>
      </w:tr>
      <w:tr w:rsidR="00A27594" w14:paraId="1AC1481D"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874EA7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41</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685302C9" w14:textId="77777777" w:rsidR="00A27594" w:rsidRDefault="00EF07E0">
            <w:pPr>
              <w:jc w:val="center"/>
              <w:rPr>
                <w:rFonts w:ascii="Times New Roman" w:hAnsi="Times New Roman"/>
              </w:rPr>
            </w:pPr>
            <w:r>
              <w:rPr>
                <w:rFonts w:ascii="Times New Roman" w:hAnsi="Times New Roman" w:hint="eastAsia"/>
                <w:szCs w:val="21"/>
              </w:rPr>
              <w:t>白雪</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39EBE06" w14:textId="77777777" w:rsidR="00A27594" w:rsidRDefault="00EF07E0">
            <w:pPr>
              <w:jc w:val="left"/>
              <w:rPr>
                <w:rFonts w:ascii="Times New Roman" w:hAnsi="Times New Roman"/>
              </w:rPr>
            </w:pPr>
            <w:r>
              <w:rPr>
                <w:rFonts w:ascii="Times New Roman" w:hAnsi="Times New Roman" w:hint="eastAsia"/>
                <w:szCs w:val="21"/>
              </w:rPr>
              <w:t>在产教融合背景下的高职学前教育专业技能人才培养模式的研究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BECC054" w14:textId="77777777" w:rsidR="00A27594" w:rsidRDefault="00EF07E0">
            <w:pPr>
              <w:jc w:val="center"/>
              <w:rPr>
                <w:rFonts w:ascii="Times New Roman" w:hAnsi="Times New Roman"/>
              </w:rPr>
            </w:pPr>
            <w:r>
              <w:rPr>
                <w:rFonts w:ascii="Times New Roman" w:hAnsi="Times New Roman" w:hint="eastAsia"/>
                <w:szCs w:val="21"/>
              </w:rPr>
              <w:t>教学与研究</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9B0952" w14:textId="77777777" w:rsidR="00A27594" w:rsidRDefault="00EF07E0">
            <w:pPr>
              <w:jc w:val="center"/>
              <w:rPr>
                <w:rFonts w:ascii="Times New Roman" w:hAnsi="Times New Roman"/>
              </w:rPr>
            </w:pPr>
            <w:r>
              <w:rPr>
                <w:rFonts w:ascii="Times New Roman" w:hAnsi="Times New Roman" w:hint="eastAsia"/>
                <w:szCs w:val="21"/>
              </w:rPr>
              <w:t>2020.3</w:t>
            </w:r>
          </w:p>
        </w:tc>
      </w:tr>
      <w:tr w:rsidR="00A27594" w14:paraId="6C304CEE"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03F8324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42</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63AE0BBC" w14:textId="77777777" w:rsidR="00A27594" w:rsidRDefault="00EF07E0">
            <w:pPr>
              <w:jc w:val="center"/>
              <w:rPr>
                <w:rFonts w:ascii="Times New Roman" w:hAnsi="Times New Roman"/>
              </w:rPr>
            </w:pPr>
            <w:r>
              <w:rPr>
                <w:rFonts w:ascii="Times New Roman" w:hAnsi="Times New Roman" w:hint="eastAsia"/>
                <w:szCs w:val="21"/>
              </w:rPr>
              <w:t>杨丽</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70516BF" w14:textId="77777777" w:rsidR="00A27594" w:rsidRDefault="00EF07E0">
            <w:pPr>
              <w:jc w:val="left"/>
              <w:rPr>
                <w:rFonts w:ascii="Times New Roman" w:hAnsi="Times New Roman"/>
              </w:rPr>
            </w:pPr>
            <w:r>
              <w:rPr>
                <w:rFonts w:ascii="Times New Roman" w:hAnsi="Times New Roman" w:hint="eastAsia"/>
                <w:szCs w:val="21"/>
              </w:rPr>
              <w:t>高职学前教育专业舞蹈教学中的多元化教学方法探讨</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9466300" w14:textId="77777777" w:rsidR="00A27594" w:rsidRDefault="00EF07E0">
            <w:pPr>
              <w:jc w:val="center"/>
              <w:rPr>
                <w:rFonts w:ascii="Times New Roman" w:hAnsi="Times New Roman"/>
              </w:rPr>
            </w:pPr>
            <w:r>
              <w:rPr>
                <w:rFonts w:ascii="Times New Roman" w:hAnsi="Times New Roman" w:hint="eastAsia"/>
                <w:szCs w:val="21"/>
              </w:rPr>
              <w:t>文艺生活</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50A0A8" w14:textId="77777777" w:rsidR="00A27594" w:rsidRDefault="00EF07E0">
            <w:pPr>
              <w:jc w:val="center"/>
              <w:rPr>
                <w:rFonts w:ascii="Times New Roman" w:hAnsi="Times New Roman"/>
              </w:rPr>
            </w:pPr>
            <w:r>
              <w:rPr>
                <w:rFonts w:ascii="Times New Roman" w:hAnsi="Times New Roman" w:hint="eastAsia"/>
                <w:szCs w:val="21"/>
              </w:rPr>
              <w:t>2020.9</w:t>
            </w:r>
          </w:p>
        </w:tc>
      </w:tr>
      <w:tr w:rsidR="00A27594" w14:paraId="4E2B6CC3"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14044910"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0373B55F" w14:textId="77777777" w:rsidR="00A27594" w:rsidRDefault="00EF07E0">
            <w:pPr>
              <w:jc w:val="center"/>
              <w:rPr>
                <w:rFonts w:ascii="Times New Roman" w:hAnsi="Times New Roman"/>
              </w:rPr>
            </w:pPr>
            <w:r>
              <w:rPr>
                <w:rFonts w:ascii="Times New Roman" w:hAnsi="Times New Roman"/>
                <w:szCs w:val="21"/>
              </w:rPr>
              <w:t>刘宇</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0901A6BA" w14:textId="77777777" w:rsidR="00A27594" w:rsidRDefault="00EF07E0">
            <w:pPr>
              <w:jc w:val="left"/>
              <w:rPr>
                <w:rFonts w:ascii="Times New Roman" w:hAnsi="Times New Roman"/>
              </w:rPr>
            </w:pPr>
            <w:r>
              <w:rPr>
                <w:rFonts w:ascii="Times New Roman" w:hAnsi="Times New Roman"/>
                <w:szCs w:val="21"/>
              </w:rPr>
              <w:t>浅谈幼儿舞蹈创编在学前教育舞蹈教学中的地位</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1F65DD4D" w14:textId="77777777" w:rsidR="00A27594" w:rsidRDefault="00EF07E0">
            <w:pPr>
              <w:jc w:val="center"/>
              <w:rPr>
                <w:rFonts w:ascii="Times New Roman" w:hAnsi="Times New Roman"/>
              </w:rPr>
            </w:pPr>
            <w:r>
              <w:rPr>
                <w:rFonts w:ascii="Times New Roman" w:hAnsi="Times New Roman"/>
                <w:szCs w:val="21"/>
              </w:rPr>
              <w:t>青春岁月</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E7A180" w14:textId="77777777" w:rsidR="00A27594" w:rsidRDefault="00EF07E0">
            <w:pPr>
              <w:jc w:val="center"/>
              <w:rPr>
                <w:rFonts w:ascii="Times New Roman" w:hAnsi="Times New Roman"/>
              </w:rPr>
            </w:pPr>
            <w:r>
              <w:rPr>
                <w:rFonts w:ascii="Times New Roman" w:hAnsi="Times New Roman" w:hint="eastAsia"/>
                <w:szCs w:val="21"/>
              </w:rPr>
              <w:t>2019.11</w:t>
            </w:r>
          </w:p>
        </w:tc>
      </w:tr>
      <w:tr w:rsidR="00A27594" w14:paraId="1552DB5C"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72F856B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C22CD0C" w14:textId="77777777" w:rsidR="00A27594" w:rsidRDefault="00EF07E0">
            <w:pPr>
              <w:jc w:val="center"/>
              <w:rPr>
                <w:rFonts w:ascii="Times New Roman" w:hAnsi="Times New Roman"/>
              </w:rPr>
            </w:pPr>
            <w:r>
              <w:rPr>
                <w:rFonts w:ascii="Times New Roman" w:hAnsi="Times New Roman"/>
                <w:szCs w:val="21"/>
              </w:rPr>
              <w:t>刘宇</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1E210BDF" w14:textId="77777777" w:rsidR="00A27594" w:rsidRDefault="00EF07E0">
            <w:pPr>
              <w:jc w:val="left"/>
              <w:rPr>
                <w:rFonts w:ascii="Times New Roman" w:hAnsi="Times New Roman"/>
              </w:rPr>
            </w:pPr>
            <w:r>
              <w:rPr>
                <w:rFonts w:ascii="Times New Roman" w:hAnsi="Times New Roman"/>
                <w:szCs w:val="21"/>
              </w:rPr>
              <w:t>学前教育舞蹈教学课堂中课堂整合模式分析</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74D11A90" w14:textId="77777777" w:rsidR="00A27594" w:rsidRDefault="00EF07E0">
            <w:pPr>
              <w:jc w:val="center"/>
              <w:rPr>
                <w:rFonts w:ascii="Times New Roman" w:hAnsi="Times New Roman"/>
              </w:rPr>
            </w:pPr>
            <w:r>
              <w:rPr>
                <w:rFonts w:ascii="Times New Roman" w:hAnsi="Times New Roman"/>
                <w:szCs w:val="21"/>
              </w:rPr>
              <w:t>魅力中国</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F4FB21" w14:textId="77777777" w:rsidR="00A27594" w:rsidRDefault="00EF07E0">
            <w:pPr>
              <w:jc w:val="center"/>
              <w:rPr>
                <w:rFonts w:ascii="Times New Roman" w:hAnsi="Times New Roman"/>
              </w:rPr>
            </w:pPr>
            <w:r>
              <w:rPr>
                <w:rFonts w:ascii="Times New Roman" w:hAnsi="Times New Roman" w:hint="eastAsia"/>
                <w:szCs w:val="21"/>
              </w:rPr>
              <w:t>2020.04</w:t>
            </w:r>
          </w:p>
        </w:tc>
      </w:tr>
      <w:tr w:rsidR="00A27594" w14:paraId="7ED28613"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26B61F0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3D04740" w14:textId="77777777" w:rsidR="00A27594" w:rsidRDefault="00EF07E0">
            <w:pPr>
              <w:jc w:val="center"/>
              <w:rPr>
                <w:rFonts w:ascii="Times New Roman" w:hAnsi="Times New Roman"/>
              </w:rPr>
            </w:pPr>
            <w:r>
              <w:rPr>
                <w:rFonts w:ascii="Times New Roman" w:hAnsi="Times New Roman"/>
                <w:szCs w:val="21"/>
              </w:rPr>
              <w:t>刘宇</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84A2C94" w14:textId="77777777" w:rsidR="00A27594" w:rsidRDefault="00EF07E0">
            <w:pPr>
              <w:jc w:val="left"/>
              <w:rPr>
                <w:rFonts w:ascii="Times New Roman" w:hAnsi="Times New Roman"/>
              </w:rPr>
            </w:pPr>
            <w:r>
              <w:rPr>
                <w:rFonts w:ascii="Times New Roman" w:hAnsi="Times New Roman"/>
                <w:szCs w:val="21"/>
              </w:rPr>
              <w:t>学前舞蹈教学中所存在的问题与解决对策研究</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309D0ACD" w14:textId="77777777" w:rsidR="00A27594" w:rsidRDefault="00EF07E0">
            <w:pPr>
              <w:jc w:val="center"/>
              <w:rPr>
                <w:rFonts w:ascii="Times New Roman" w:hAnsi="Times New Roman"/>
              </w:rPr>
            </w:pPr>
            <w:r>
              <w:rPr>
                <w:rFonts w:ascii="Times New Roman" w:hAnsi="Times New Roman"/>
                <w:szCs w:val="21"/>
              </w:rPr>
              <w:t>教育研究</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B41691" w14:textId="77777777" w:rsidR="00A27594" w:rsidRDefault="00EF07E0">
            <w:pPr>
              <w:jc w:val="center"/>
              <w:rPr>
                <w:rFonts w:ascii="Times New Roman" w:hAnsi="Times New Roman"/>
              </w:rPr>
            </w:pPr>
            <w:r>
              <w:rPr>
                <w:rFonts w:ascii="Times New Roman" w:hAnsi="Times New Roman" w:hint="eastAsia"/>
                <w:szCs w:val="21"/>
              </w:rPr>
              <w:t>2020.02</w:t>
            </w:r>
          </w:p>
        </w:tc>
      </w:tr>
      <w:tr w:rsidR="00A27594" w14:paraId="27DA4DB3"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D6E7917"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422860AA" w14:textId="77777777" w:rsidR="00A27594" w:rsidRDefault="00EF07E0">
            <w:pPr>
              <w:widowControl/>
              <w:jc w:val="center"/>
              <w:rPr>
                <w:rFonts w:ascii="Times New Roman" w:hAnsi="Times New Roman"/>
              </w:rPr>
            </w:pPr>
            <w:r>
              <w:rPr>
                <w:rFonts w:ascii="Times New Roman" w:hAnsi="Times New Roman" w:hint="eastAsia"/>
                <w:szCs w:val="21"/>
              </w:rPr>
              <w:t>张娟</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2113699" w14:textId="77777777" w:rsidR="00A27594" w:rsidRDefault="00EF07E0">
            <w:pPr>
              <w:jc w:val="left"/>
              <w:rPr>
                <w:rFonts w:ascii="Times New Roman" w:hAnsi="Times New Roman"/>
              </w:rPr>
            </w:pPr>
            <w:r>
              <w:rPr>
                <w:rFonts w:ascii="Times New Roman" w:hAnsi="Times New Roman" w:hint="eastAsia"/>
                <w:szCs w:val="21"/>
              </w:rPr>
              <w:t>高职院校会计专业青年教师实践教学能力培养方法探索</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9684116" w14:textId="77777777" w:rsidR="00A27594" w:rsidRDefault="00EF07E0">
            <w:pPr>
              <w:jc w:val="center"/>
              <w:rPr>
                <w:rFonts w:ascii="Times New Roman" w:hAnsi="Times New Roman"/>
              </w:rPr>
            </w:pPr>
            <w:r>
              <w:rPr>
                <w:rFonts w:ascii="Times New Roman" w:hAnsi="Times New Roman" w:hint="eastAsia"/>
                <w:szCs w:val="21"/>
              </w:rPr>
              <w:t>科学咨询</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9590A0" w14:textId="77777777" w:rsidR="00A27594" w:rsidRDefault="00EF07E0">
            <w:pPr>
              <w:jc w:val="center"/>
              <w:rPr>
                <w:rFonts w:ascii="Times New Roman" w:hAnsi="Times New Roman"/>
              </w:rPr>
            </w:pPr>
            <w:r>
              <w:rPr>
                <w:rFonts w:ascii="Times New Roman" w:hAnsi="Times New Roman" w:hint="eastAsia"/>
                <w:szCs w:val="21"/>
              </w:rPr>
              <w:t>2019.12.3</w:t>
            </w:r>
          </w:p>
        </w:tc>
      </w:tr>
      <w:tr w:rsidR="00A27594" w14:paraId="2370B1A0"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7CE3A45D"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442589E8" w14:textId="77777777" w:rsidR="00A27594" w:rsidRDefault="00EF07E0">
            <w:pPr>
              <w:widowControl/>
              <w:jc w:val="center"/>
              <w:rPr>
                <w:rFonts w:ascii="Times New Roman" w:hAnsi="Times New Roman"/>
              </w:rPr>
            </w:pPr>
            <w:r>
              <w:rPr>
                <w:rFonts w:ascii="Times New Roman" w:hAnsi="Times New Roman" w:hint="eastAsia"/>
                <w:szCs w:val="21"/>
              </w:rPr>
              <w:t>李国萍</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6F286883" w14:textId="77777777" w:rsidR="00A27594" w:rsidRDefault="00EF07E0">
            <w:pPr>
              <w:jc w:val="left"/>
              <w:rPr>
                <w:rFonts w:ascii="Times New Roman" w:hAnsi="Times New Roman"/>
              </w:rPr>
            </w:pPr>
            <w:r>
              <w:rPr>
                <w:rFonts w:ascii="Times New Roman" w:hAnsi="Times New Roman" w:hint="eastAsia"/>
                <w:szCs w:val="21"/>
              </w:rPr>
              <w:t>思想政治教育如何发挥育人功能</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7C3E649E" w14:textId="77777777" w:rsidR="00A27594" w:rsidRDefault="00EF07E0">
            <w:pPr>
              <w:jc w:val="center"/>
              <w:rPr>
                <w:rFonts w:ascii="Times New Roman" w:hAnsi="Times New Roman"/>
              </w:rPr>
            </w:pPr>
            <w:r>
              <w:rPr>
                <w:rFonts w:ascii="Times New Roman" w:hAnsi="Times New Roman" w:hint="eastAsia"/>
                <w:szCs w:val="21"/>
              </w:rPr>
              <w:t>吉林教育</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70B7F" w14:textId="77777777" w:rsidR="00A27594" w:rsidRDefault="00EF07E0">
            <w:pPr>
              <w:jc w:val="center"/>
              <w:rPr>
                <w:rFonts w:ascii="Times New Roman" w:hAnsi="Times New Roman"/>
              </w:rPr>
            </w:pPr>
            <w:r>
              <w:rPr>
                <w:rFonts w:ascii="Times New Roman" w:hAnsi="Times New Roman" w:hint="eastAsia"/>
                <w:szCs w:val="21"/>
              </w:rPr>
              <w:t>2020.07</w:t>
            </w:r>
          </w:p>
        </w:tc>
      </w:tr>
      <w:tr w:rsidR="00A27594" w14:paraId="47E01721"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355AFA3A"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7E3E63C3" w14:textId="77777777" w:rsidR="00A27594" w:rsidRDefault="00EF07E0">
            <w:pPr>
              <w:jc w:val="center"/>
              <w:rPr>
                <w:rFonts w:ascii="Times New Roman" w:hAnsi="Times New Roman"/>
              </w:rPr>
            </w:pPr>
            <w:r>
              <w:rPr>
                <w:rFonts w:ascii="Times New Roman" w:hAnsi="Times New Roman" w:hint="eastAsia"/>
                <w:szCs w:val="21"/>
              </w:rPr>
              <w:t>李国萍</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3A862C7C" w14:textId="77777777" w:rsidR="00A27594" w:rsidRDefault="00EF07E0">
            <w:pPr>
              <w:jc w:val="left"/>
              <w:rPr>
                <w:rFonts w:ascii="Times New Roman" w:hAnsi="Times New Roman"/>
              </w:rPr>
            </w:pPr>
            <w:r>
              <w:rPr>
                <w:rFonts w:ascii="Times New Roman" w:hAnsi="Times New Roman" w:hint="eastAsia"/>
                <w:szCs w:val="21"/>
              </w:rPr>
              <w:t>高校班主任工作典型案例</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8655DD9" w14:textId="77777777" w:rsidR="00A27594" w:rsidRDefault="00EF07E0">
            <w:pPr>
              <w:jc w:val="center"/>
              <w:rPr>
                <w:rFonts w:ascii="Times New Roman" w:hAnsi="Times New Roman"/>
              </w:rPr>
            </w:pPr>
            <w:r>
              <w:rPr>
                <w:rFonts w:ascii="Times New Roman" w:hAnsi="Times New Roman" w:hint="eastAsia"/>
                <w:szCs w:val="21"/>
              </w:rPr>
              <w:t>科学咨询</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CE2EA3" w14:textId="77777777" w:rsidR="00A27594" w:rsidRDefault="00EF07E0">
            <w:pPr>
              <w:jc w:val="center"/>
              <w:rPr>
                <w:rFonts w:ascii="Times New Roman" w:hAnsi="Times New Roman"/>
              </w:rPr>
            </w:pPr>
            <w:r>
              <w:rPr>
                <w:rFonts w:ascii="Times New Roman" w:hAnsi="Times New Roman" w:hint="eastAsia"/>
                <w:szCs w:val="21"/>
              </w:rPr>
              <w:t>2020.11</w:t>
            </w:r>
          </w:p>
        </w:tc>
      </w:tr>
      <w:tr w:rsidR="00A27594" w14:paraId="6DC837C0"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7AE426D3"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49</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1DB264B1" w14:textId="77777777" w:rsidR="00A27594" w:rsidRDefault="00EF07E0">
            <w:pPr>
              <w:jc w:val="center"/>
              <w:rPr>
                <w:rFonts w:ascii="Times New Roman" w:hAnsi="Times New Roman"/>
              </w:rPr>
            </w:pPr>
            <w:r>
              <w:rPr>
                <w:rFonts w:ascii="Times New Roman" w:hAnsi="Times New Roman" w:hint="eastAsia"/>
                <w:szCs w:val="21"/>
              </w:rPr>
              <w:t>孙海青</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FCD8D7A" w14:textId="77777777" w:rsidR="00A27594" w:rsidRDefault="00EF07E0">
            <w:pPr>
              <w:jc w:val="left"/>
              <w:rPr>
                <w:rFonts w:ascii="Times New Roman" w:hAnsi="Times New Roman"/>
              </w:rPr>
            </w:pPr>
            <w:r>
              <w:rPr>
                <w:rFonts w:ascii="Times New Roman" w:hAnsi="Times New Roman" w:hint="eastAsia"/>
                <w:szCs w:val="21"/>
              </w:rPr>
              <w:t>基于应用型人才培养的高校</w:t>
            </w:r>
            <w:proofErr w:type="gramStart"/>
            <w:r>
              <w:rPr>
                <w:rFonts w:ascii="Times New Roman" w:hAnsi="Times New Roman" w:hint="eastAsia"/>
                <w:szCs w:val="21"/>
              </w:rPr>
              <w:t>思政课</w:t>
            </w:r>
            <w:proofErr w:type="gramEnd"/>
            <w:r>
              <w:rPr>
                <w:rFonts w:ascii="Times New Roman" w:hAnsi="Times New Roman" w:hint="eastAsia"/>
                <w:szCs w:val="21"/>
              </w:rPr>
              <w:t>教学改革创新策略</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BB95D7B" w14:textId="77777777" w:rsidR="00A27594" w:rsidRDefault="00EF07E0">
            <w:pPr>
              <w:jc w:val="center"/>
              <w:rPr>
                <w:rFonts w:ascii="Times New Roman" w:hAnsi="Times New Roman"/>
              </w:rPr>
            </w:pPr>
            <w:r>
              <w:rPr>
                <w:rFonts w:ascii="Times New Roman" w:hAnsi="Times New Roman" w:hint="eastAsia"/>
                <w:szCs w:val="21"/>
              </w:rPr>
              <w:t>青年与社会</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44218F" w14:textId="77777777" w:rsidR="00A27594" w:rsidRDefault="00EF07E0">
            <w:pPr>
              <w:jc w:val="center"/>
              <w:rPr>
                <w:rFonts w:ascii="Times New Roman" w:hAnsi="Times New Roman"/>
              </w:rPr>
            </w:pPr>
            <w:r>
              <w:rPr>
                <w:rFonts w:ascii="Times New Roman" w:hAnsi="Times New Roman" w:hint="eastAsia"/>
                <w:szCs w:val="21"/>
              </w:rPr>
              <w:t>2020</w:t>
            </w:r>
            <w:r>
              <w:rPr>
                <w:rFonts w:ascii="Times New Roman" w:hAnsi="Times New Roman"/>
                <w:szCs w:val="21"/>
              </w:rPr>
              <w:t>.8</w:t>
            </w:r>
          </w:p>
        </w:tc>
      </w:tr>
      <w:tr w:rsidR="00A27594" w14:paraId="291D4519"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350FA18F"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3B5B880" w14:textId="77777777" w:rsidR="00A27594" w:rsidRDefault="00EF07E0">
            <w:pPr>
              <w:jc w:val="center"/>
              <w:rPr>
                <w:rFonts w:ascii="Times New Roman" w:hAnsi="Times New Roman"/>
              </w:rPr>
            </w:pPr>
            <w:r>
              <w:rPr>
                <w:rFonts w:ascii="Times New Roman" w:hAnsi="Times New Roman" w:hint="eastAsia"/>
                <w:szCs w:val="21"/>
              </w:rPr>
              <w:t>马玉萍</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D73E043" w14:textId="77777777" w:rsidR="00A27594" w:rsidRDefault="00EF07E0">
            <w:pPr>
              <w:jc w:val="left"/>
              <w:rPr>
                <w:rFonts w:ascii="Times New Roman" w:hAnsi="Times New Roman"/>
              </w:rPr>
            </w:pPr>
            <w:r>
              <w:rPr>
                <w:rFonts w:ascii="Times New Roman" w:hAnsi="Times New Roman" w:hint="eastAsia"/>
                <w:szCs w:val="21"/>
              </w:rPr>
              <w:t>浅析民族地区高职教师教育科研能力——以青海地区为例</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16F5B68" w14:textId="77777777" w:rsidR="00A27594" w:rsidRDefault="00EF07E0">
            <w:pPr>
              <w:jc w:val="center"/>
              <w:rPr>
                <w:rFonts w:ascii="Times New Roman" w:hAnsi="Times New Roman"/>
              </w:rPr>
            </w:pPr>
            <w:r>
              <w:rPr>
                <w:rFonts w:ascii="Times New Roman" w:hAnsi="Times New Roman" w:hint="eastAsia"/>
                <w:szCs w:val="21"/>
              </w:rPr>
              <w:t>教育现代化</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812824A" w14:textId="77777777" w:rsidR="00A27594" w:rsidRDefault="00EF07E0">
            <w:pPr>
              <w:jc w:val="center"/>
              <w:rPr>
                <w:rFonts w:ascii="Times New Roman" w:hAnsi="Times New Roman"/>
              </w:rPr>
            </w:pPr>
            <w:r>
              <w:rPr>
                <w:rFonts w:ascii="Times New Roman" w:hAnsi="Times New Roman" w:hint="eastAsia"/>
                <w:szCs w:val="21"/>
              </w:rPr>
              <w:t>2019.11</w:t>
            </w:r>
          </w:p>
        </w:tc>
      </w:tr>
      <w:tr w:rsidR="00A27594" w14:paraId="3D07BAAE"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2F09F5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51</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441E46A4" w14:textId="77777777" w:rsidR="00A27594" w:rsidRDefault="00EF07E0">
            <w:pPr>
              <w:jc w:val="center"/>
              <w:rPr>
                <w:rFonts w:ascii="Times New Roman" w:hAnsi="Times New Roman"/>
              </w:rPr>
            </w:pPr>
            <w:r>
              <w:rPr>
                <w:rFonts w:ascii="Times New Roman" w:hAnsi="Times New Roman" w:hint="eastAsia"/>
                <w:szCs w:val="21"/>
              </w:rPr>
              <w:t>马静</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888E096" w14:textId="77777777" w:rsidR="00A27594" w:rsidRDefault="00EF07E0">
            <w:pPr>
              <w:jc w:val="left"/>
              <w:rPr>
                <w:rFonts w:ascii="Times New Roman" w:hAnsi="Times New Roman"/>
              </w:rPr>
            </w:pPr>
            <w:r>
              <w:rPr>
                <w:rFonts w:ascii="Times New Roman" w:hAnsi="Times New Roman" w:hint="eastAsia"/>
                <w:szCs w:val="21"/>
              </w:rPr>
              <w:t>互联网时代下</w:t>
            </w:r>
            <w:proofErr w:type="gramStart"/>
            <w:r>
              <w:rPr>
                <w:rFonts w:ascii="Times New Roman" w:hAnsi="Times New Roman" w:hint="eastAsia"/>
                <w:szCs w:val="21"/>
              </w:rPr>
              <w:t>告知四</w:t>
            </w:r>
            <w:proofErr w:type="gramEnd"/>
            <w:r>
              <w:rPr>
                <w:rFonts w:ascii="Times New Roman" w:hAnsi="Times New Roman" w:hint="eastAsia"/>
                <w:szCs w:val="21"/>
              </w:rPr>
              <w:t>政客教学模式的优化</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161CC09F" w14:textId="77777777" w:rsidR="00A27594" w:rsidRDefault="00EF07E0">
            <w:pPr>
              <w:jc w:val="center"/>
              <w:rPr>
                <w:rFonts w:ascii="Times New Roman" w:hAnsi="Times New Roman"/>
              </w:rPr>
            </w:pPr>
            <w:r>
              <w:rPr>
                <w:rFonts w:ascii="Times New Roman" w:hAnsi="Times New Roman" w:hint="eastAsia"/>
                <w:szCs w:val="21"/>
              </w:rPr>
              <w:t>大众科学</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8165D57" w14:textId="77777777" w:rsidR="00A27594" w:rsidRDefault="00EF07E0">
            <w:pPr>
              <w:jc w:val="center"/>
              <w:rPr>
                <w:rFonts w:ascii="Times New Roman" w:hAnsi="Times New Roman"/>
              </w:rPr>
            </w:pPr>
            <w:r>
              <w:rPr>
                <w:rFonts w:ascii="Times New Roman" w:hAnsi="Times New Roman" w:hint="eastAsia"/>
                <w:szCs w:val="21"/>
              </w:rPr>
              <w:t>2020.4</w:t>
            </w:r>
          </w:p>
        </w:tc>
      </w:tr>
      <w:tr w:rsidR="00A27594" w14:paraId="29A22CBF"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6C918A83"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lastRenderedPageBreak/>
              <w:t>52</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267BB39C" w14:textId="77777777" w:rsidR="00A27594" w:rsidRDefault="00EF07E0">
            <w:pPr>
              <w:jc w:val="center"/>
              <w:rPr>
                <w:rFonts w:ascii="Times New Roman" w:hAnsi="Times New Roman"/>
              </w:rPr>
            </w:pPr>
            <w:proofErr w:type="gramStart"/>
            <w:r>
              <w:rPr>
                <w:rFonts w:ascii="Times New Roman" w:hAnsi="Times New Roman" w:hint="eastAsia"/>
                <w:szCs w:val="21"/>
              </w:rPr>
              <w:t>司润霞</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72A6306D" w14:textId="77777777" w:rsidR="00A27594" w:rsidRDefault="00EF07E0">
            <w:pPr>
              <w:jc w:val="left"/>
              <w:rPr>
                <w:rFonts w:ascii="Times New Roman" w:hAnsi="Times New Roman"/>
              </w:rPr>
            </w:pPr>
            <w:r>
              <w:rPr>
                <w:rFonts w:ascii="Times New Roman" w:hAnsi="Times New Roman" w:hint="eastAsia"/>
                <w:szCs w:val="21"/>
              </w:rPr>
              <w:t>职业院校</w:t>
            </w:r>
            <w:proofErr w:type="gramStart"/>
            <w:r>
              <w:rPr>
                <w:rFonts w:ascii="Times New Roman" w:hAnsi="Times New Roman" w:hint="eastAsia"/>
                <w:szCs w:val="21"/>
              </w:rPr>
              <w:t>思政课</w:t>
            </w:r>
            <w:proofErr w:type="gramEnd"/>
            <w:r>
              <w:rPr>
                <w:rFonts w:ascii="Times New Roman" w:hAnsi="Times New Roman" w:hint="eastAsia"/>
                <w:szCs w:val="21"/>
              </w:rPr>
              <w:t>教学方式路径研究</w:t>
            </w:r>
            <w:r>
              <w:rPr>
                <w:rFonts w:ascii="Times New Roman" w:hAnsi="Times New Roman"/>
                <w:szCs w:val="21"/>
              </w:rPr>
              <w:t>-</w:t>
            </w:r>
            <w:r>
              <w:rPr>
                <w:rFonts w:ascii="Times New Roman" w:hAnsi="Times New Roman" w:hint="eastAsia"/>
                <w:szCs w:val="21"/>
              </w:rPr>
              <w:t>以柴达木地区少数民族大学生为例</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6C9CADBF" w14:textId="77777777" w:rsidR="00A27594" w:rsidRDefault="00EF07E0">
            <w:pPr>
              <w:jc w:val="center"/>
              <w:rPr>
                <w:rFonts w:ascii="Times New Roman" w:hAnsi="Times New Roman"/>
              </w:rPr>
            </w:pPr>
            <w:r>
              <w:rPr>
                <w:rFonts w:ascii="Times New Roman" w:hAnsi="Times New Roman" w:hint="eastAsia"/>
                <w:szCs w:val="21"/>
              </w:rPr>
              <w:t>科学大众（科学教育）</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C264CF" w14:textId="77777777" w:rsidR="00A27594" w:rsidRDefault="00EF07E0">
            <w:pPr>
              <w:jc w:val="center"/>
              <w:rPr>
                <w:rFonts w:ascii="Times New Roman" w:hAnsi="Times New Roman"/>
              </w:rPr>
            </w:pPr>
            <w:r>
              <w:rPr>
                <w:rFonts w:ascii="Times New Roman" w:hAnsi="Times New Roman"/>
                <w:szCs w:val="21"/>
              </w:rPr>
              <w:t>2020.10</w:t>
            </w:r>
          </w:p>
        </w:tc>
      </w:tr>
      <w:tr w:rsidR="00A27594" w14:paraId="1F851740"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4D9B632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5D3842E9" w14:textId="77777777" w:rsidR="00A27594" w:rsidRDefault="00EF07E0">
            <w:pPr>
              <w:jc w:val="center"/>
              <w:rPr>
                <w:rFonts w:ascii="Times New Roman" w:hAnsi="Times New Roman"/>
              </w:rPr>
            </w:pPr>
            <w:proofErr w:type="gramStart"/>
            <w:r>
              <w:rPr>
                <w:rFonts w:ascii="Times New Roman" w:hAnsi="Times New Roman" w:hint="eastAsia"/>
                <w:szCs w:val="21"/>
              </w:rPr>
              <w:t>司润霞</w:t>
            </w:r>
            <w:proofErr w:type="gramEnd"/>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26BB9C3" w14:textId="77777777" w:rsidR="00A27594" w:rsidRDefault="00EF07E0">
            <w:pPr>
              <w:jc w:val="left"/>
              <w:rPr>
                <w:rFonts w:ascii="Times New Roman" w:hAnsi="Times New Roman"/>
              </w:rPr>
            </w:pPr>
            <w:r>
              <w:rPr>
                <w:rFonts w:ascii="Times New Roman" w:hAnsi="Times New Roman" w:hint="eastAsia"/>
                <w:szCs w:val="21"/>
              </w:rPr>
              <w:t>浅析民族地区高职教师教育科研能力——以青海地区为例</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9C254DF" w14:textId="77777777" w:rsidR="00A27594" w:rsidRDefault="00EF07E0">
            <w:pPr>
              <w:jc w:val="center"/>
              <w:rPr>
                <w:rFonts w:ascii="Times New Roman" w:hAnsi="Times New Roman"/>
              </w:rPr>
            </w:pPr>
            <w:r>
              <w:rPr>
                <w:rFonts w:ascii="Times New Roman" w:hAnsi="Times New Roman" w:hint="eastAsia"/>
                <w:szCs w:val="21"/>
              </w:rPr>
              <w:t>教育现代化</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3E991E" w14:textId="77777777" w:rsidR="00A27594" w:rsidRDefault="00EF07E0">
            <w:pPr>
              <w:jc w:val="center"/>
              <w:rPr>
                <w:rFonts w:ascii="Times New Roman" w:hAnsi="Times New Roman"/>
              </w:rPr>
            </w:pPr>
            <w:r>
              <w:rPr>
                <w:rFonts w:ascii="Times New Roman" w:hAnsi="Times New Roman" w:hint="eastAsia"/>
                <w:szCs w:val="21"/>
              </w:rPr>
              <w:t>2019.11</w:t>
            </w:r>
          </w:p>
        </w:tc>
      </w:tr>
      <w:tr w:rsidR="00A27594" w14:paraId="71BD5211"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4FD9B5C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6E1EC690" w14:textId="77777777" w:rsidR="00A27594" w:rsidRDefault="00EF07E0">
            <w:pPr>
              <w:jc w:val="center"/>
              <w:rPr>
                <w:rFonts w:ascii="Times New Roman" w:hAnsi="Times New Roman"/>
              </w:rPr>
            </w:pPr>
            <w:r>
              <w:rPr>
                <w:rFonts w:ascii="Times New Roman" w:hAnsi="Times New Roman" w:hint="eastAsia"/>
                <w:szCs w:val="21"/>
              </w:rPr>
              <w:t>马玉萍</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2DB48284" w14:textId="77777777" w:rsidR="00A27594" w:rsidRDefault="00EF07E0">
            <w:pPr>
              <w:jc w:val="left"/>
              <w:rPr>
                <w:rFonts w:ascii="Times New Roman" w:hAnsi="Times New Roman"/>
              </w:rPr>
            </w:pPr>
            <w:r>
              <w:rPr>
                <w:rFonts w:ascii="Times New Roman" w:hAnsi="Times New Roman" w:hint="eastAsia"/>
                <w:szCs w:val="21"/>
              </w:rPr>
              <w:t>职业院校</w:t>
            </w:r>
            <w:proofErr w:type="gramStart"/>
            <w:r>
              <w:rPr>
                <w:rFonts w:ascii="Times New Roman" w:hAnsi="Times New Roman" w:hint="eastAsia"/>
                <w:szCs w:val="21"/>
              </w:rPr>
              <w:t>思政课</w:t>
            </w:r>
            <w:proofErr w:type="gramEnd"/>
            <w:r>
              <w:rPr>
                <w:rFonts w:ascii="Times New Roman" w:hAnsi="Times New Roman" w:hint="eastAsia"/>
                <w:szCs w:val="21"/>
              </w:rPr>
              <w:t>教学方式路径研究</w:t>
            </w:r>
            <w:r>
              <w:rPr>
                <w:rFonts w:ascii="Times New Roman" w:hAnsi="Times New Roman"/>
                <w:szCs w:val="21"/>
              </w:rPr>
              <w:t>-</w:t>
            </w:r>
            <w:r>
              <w:rPr>
                <w:rFonts w:ascii="Times New Roman" w:hAnsi="Times New Roman" w:hint="eastAsia"/>
                <w:szCs w:val="21"/>
              </w:rPr>
              <w:t>以柴达木地区少数民族大学生为例</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0FFD3B4" w14:textId="77777777" w:rsidR="00A27594" w:rsidRDefault="00EF07E0">
            <w:pPr>
              <w:jc w:val="center"/>
              <w:rPr>
                <w:rFonts w:ascii="Times New Roman" w:hAnsi="Times New Roman"/>
              </w:rPr>
            </w:pPr>
            <w:r>
              <w:rPr>
                <w:rFonts w:ascii="Times New Roman" w:hAnsi="Times New Roman" w:hint="eastAsia"/>
                <w:szCs w:val="21"/>
              </w:rPr>
              <w:t>科学大众（科学教育）</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695A62" w14:textId="77777777" w:rsidR="00A27594" w:rsidRDefault="00EF07E0">
            <w:pPr>
              <w:jc w:val="center"/>
              <w:rPr>
                <w:rFonts w:ascii="Times New Roman" w:hAnsi="Times New Roman"/>
              </w:rPr>
            </w:pPr>
            <w:r>
              <w:rPr>
                <w:rFonts w:ascii="Times New Roman" w:hAnsi="Times New Roman"/>
                <w:szCs w:val="21"/>
              </w:rPr>
              <w:t>2020.10</w:t>
            </w:r>
          </w:p>
        </w:tc>
      </w:tr>
      <w:tr w:rsidR="00A27594" w14:paraId="60E18293" w14:textId="77777777">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07025449"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7F681C9A" w14:textId="77777777" w:rsidR="00A27594" w:rsidRDefault="00EF07E0">
            <w:pPr>
              <w:jc w:val="center"/>
              <w:rPr>
                <w:rFonts w:ascii="Times New Roman" w:hAnsi="Times New Roman"/>
              </w:rPr>
            </w:pPr>
            <w:r>
              <w:rPr>
                <w:rFonts w:ascii="Times New Roman" w:hAnsi="Times New Roman" w:hint="eastAsia"/>
                <w:szCs w:val="21"/>
              </w:rPr>
              <w:t>杨静</w:t>
            </w:r>
          </w:p>
        </w:tc>
        <w:tc>
          <w:tcPr>
            <w:tcW w:w="3617" w:type="dxa"/>
            <w:tcBorders>
              <w:top w:val="single" w:sz="4" w:space="0" w:color="auto"/>
              <w:left w:val="single" w:sz="4" w:space="0" w:color="auto"/>
              <w:bottom w:val="single" w:sz="4" w:space="0" w:color="auto"/>
              <w:right w:val="single" w:sz="4" w:space="0" w:color="auto"/>
            </w:tcBorders>
            <w:shd w:val="clear" w:color="auto" w:fill="auto"/>
            <w:vAlign w:val="center"/>
          </w:tcPr>
          <w:p w14:paraId="581E46F7" w14:textId="77777777" w:rsidR="00A27594" w:rsidRDefault="00EF07E0">
            <w:pPr>
              <w:jc w:val="left"/>
              <w:rPr>
                <w:rFonts w:ascii="Times New Roman" w:hAnsi="Times New Roman"/>
              </w:rPr>
            </w:pPr>
            <w:r>
              <w:rPr>
                <w:rFonts w:ascii="Times New Roman" w:hAnsi="Times New Roman" w:hint="eastAsia"/>
                <w:szCs w:val="21"/>
              </w:rPr>
              <w:t>坚定不移走中国特色社会主义文化发展道路</w:t>
            </w:r>
          </w:p>
        </w:tc>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1C9557DC" w14:textId="77777777" w:rsidR="00A27594" w:rsidRDefault="00EF07E0">
            <w:pPr>
              <w:jc w:val="center"/>
              <w:rPr>
                <w:rFonts w:ascii="Times New Roman" w:hAnsi="Times New Roman"/>
              </w:rPr>
            </w:pPr>
            <w:r>
              <w:rPr>
                <w:rFonts w:ascii="Times New Roman" w:hAnsi="Times New Roman" w:hint="eastAsia"/>
                <w:szCs w:val="21"/>
              </w:rPr>
              <w:t>中文信息</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585C81" w14:textId="77777777" w:rsidR="00A27594" w:rsidRDefault="00EF07E0">
            <w:pPr>
              <w:jc w:val="center"/>
              <w:rPr>
                <w:rFonts w:ascii="Times New Roman" w:hAnsi="Times New Roman"/>
              </w:rPr>
            </w:pPr>
            <w:r>
              <w:rPr>
                <w:rFonts w:ascii="Times New Roman" w:hAnsi="Times New Roman" w:hint="eastAsia"/>
                <w:szCs w:val="21"/>
              </w:rPr>
              <w:t>2019.12</w:t>
            </w:r>
          </w:p>
        </w:tc>
      </w:tr>
    </w:tbl>
    <w:p w14:paraId="465B26B5" w14:textId="77777777" w:rsidR="00A27594" w:rsidRDefault="00EF07E0">
      <w:pPr>
        <w:pStyle w:val="biaoti30"/>
        <w:ind w:firstLine="562"/>
        <w:rPr>
          <w:rFonts w:ascii="Times New Roman" w:hAnsi="Times New Roman" w:cs="Times New Roman"/>
          <w:b/>
        </w:rPr>
      </w:pPr>
      <w:r>
        <w:rPr>
          <w:rFonts w:ascii="Times New Roman" w:hAnsi="Times New Roman" w:cs="Times New Roman"/>
          <w:b/>
        </w:rPr>
        <w:t>4.</w:t>
      </w:r>
      <w:r>
        <w:rPr>
          <w:rFonts w:ascii="Times New Roman" w:hAnsi="Times New Roman" w:cs="Times New Roman"/>
          <w:b/>
        </w:rPr>
        <w:t>教师参加专业技能大赛获奖情况</w:t>
      </w:r>
    </w:p>
    <w:p w14:paraId="31E8B769" w14:textId="77777777" w:rsidR="00A27594" w:rsidRDefault="00EF07E0">
      <w:pPr>
        <w:pStyle w:val="af5"/>
        <w:spacing w:line="240" w:lineRule="auto"/>
        <w:rPr>
          <w:rFonts w:ascii="Times New Roman" w:hAnsi="Times New Roman" w:cs="Times New Roman"/>
          <w:sz w:val="28"/>
          <w:szCs w:val="28"/>
        </w:rPr>
      </w:pPr>
      <w:r>
        <w:rPr>
          <w:rFonts w:ascii="Times New Roman" w:hAnsi="Times New Roman" w:cs="Times New Roman" w:hint="eastAsia"/>
          <w:sz w:val="28"/>
          <w:szCs w:val="28"/>
        </w:rPr>
        <w:t>围绕职业技能大赛总结经验，以赛促教、以赛促学、教学相长，提升教师实践水平。</w:t>
      </w:r>
      <w:r>
        <w:rPr>
          <w:rFonts w:ascii="Times New Roman" w:hAnsi="Times New Roman" w:cs="Times New Roman"/>
          <w:sz w:val="28"/>
          <w:szCs w:val="28"/>
        </w:rPr>
        <w:t>201</w:t>
      </w:r>
      <w:r>
        <w:rPr>
          <w:rFonts w:ascii="Times New Roman" w:hAnsi="Times New Roman" w:cs="Times New Roman" w:hint="eastAsia"/>
          <w:sz w:val="28"/>
          <w:szCs w:val="28"/>
        </w:rPr>
        <w:t>9</w:t>
      </w:r>
      <w:r>
        <w:rPr>
          <w:rFonts w:ascii="Times New Roman" w:hAnsi="Times New Roman" w:cs="Times New Roman"/>
          <w:sz w:val="28"/>
          <w:szCs w:val="28"/>
        </w:rPr>
        <w:t>-20</w:t>
      </w:r>
      <w:r>
        <w:rPr>
          <w:rFonts w:ascii="Times New Roman" w:hAnsi="Times New Roman" w:cs="Times New Roman" w:hint="eastAsia"/>
          <w:sz w:val="28"/>
          <w:szCs w:val="28"/>
        </w:rPr>
        <w:t>20</w:t>
      </w:r>
      <w:r>
        <w:rPr>
          <w:rFonts w:ascii="Times New Roman" w:hAnsi="Times New Roman" w:cs="Times New Roman"/>
          <w:sz w:val="28"/>
          <w:szCs w:val="28"/>
        </w:rPr>
        <w:t>学年，学校教师参加</w:t>
      </w:r>
      <w:r>
        <w:rPr>
          <w:rFonts w:ascii="Times New Roman" w:hAnsi="Times New Roman" w:cs="Times New Roman" w:hint="eastAsia"/>
          <w:sz w:val="28"/>
          <w:szCs w:val="28"/>
        </w:rPr>
        <w:t>各级</w:t>
      </w:r>
      <w:r>
        <w:rPr>
          <w:rFonts w:ascii="Times New Roman" w:hAnsi="Times New Roman" w:cs="Times New Roman"/>
          <w:sz w:val="28"/>
          <w:szCs w:val="28"/>
        </w:rPr>
        <w:t>专业技能大赛</w:t>
      </w:r>
      <w:r>
        <w:rPr>
          <w:rFonts w:ascii="Times New Roman" w:hAnsi="Times New Roman" w:cs="Times New Roman" w:hint="eastAsia"/>
          <w:sz w:val="28"/>
          <w:szCs w:val="28"/>
        </w:rPr>
        <w:t>获奖</w:t>
      </w:r>
      <w:r>
        <w:rPr>
          <w:rFonts w:ascii="Times New Roman" w:hAnsi="Times New Roman" w:cs="Times New Roman" w:hint="eastAsia"/>
          <w:sz w:val="28"/>
          <w:szCs w:val="28"/>
        </w:rPr>
        <w:t>44</w:t>
      </w:r>
      <w:r>
        <w:rPr>
          <w:rFonts w:ascii="Times New Roman" w:hAnsi="Times New Roman" w:cs="Times New Roman" w:hint="eastAsia"/>
          <w:sz w:val="28"/>
          <w:szCs w:val="28"/>
        </w:rPr>
        <w:t>项。其中，国家级三等奖</w:t>
      </w:r>
      <w:r>
        <w:rPr>
          <w:rFonts w:ascii="Times New Roman" w:hAnsi="Times New Roman" w:cs="Times New Roman" w:hint="eastAsia"/>
          <w:sz w:val="28"/>
          <w:szCs w:val="28"/>
        </w:rPr>
        <w:t>2</w:t>
      </w:r>
      <w:r>
        <w:rPr>
          <w:rFonts w:ascii="Times New Roman" w:hAnsi="Times New Roman" w:cs="Times New Roman" w:hint="eastAsia"/>
          <w:sz w:val="28"/>
          <w:szCs w:val="28"/>
        </w:rPr>
        <w:t>项；省级二等奖</w:t>
      </w:r>
      <w:r>
        <w:rPr>
          <w:rFonts w:ascii="Times New Roman" w:hAnsi="Times New Roman" w:cs="Times New Roman" w:hint="eastAsia"/>
          <w:sz w:val="28"/>
          <w:szCs w:val="28"/>
        </w:rPr>
        <w:t>11</w:t>
      </w:r>
      <w:r>
        <w:rPr>
          <w:rFonts w:ascii="Times New Roman" w:hAnsi="Times New Roman" w:cs="Times New Roman" w:hint="eastAsia"/>
          <w:sz w:val="28"/>
          <w:szCs w:val="28"/>
        </w:rPr>
        <w:t>项、省级三等奖</w:t>
      </w:r>
      <w:r>
        <w:rPr>
          <w:rFonts w:ascii="Times New Roman" w:hAnsi="Times New Roman" w:cs="Times New Roman" w:hint="eastAsia"/>
          <w:sz w:val="28"/>
          <w:szCs w:val="28"/>
        </w:rPr>
        <w:t>4</w:t>
      </w:r>
      <w:r>
        <w:rPr>
          <w:rFonts w:ascii="Times New Roman" w:hAnsi="Times New Roman" w:cs="Times New Roman" w:hint="eastAsia"/>
          <w:sz w:val="28"/>
          <w:szCs w:val="28"/>
        </w:rPr>
        <w:t>项；州级二等奖</w:t>
      </w:r>
      <w:r>
        <w:rPr>
          <w:rFonts w:ascii="Times New Roman" w:hAnsi="Times New Roman" w:cs="Times New Roman" w:hint="eastAsia"/>
          <w:sz w:val="28"/>
          <w:szCs w:val="28"/>
        </w:rPr>
        <w:t>4</w:t>
      </w:r>
      <w:r>
        <w:rPr>
          <w:rFonts w:ascii="Times New Roman" w:hAnsi="Times New Roman" w:cs="Times New Roman" w:hint="eastAsia"/>
          <w:sz w:val="28"/>
          <w:szCs w:val="28"/>
        </w:rPr>
        <w:t>项、州级三等奖</w:t>
      </w:r>
      <w:r>
        <w:rPr>
          <w:rFonts w:ascii="Times New Roman" w:hAnsi="Times New Roman" w:cs="Times New Roman" w:hint="eastAsia"/>
          <w:sz w:val="28"/>
          <w:szCs w:val="28"/>
        </w:rPr>
        <w:t>3</w:t>
      </w:r>
      <w:r>
        <w:rPr>
          <w:rFonts w:ascii="Times New Roman" w:hAnsi="Times New Roman" w:cs="Times New Roman" w:hint="eastAsia"/>
          <w:sz w:val="28"/>
          <w:szCs w:val="28"/>
        </w:rPr>
        <w:t>项；校级一等奖</w:t>
      </w:r>
      <w:r>
        <w:rPr>
          <w:rFonts w:ascii="Times New Roman" w:hAnsi="Times New Roman" w:cs="Times New Roman" w:hint="eastAsia"/>
          <w:sz w:val="28"/>
          <w:szCs w:val="28"/>
        </w:rPr>
        <w:t>2</w:t>
      </w:r>
      <w:r>
        <w:rPr>
          <w:rFonts w:ascii="Times New Roman" w:hAnsi="Times New Roman" w:cs="Times New Roman" w:hint="eastAsia"/>
          <w:sz w:val="28"/>
          <w:szCs w:val="28"/>
        </w:rPr>
        <w:t>项、校级二等奖</w:t>
      </w:r>
      <w:r>
        <w:rPr>
          <w:rFonts w:ascii="Times New Roman" w:hAnsi="Times New Roman" w:cs="Times New Roman" w:hint="eastAsia"/>
          <w:sz w:val="28"/>
          <w:szCs w:val="28"/>
        </w:rPr>
        <w:t>3</w:t>
      </w:r>
      <w:r>
        <w:rPr>
          <w:rFonts w:ascii="Times New Roman" w:hAnsi="Times New Roman" w:cs="Times New Roman" w:hint="eastAsia"/>
          <w:sz w:val="28"/>
          <w:szCs w:val="28"/>
        </w:rPr>
        <w:t>项、校级三等奖</w:t>
      </w:r>
      <w:r>
        <w:rPr>
          <w:rFonts w:ascii="Times New Roman" w:hAnsi="Times New Roman" w:cs="Times New Roman" w:hint="eastAsia"/>
          <w:sz w:val="28"/>
          <w:szCs w:val="28"/>
        </w:rPr>
        <w:t>9</w:t>
      </w:r>
      <w:r>
        <w:rPr>
          <w:rFonts w:ascii="Times New Roman" w:hAnsi="Times New Roman" w:cs="Times New Roman" w:hint="eastAsia"/>
          <w:sz w:val="28"/>
          <w:szCs w:val="28"/>
        </w:rPr>
        <w:t>项、校级优秀奖</w:t>
      </w:r>
      <w:r>
        <w:rPr>
          <w:rFonts w:ascii="Times New Roman" w:hAnsi="Times New Roman" w:cs="Times New Roman" w:hint="eastAsia"/>
          <w:sz w:val="28"/>
          <w:szCs w:val="28"/>
        </w:rPr>
        <w:t>6</w:t>
      </w:r>
      <w:r>
        <w:rPr>
          <w:rFonts w:ascii="Times New Roman" w:hAnsi="Times New Roman" w:cs="Times New Roman" w:hint="eastAsia"/>
          <w:sz w:val="28"/>
          <w:szCs w:val="28"/>
        </w:rPr>
        <w:t>项。教师获</w:t>
      </w:r>
      <w:r>
        <w:rPr>
          <w:rFonts w:ascii="Times New Roman" w:hAnsi="Times New Roman" w:cs="Times New Roman"/>
          <w:sz w:val="28"/>
          <w:szCs w:val="28"/>
        </w:rPr>
        <w:t>奖情况见表</w:t>
      </w:r>
      <w:r>
        <w:rPr>
          <w:rFonts w:ascii="Times New Roman" w:hAnsi="Times New Roman" w:cs="Times New Roman"/>
          <w:sz w:val="28"/>
          <w:szCs w:val="28"/>
        </w:rPr>
        <w:t>3-7</w:t>
      </w:r>
      <w:r>
        <w:rPr>
          <w:rFonts w:ascii="Times New Roman" w:hAnsi="Times New Roman" w:cs="Times New Roman"/>
          <w:sz w:val="28"/>
          <w:szCs w:val="28"/>
        </w:rPr>
        <w:t>。</w:t>
      </w:r>
    </w:p>
    <w:p w14:paraId="47D0FFD3"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3-7  201</w:t>
      </w:r>
      <w:r>
        <w:rPr>
          <w:rFonts w:ascii="Times New Roman" w:hAnsi="Times New Roman" w:cs="Times New Roman" w:hint="eastAsia"/>
          <w:b/>
          <w:color w:val="000000"/>
          <w:kern w:val="2"/>
        </w:rPr>
        <w:t>9</w:t>
      </w:r>
      <w:r>
        <w:rPr>
          <w:rFonts w:ascii="Times New Roman" w:hAnsi="Times New Roman" w:cs="Times New Roman"/>
          <w:b/>
          <w:color w:val="000000"/>
          <w:kern w:val="2"/>
        </w:rPr>
        <w:t>-20</w:t>
      </w:r>
      <w:r>
        <w:rPr>
          <w:rFonts w:ascii="Times New Roman" w:hAnsi="Times New Roman" w:cs="Times New Roman" w:hint="eastAsia"/>
          <w:b/>
          <w:color w:val="000000"/>
          <w:kern w:val="2"/>
        </w:rPr>
        <w:t>20</w:t>
      </w:r>
      <w:r>
        <w:rPr>
          <w:rFonts w:ascii="Times New Roman" w:hAnsi="Times New Roman" w:cs="Times New Roman"/>
          <w:b/>
          <w:color w:val="000000"/>
          <w:kern w:val="2"/>
        </w:rPr>
        <w:t>学年教师参加专业技能大赛获奖统计</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300"/>
        <w:gridCol w:w="4731"/>
        <w:gridCol w:w="1567"/>
      </w:tblGrid>
      <w:tr w:rsidR="00A27594" w14:paraId="262FE4E1" w14:textId="77777777">
        <w:trPr>
          <w:trHeight w:val="454"/>
          <w:tblHeader/>
          <w:jc w:val="center"/>
        </w:trPr>
        <w:tc>
          <w:tcPr>
            <w:tcW w:w="680" w:type="dxa"/>
            <w:shd w:val="clear" w:color="auto" w:fill="C6D9F1" w:themeFill="text2" w:themeFillTint="33"/>
            <w:vAlign w:val="center"/>
          </w:tcPr>
          <w:p w14:paraId="37F322D6" w14:textId="77777777" w:rsidR="00A27594" w:rsidRDefault="00EF07E0">
            <w:pPr>
              <w:pStyle w:val="af5"/>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300" w:type="dxa"/>
            <w:shd w:val="clear" w:color="auto" w:fill="C6D9F1" w:themeFill="text2" w:themeFillTint="33"/>
            <w:vAlign w:val="center"/>
          </w:tcPr>
          <w:p w14:paraId="058C35C6" w14:textId="77777777" w:rsidR="00A27594" w:rsidRDefault="00EF07E0">
            <w:pPr>
              <w:pStyle w:val="af5"/>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姓名</w:t>
            </w:r>
          </w:p>
        </w:tc>
        <w:tc>
          <w:tcPr>
            <w:tcW w:w="4731" w:type="dxa"/>
            <w:shd w:val="clear" w:color="auto" w:fill="C6D9F1" w:themeFill="text2" w:themeFillTint="33"/>
            <w:vAlign w:val="center"/>
          </w:tcPr>
          <w:p w14:paraId="6EF7B216" w14:textId="77777777" w:rsidR="00A27594" w:rsidRDefault="00EF07E0">
            <w:pPr>
              <w:pStyle w:val="af5"/>
              <w:spacing w:line="240" w:lineRule="auto"/>
              <w:ind w:firstLine="0"/>
              <w:jc w:val="center"/>
              <w:rPr>
                <w:rFonts w:ascii="Times New Roman" w:hAnsi="Times New Roman" w:cs="Times New Roman"/>
                <w:b/>
                <w:sz w:val="21"/>
                <w:szCs w:val="21"/>
              </w:rPr>
            </w:pPr>
            <w:r>
              <w:rPr>
                <w:rFonts w:ascii="Times New Roman" w:hAnsi="Times New Roman" w:cs="Times New Roman" w:hint="eastAsia"/>
                <w:b/>
                <w:sz w:val="21"/>
                <w:szCs w:val="21"/>
              </w:rPr>
              <w:t>比赛项目</w:t>
            </w:r>
          </w:p>
        </w:tc>
        <w:tc>
          <w:tcPr>
            <w:tcW w:w="1567" w:type="dxa"/>
            <w:shd w:val="clear" w:color="auto" w:fill="C6D9F1" w:themeFill="text2" w:themeFillTint="33"/>
            <w:vAlign w:val="center"/>
          </w:tcPr>
          <w:p w14:paraId="2F77E8EF" w14:textId="77777777" w:rsidR="00A27594" w:rsidRDefault="00EF07E0">
            <w:pPr>
              <w:pStyle w:val="af5"/>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获奖等级</w:t>
            </w:r>
          </w:p>
        </w:tc>
      </w:tr>
      <w:tr w:rsidR="00A27594" w14:paraId="7E005D99" w14:textId="77777777">
        <w:trPr>
          <w:trHeight w:val="454"/>
          <w:jc w:val="center"/>
        </w:trPr>
        <w:tc>
          <w:tcPr>
            <w:tcW w:w="680" w:type="dxa"/>
            <w:shd w:val="clear" w:color="auto" w:fill="auto"/>
            <w:vAlign w:val="center"/>
          </w:tcPr>
          <w:p w14:paraId="166C4D3A" w14:textId="77777777" w:rsidR="00A27594" w:rsidRDefault="00EF07E0">
            <w:pPr>
              <w:jc w:val="center"/>
              <w:rPr>
                <w:rFonts w:ascii="Times New Roman" w:hAnsi="Times New Roman"/>
                <w:szCs w:val="21"/>
              </w:rPr>
            </w:pPr>
            <w:r>
              <w:rPr>
                <w:rFonts w:ascii="Times New Roman" w:hAnsi="Times New Roman" w:hint="eastAsia"/>
                <w:szCs w:val="21"/>
              </w:rPr>
              <w:t>1</w:t>
            </w:r>
          </w:p>
        </w:tc>
        <w:tc>
          <w:tcPr>
            <w:tcW w:w="1300" w:type="dxa"/>
            <w:shd w:val="clear" w:color="auto" w:fill="auto"/>
            <w:vAlign w:val="center"/>
          </w:tcPr>
          <w:p w14:paraId="53DB7A78"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李小艳</w:t>
            </w:r>
          </w:p>
        </w:tc>
        <w:tc>
          <w:tcPr>
            <w:tcW w:w="4731" w:type="dxa"/>
            <w:shd w:val="clear" w:color="auto" w:fill="auto"/>
            <w:vAlign w:val="center"/>
          </w:tcPr>
          <w:p w14:paraId="25F6239D"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年全国职业院校技能大赛教学能力比赛</w:t>
            </w:r>
          </w:p>
        </w:tc>
        <w:tc>
          <w:tcPr>
            <w:tcW w:w="1567" w:type="dxa"/>
            <w:shd w:val="clear" w:color="auto" w:fill="auto"/>
            <w:vAlign w:val="center"/>
          </w:tcPr>
          <w:p w14:paraId="6EC10597"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国家级三等奖</w:t>
            </w:r>
          </w:p>
        </w:tc>
      </w:tr>
      <w:tr w:rsidR="00A27594" w14:paraId="7681A043" w14:textId="77777777">
        <w:trPr>
          <w:trHeight w:val="454"/>
          <w:jc w:val="center"/>
        </w:trPr>
        <w:tc>
          <w:tcPr>
            <w:tcW w:w="680" w:type="dxa"/>
            <w:shd w:val="clear" w:color="auto" w:fill="auto"/>
            <w:vAlign w:val="center"/>
          </w:tcPr>
          <w:p w14:paraId="6F13BE93"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p>
        </w:tc>
        <w:tc>
          <w:tcPr>
            <w:tcW w:w="1300" w:type="dxa"/>
            <w:shd w:val="clear" w:color="auto" w:fill="auto"/>
            <w:vAlign w:val="center"/>
          </w:tcPr>
          <w:p w14:paraId="63830151"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韩红</w:t>
            </w:r>
            <w:proofErr w:type="gramEnd"/>
          </w:p>
        </w:tc>
        <w:tc>
          <w:tcPr>
            <w:tcW w:w="4731" w:type="dxa"/>
            <w:shd w:val="clear" w:color="auto" w:fill="auto"/>
            <w:vAlign w:val="center"/>
          </w:tcPr>
          <w:p w14:paraId="33D65A44"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年全国职业院校技能大赛教学能力比赛</w:t>
            </w:r>
          </w:p>
        </w:tc>
        <w:tc>
          <w:tcPr>
            <w:tcW w:w="1567" w:type="dxa"/>
            <w:shd w:val="clear" w:color="auto" w:fill="auto"/>
            <w:vAlign w:val="center"/>
          </w:tcPr>
          <w:p w14:paraId="4151B460"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国家级三等奖</w:t>
            </w:r>
          </w:p>
        </w:tc>
      </w:tr>
      <w:tr w:rsidR="00A27594" w14:paraId="466650BA"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5EE1EED"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7B255C36"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李永吉</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634F75F5"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全省职业院校技能大赛教学能力比赛专业技能课程一组</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7A6D1908"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593B1AE8" w14:textId="77777777">
        <w:trPr>
          <w:trHeight w:val="454"/>
          <w:jc w:val="center"/>
        </w:trPr>
        <w:tc>
          <w:tcPr>
            <w:tcW w:w="680" w:type="dxa"/>
            <w:shd w:val="clear" w:color="auto" w:fill="auto"/>
            <w:vAlign w:val="center"/>
          </w:tcPr>
          <w:p w14:paraId="5E33BD1F"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1300" w:type="dxa"/>
            <w:shd w:val="clear" w:color="auto" w:fill="auto"/>
            <w:vAlign w:val="center"/>
          </w:tcPr>
          <w:p w14:paraId="01EB2808"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苏芳</w:t>
            </w:r>
          </w:p>
        </w:tc>
        <w:tc>
          <w:tcPr>
            <w:tcW w:w="4731" w:type="dxa"/>
            <w:shd w:val="clear" w:color="auto" w:fill="auto"/>
            <w:vAlign w:val="center"/>
          </w:tcPr>
          <w:p w14:paraId="356B5F3F"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年全省职业院校教学能力比赛</w:t>
            </w:r>
          </w:p>
        </w:tc>
        <w:tc>
          <w:tcPr>
            <w:tcW w:w="1567" w:type="dxa"/>
            <w:shd w:val="clear" w:color="auto" w:fill="auto"/>
            <w:vAlign w:val="center"/>
          </w:tcPr>
          <w:p w14:paraId="7331D166"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6B55F1FE" w14:textId="77777777">
        <w:trPr>
          <w:trHeight w:val="454"/>
          <w:jc w:val="center"/>
        </w:trPr>
        <w:tc>
          <w:tcPr>
            <w:tcW w:w="680" w:type="dxa"/>
            <w:shd w:val="clear" w:color="auto" w:fill="auto"/>
            <w:vAlign w:val="center"/>
          </w:tcPr>
          <w:p w14:paraId="4B842300"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1300" w:type="dxa"/>
            <w:shd w:val="clear" w:color="auto" w:fill="auto"/>
            <w:vAlign w:val="center"/>
          </w:tcPr>
          <w:p w14:paraId="273FA658"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李小艳</w:t>
            </w:r>
          </w:p>
        </w:tc>
        <w:tc>
          <w:tcPr>
            <w:tcW w:w="4731" w:type="dxa"/>
            <w:shd w:val="clear" w:color="auto" w:fill="auto"/>
            <w:vAlign w:val="center"/>
          </w:tcPr>
          <w:p w14:paraId="4FDD54A9"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年青海省职业院校教学能力比赛</w:t>
            </w:r>
          </w:p>
        </w:tc>
        <w:tc>
          <w:tcPr>
            <w:tcW w:w="1567" w:type="dxa"/>
            <w:shd w:val="clear" w:color="auto" w:fill="auto"/>
            <w:vAlign w:val="center"/>
          </w:tcPr>
          <w:p w14:paraId="7905B74D"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7D0C0B2F" w14:textId="77777777">
        <w:trPr>
          <w:trHeight w:val="454"/>
          <w:jc w:val="center"/>
        </w:trPr>
        <w:tc>
          <w:tcPr>
            <w:tcW w:w="680" w:type="dxa"/>
            <w:shd w:val="clear" w:color="auto" w:fill="auto"/>
            <w:vAlign w:val="center"/>
          </w:tcPr>
          <w:p w14:paraId="5B318233"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1300" w:type="dxa"/>
            <w:shd w:val="clear" w:color="auto" w:fill="auto"/>
            <w:vAlign w:val="center"/>
          </w:tcPr>
          <w:p w14:paraId="155CD225"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任小梅</w:t>
            </w:r>
          </w:p>
        </w:tc>
        <w:tc>
          <w:tcPr>
            <w:tcW w:w="4731" w:type="dxa"/>
            <w:shd w:val="clear" w:color="auto" w:fill="auto"/>
            <w:vAlign w:val="center"/>
          </w:tcPr>
          <w:p w14:paraId="24F69356"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青海省中小学心理健康征文评选活动</w:t>
            </w:r>
          </w:p>
        </w:tc>
        <w:tc>
          <w:tcPr>
            <w:tcW w:w="1567" w:type="dxa"/>
            <w:shd w:val="clear" w:color="auto" w:fill="auto"/>
            <w:vAlign w:val="center"/>
          </w:tcPr>
          <w:p w14:paraId="227EFF12"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53B92232"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2160C60" w14:textId="77777777" w:rsidR="00A27594" w:rsidRDefault="00EF07E0">
            <w:pPr>
              <w:jc w:val="center"/>
              <w:rPr>
                <w:rFonts w:ascii="Times New Roman" w:hAnsi="Times New Roman"/>
                <w:szCs w:val="21"/>
              </w:rPr>
            </w:pPr>
            <w:r>
              <w:rPr>
                <w:rFonts w:ascii="Times New Roman" w:hAnsi="Times New Roman" w:hint="eastAsia"/>
                <w:szCs w:val="21"/>
              </w:rPr>
              <w:t>7</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32E593EB"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李永吉</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2C687E6E"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年青海省职业院校教学能力比赛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3FC7168E"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54D7AB9F"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061C57D" w14:textId="77777777" w:rsidR="00A27594" w:rsidRDefault="00EF07E0">
            <w:pPr>
              <w:jc w:val="center"/>
              <w:rPr>
                <w:rFonts w:ascii="Times New Roman" w:hAnsi="Times New Roman"/>
                <w:szCs w:val="21"/>
              </w:rPr>
            </w:pPr>
            <w:r>
              <w:rPr>
                <w:rFonts w:ascii="Times New Roman" w:hAnsi="Times New Roman" w:hint="eastAsia"/>
                <w:szCs w:val="21"/>
              </w:rPr>
              <w:t>8</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41E20069"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韩红</w:t>
            </w:r>
            <w:proofErr w:type="gramEnd"/>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1636983C"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年青海省职业院校教学能力比赛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477B00BA"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68600A51"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0DFDA9C" w14:textId="77777777" w:rsidR="00A27594" w:rsidRDefault="00EF07E0">
            <w:pPr>
              <w:jc w:val="center"/>
              <w:rPr>
                <w:rFonts w:ascii="Times New Roman" w:hAnsi="Times New Roman"/>
                <w:szCs w:val="21"/>
              </w:rPr>
            </w:pPr>
            <w:r>
              <w:rPr>
                <w:rFonts w:ascii="Times New Roman" w:hAnsi="Times New Roman" w:hint="eastAsia"/>
                <w:szCs w:val="21"/>
              </w:rPr>
              <w:t>9</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56D2896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杨慧芳</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65EF3D6A"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青海省职业院校教学能力比赛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26140066"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319CB5B2"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778A748" w14:textId="77777777" w:rsidR="00A27594" w:rsidRDefault="00EF07E0">
            <w:pPr>
              <w:jc w:val="center"/>
              <w:rPr>
                <w:rFonts w:ascii="Times New Roman" w:hAnsi="Times New Roman"/>
                <w:szCs w:val="21"/>
              </w:rPr>
            </w:pPr>
            <w:r>
              <w:rPr>
                <w:rFonts w:ascii="Times New Roman" w:hAnsi="Times New Roman" w:hint="eastAsia"/>
                <w:szCs w:val="21"/>
              </w:rPr>
              <w:t>10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7AB65789"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应桂芳</w:t>
            </w:r>
            <w:proofErr w:type="gramEnd"/>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40490F91"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青海省职业院校教学能力比赛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4DE6FDA0"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1E5EEFC0"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3F34DF2" w14:textId="77777777" w:rsidR="00A27594" w:rsidRDefault="00EF07E0">
            <w:pPr>
              <w:jc w:val="center"/>
              <w:rPr>
                <w:rFonts w:ascii="Times New Roman" w:hAnsi="Times New Roman"/>
                <w:szCs w:val="21"/>
              </w:rPr>
            </w:pPr>
            <w:r>
              <w:rPr>
                <w:rFonts w:ascii="Times New Roman" w:hAnsi="Times New Roman" w:hint="eastAsia"/>
                <w:szCs w:val="21"/>
              </w:rPr>
              <w:t>11</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0802266B"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张鹏</w:t>
            </w:r>
            <w:proofErr w:type="gramStart"/>
            <w:r>
              <w:rPr>
                <w:rFonts w:ascii="Times New Roman" w:hAnsi="Times New Roman" w:hint="eastAsia"/>
                <w:szCs w:val="21"/>
              </w:rPr>
              <w:t>鹏</w:t>
            </w:r>
            <w:proofErr w:type="gramEnd"/>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558880C1"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szCs w:val="21"/>
              </w:rPr>
              <w:t>年省级教学能力大赛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70C05A8E"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6D1F5EEA"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B205D76" w14:textId="77777777" w:rsidR="00A27594" w:rsidRDefault="00EF07E0">
            <w:pPr>
              <w:jc w:val="center"/>
              <w:rPr>
                <w:rFonts w:ascii="Times New Roman" w:hAnsi="Times New Roman"/>
                <w:szCs w:val="21"/>
              </w:rPr>
            </w:pPr>
            <w:r>
              <w:rPr>
                <w:rFonts w:ascii="Times New Roman" w:hAnsi="Times New Roman" w:hint="eastAsia"/>
                <w:szCs w:val="21"/>
              </w:rPr>
              <w:lastRenderedPageBreak/>
              <w:t>12</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63AE40F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巨婷婷</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2F005B44"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年省级教学能力大赛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3BBA175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4D9DB258"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7893B2E" w14:textId="77777777" w:rsidR="00A27594" w:rsidRDefault="00EF07E0">
            <w:pPr>
              <w:jc w:val="center"/>
              <w:rPr>
                <w:rFonts w:ascii="Times New Roman" w:hAnsi="Times New Roman"/>
                <w:szCs w:val="21"/>
              </w:rPr>
            </w:pPr>
            <w:r>
              <w:rPr>
                <w:rFonts w:ascii="Times New Roman" w:hAnsi="Times New Roman" w:hint="eastAsia"/>
                <w:szCs w:val="21"/>
              </w:rPr>
              <w:t>13</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16B03D70"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周伟</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0231B07B"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年省级教学能力大赛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474C1A67"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省级二等奖</w:t>
            </w:r>
          </w:p>
        </w:tc>
      </w:tr>
      <w:tr w:rsidR="00A27594" w14:paraId="621BF585"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5CFAB0B"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14</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7AE18D00"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司润霞</w:t>
            </w:r>
            <w:proofErr w:type="gramEnd"/>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39EB2832"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全省职业院校技能大赛教学能力比赛中职公共基础组</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0D71CEEC"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省级三等奖</w:t>
            </w:r>
          </w:p>
        </w:tc>
      </w:tr>
      <w:tr w:rsidR="00A27594" w14:paraId="0FFC9521" w14:textId="77777777">
        <w:trPr>
          <w:trHeight w:val="454"/>
          <w:jc w:val="center"/>
        </w:trPr>
        <w:tc>
          <w:tcPr>
            <w:tcW w:w="680" w:type="dxa"/>
            <w:shd w:val="clear" w:color="auto" w:fill="auto"/>
            <w:vAlign w:val="center"/>
          </w:tcPr>
          <w:p w14:paraId="65A6DB96"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15</w:t>
            </w:r>
          </w:p>
        </w:tc>
        <w:tc>
          <w:tcPr>
            <w:tcW w:w="1300" w:type="dxa"/>
            <w:shd w:val="clear" w:color="auto" w:fill="auto"/>
            <w:vAlign w:val="center"/>
          </w:tcPr>
          <w:p w14:paraId="4D42F563"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姚蔚</w:t>
            </w:r>
          </w:p>
        </w:tc>
        <w:tc>
          <w:tcPr>
            <w:tcW w:w="4731" w:type="dxa"/>
            <w:shd w:val="clear" w:color="auto" w:fill="auto"/>
            <w:vAlign w:val="center"/>
          </w:tcPr>
          <w:p w14:paraId="1CCCC663"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全省职业院校技能大赛教学能力比赛专业技能课程一组</w:t>
            </w:r>
          </w:p>
        </w:tc>
        <w:tc>
          <w:tcPr>
            <w:tcW w:w="1567" w:type="dxa"/>
            <w:shd w:val="clear" w:color="auto" w:fill="auto"/>
            <w:vAlign w:val="center"/>
          </w:tcPr>
          <w:p w14:paraId="76E37B42"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省级三等奖</w:t>
            </w:r>
          </w:p>
        </w:tc>
      </w:tr>
      <w:tr w:rsidR="00A27594" w14:paraId="3E8DA187"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7F1DA18" w14:textId="77777777" w:rsidR="00A27594" w:rsidRDefault="00EF07E0">
            <w:pPr>
              <w:jc w:val="center"/>
              <w:rPr>
                <w:rFonts w:ascii="Times New Roman" w:hAnsi="Times New Roman"/>
                <w:szCs w:val="21"/>
              </w:rPr>
            </w:pPr>
            <w:r>
              <w:rPr>
                <w:rFonts w:ascii="Times New Roman" w:hAnsi="Times New Roman" w:hint="eastAsia"/>
                <w:szCs w:val="21"/>
              </w:rPr>
              <w:t>16</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4448B305"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马学艳</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34089AAA"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首届“甘青宁”创新创业大赛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4922290D"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省级三等奖</w:t>
            </w:r>
          </w:p>
        </w:tc>
      </w:tr>
      <w:tr w:rsidR="00A27594" w14:paraId="0F532958"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A7A8EA9" w14:textId="77777777" w:rsidR="00A27594" w:rsidRDefault="00EF07E0">
            <w:pPr>
              <w:jc w:val="center"/>
              <w:rPr>
                <w:rFonts w:ascii="Times New Roman" w:hAnsi="Times New Roman"/>
                <w:szCs w:val="21"/>
              </w:rPr>
            </w:pPr>
            <w:r>
              <w:rPr>
                <w:rFonts w:ascii="Times New Roman" w:hAnsi="Times New Roman" w:hint="eastAsia"/>
                <w:szCs w:val="21"/>
              </w:rPr>
              <w:t>17</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2ABFC256"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韩文霞</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198F2806"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年省级教学能力大赛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23FF2C4C"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省级三等奖</w:t>
            </w:r>
          </w:p>
        </w:tc>
      </w:tr>
      <w:tr w:rsidR="00A27594" w14:paraId="1CE06796"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465BE4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18</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4E40A0AC" w14:textId="77777777" w:rsidR="00A27594" w:rsidRDefault="00EF07E0">
            <w:pPr>
              <w:spacing w:line="340" w:lineRule="atLeast"/>
              <w:jc w:val="center"/>
              <w:rPr>
                <w:rFonts w:ascii="Times New Roman" w:hAnsi="Times New Roman"/>
                <w:szCs w:val="21"/>
              </w:rPr>
            </w:pPr>
            <w:r>
              <w:rPr>
                <w:rFonts w:ascii="Times New Roman" w:hAnsi="Times New Roman" w:hint="eastAsia"/>
                <w:sz w:val="18"/>
                <w:szCs w:val="21"/>
              </w:rPr>
              <w:t>李生芳、孙秀华、马学艳、拉毛、孔祥军</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2060D741"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州级</w:t>
            </w:r>
            <w:proofErr w:type="gramStart"/>
            <w:r>
              <w:rPr>
                <w:rFonts w:ascii="Times New Roman" w:hAnsi="Times New Roman" w:hint="eastAsia"/>
                <w:szCs w:val="21"/>
              </w:rPr>
              <w:t>创客中国暨</w:t>
            </w:r>
            <w:proofErr w:type="gramEnd"/>
            <w:r>
              <w:rPr>
                <w:rFonts w:ascii="Times New Roman" w:hAnsi="Times New Roman" w:hint="eastAsia"/>
                <w:szCs w:val="21"/>
              </w:rPr>
              <w:t>创青春创新创业比赛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3E2E9A40"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州级二等奖</w:t>
            </w:r>
          </w:p>
        </w:tc>
      </w:tr>
      <w:tr w:rsidR="00A27594" w14:paraId="0A7643B0" w14:textId="77777777">
        <w:trPr>
          <w:trHeight w:val="454"/>
          <w:jc w:val="center"/>
        </w:trPr>
        <w:tc>
          <w:tcPr>
            <w:tcW w:w="680" w:type="dxa"/>
            <w:shd w:val="clear" w:color="auto" w:fill="auto"/>
            <w:vAlign w:val="center"/>
          </w:tcPr>
          <w:p w14:paraId="67F2B34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19</w:t>
            </w:r>
          </w:p>
        </w:tc>
        <w:tc>
          <w:tcPr>
            <w:tcW w:w="1300" w:type="dxa"/>
            <w:shd w:val="clear" w:color="auto" w:fill="auto"/>
            <w:vAlign w:val="center"/>
          </w:tcPr>
          <w:p w14:paraId="64D4265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马学艳</w:t>
            </w:r>
          </w:p>
        </w:tc>
        <w:tc>
          <w:tcPr>
            <w:tcW w:w="4731" w:type="dxa"/>
            <w:shd w:val="clear" w:color="auto" w:fill="auto"/>
            <w:vAlign w:val="center"/>
          </w:tcPr>
          <w:p w14:paraId="39D0EF37"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中信杯全国创新创业大赛海西州赛区选拔赛</w:t>
            </w:r>
          </w:p>
        </w:tc>
        <w:tc>
          <w:tcPr>
            <w:tcW w:w="1567" w:type="dxa"/>
            <w:shd w:val="clear" w:color="auto" w:fill="auto"/>
            <w:vAlign w:val="center"/>
          </w:tcPr>
          <w:p w14:paraId="1F75EF9E"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州级二等奖</w:t>
            </w:r>
          </w:p>
        </w:tc>
      </w:tr>
      <w:tr w:rsidR="00A27594" w14:paraId="296BA0A4"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60F6EC2" w14:textId="77777777" w:rsidR="00A27594" w:rsidRDefault="00EF07E0">
            <w:pPr>
              <w:jc w:val="center"/>
              <w:rPr>
                <w:rFonts w:ascii="Times New Roman" w:hAnsi="Times New Roman"/>
                <w:szCs w:val="21"/>
              </w:rPr>
            </w:pPr>
            <w:r>
              <w:rPr>
                <w:rFonts w:ascii="Times New Roman" w:hAnsi="Times New Roman" w:hint="eastAsia"/>
                <w:szCs w:val="21"/>
              </w:rPr>
              <w:t>20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4918EEAE"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白雪</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5C8959C2"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海西州中小学教师信息化教学能力竞赛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1C454B6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州级二等奖</w:t>
            </w:r>
          </w:p>
        </w:tc>
      </w:tr>
      <w:tr w:rsidR="00A27594" w14:paraId="16AE8E16"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0FE79B7" w14:textId="77777777" w:rsidR="00A27594" w:rsidRDefault="00EF07E0">
            <w:pPr>
              <w:jc w:val="center"/>
              <w:rPr>
                <w:rFonts w:ascii="Times New Roman" w:hAnsi="Times New Roman"/>
                <w:szCs w:val="21"/>
              </w:rPr>
            </w:pPr>
            <w:r>
              <w:rPr>
                <w:rFonts w:ascii="Times New Roman" w:hAnsi="Times New Roman" w:hint="eastAsia"/>
                <w:szCs w:val="21"/>
              </w:rPr>
              <w:t>21</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5D90158E"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寇晓</w:t>
            </w:r>
            <w:proofErr w:type="gramStart"/>
            <w:r>
              <w:rPr>
                <w:rFonts w:ascii="Times New Roman" w:hAnsi="Times New Roman" w:hint="eastAsia"/>
                <w:szCs w:val="21"/>
              </w:rPr>
              <w:t>娟</w:t>
            </w:r>
            <w:proofErr w:type="gramEnd"/>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7B97CBA3"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海西州中小学教师信息化教学能力竞赛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096C315E"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州级二等奖</w:t>
            </w:r>
          </w:p>
        </w:tc>
      </w:tr>
      <w:tr w:rsidR="00A27594" w14:paraId="56D6DB89" w14:textId="77777777">
        <w:trPr>
          <w:trHeight w:val="454"/>
          <w:jc w:val="center"/>
        </w:trPr>
        <w:tc>
          <w:tcPr>
            <w:tcW w:w="680" w:type="dxa"/>
            <w:shd w:val="clear" w:color="auto" w:fill="auto"/>
            <w:vAlign w:val="center"/>
          </w:tcPr>
          <w:p w14:paraId="418D988A"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22</w:t>
            </w:r>
          </w:p>
        </w:tc>
        <w:tc>
          <w:tcPr>
            <w:tcW w:w="1300" w:type="dxa"/>
            <w:shd w:val="clear" w:color="auto" w:fill="auto"/>
            <w:vAlign w:val="center"/>
          </w:tcPr>
          <w:p w14:paraId="7021C8F6"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孙成寿</w:t>
            </w:r>
          </w:p>
        </w:tc>
        <w:tc>
          <w:tcPr>
            <w:tcW w:w="4731" w:type="dxa"/>
            <w:shd w:val="clear" w:color="auto" w:fill="auto"/>
            <w:vAlign w:val="center"/>
          </w:tcPr>
          <w:p w14:paraId="5B27759C"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年全国“三区三州”职业技能大赛汽车维修项目</w:t>
            </w:r>
          </w:p>
        </w:tc>
        <w:tc>
          <w:tcPr>
            <w:tcW w:w="1567" w:type="dxa"/>
            <w:shd w:val="clear" w:color="auto" w:fill="auto"/>
            <w:vAlign w:val="center"/>
          </w:tcPr>
          <w:p w14:paraId="13D7BF69"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州级三等奖</w:t>
            </w:r>
          </w:p>
        </w:tc>
      </w:tr>
      <w:tr w:rsidR="00A27594" w14:paraId="3384D039" w14:textId="77777777">
        <w:trPr>
          <w:trHeight w:val="454"/>
          <w:jc w:val="center"/>
        </w:trPr>
        <w:tc>
          <w:tcPr>
            <w:tcW w:w="680" w:type="dxa"/>
            <w:shd w:val="clear" w:color="auto" w:fill="auto"/>
            <w:vAlign w:val="center"/>
          </w:tcPr>
          <w:p w14:paraId="0BB1000C"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23</w:t>
            </w:r>
          </w:p>
        </w:tc>
        <w:tc>
          <w:tcPr>
            <w:tcW w:w="1300" w:type="dxa"/>
            <w:shd w:val="clear" w:color="auto" w:fill="auto"/>
            <w:vAlign w:val="center"/>
          </w:tcPr>
          <w:p w14:paraId="205B87B4"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管梦洁</w:t>
            </w:r>
            <w:proofErr w:type="gramEnd"/>
          </w:p>
        </w:tc>
        <w:tc>
          <w:tcPr>
            <w:tcW w:w="4731" w:type="dxa"/>
            <w:shd w:val="clear" w:color="auto" w:fill="auto"/>
            <w:vAlign w:val="center"/>
          </w:tcPr>
          <w:p w14:paraId="7271D8D5"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年海西州教育教学信息化大赛</w:t>
            </w:r>
          </w:p>
        </w:tc>
        <w:tc>
          <w:tcPr>
            <w:tcW w:w="1567" w:type="dxa"/>
            <w:shd w:val="clear" w:color="auto" w:fill="auto"/>
            <w:vAlign w:val="center"/>
          </w:tcPr>
          <w:p w14:paraId="1498586B"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州级三等奖</w:t>
            </w:r>
          </w:p>
        </w:tc>
      </w:tr>
      <w:tr w:rsidR="00A27594" w14:paraId="65BF8098" w14:textId="77777777">
        <w:trPr>
          <w:trHeight w:val="454"/>
          <w:jc w:val="center"/>
        </w:trPr>
        <w:tc>
          <w:tcPr>
            <w:tcW w:w="680" w:type="dxa"/>
            <w:shd w:val="clear" w:color="auto" w:fill="auto"/>
            <w:vAlign w:val="center"/>
          </w:tcPr>
          <w:p w14:paraId="0934DBE6"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24</w:t>
            </w:r>
          </w:p>
        </w:tc>
        <w:tc>
          <w:tcPr>
            <w:tcW w:w="1300" w:type="dxa"/>
            <w:shd w:val="clear" w:color="auto" w:fill="auto"/>
            <w:vAlign w:val="center"/>
          </w:tcPr>
          <w:p w14:paraId="4BE4BB14"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张锐莹</w:t>
            </w:r>
            <w:proofErr w:type="gramEnd"/>
          </w:p>
        </w:tc>
        <w:tc>
          <w:tcPr>
            <w:tcW w:w="4731" w:type="dxa"/>
            <w:shd w:val="clear" w:color="auto" w:fill="auto"/>
            <w:vAlign w:val="center"/>
          </w:tcPr>
          <w:p w14:paraId="20E9D4C5"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年海西州教育教学信息化大赛</w:t>
            </w:r>
          </w:p>
        </w:tc>
        <w:tc>
          <w:tcPr>
            <w:tcW w:w="1567" w:type="dxa"/>
            <w:shd w:val="clear" w:color="auto" w:fill="auto"/>
            <w:vAlign w:val="center"/>
          </w:tcPr>
          <w:p w14:paraId="45944FA0"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州级三等奖</w:t>
            </w:r>
          </w:p>
        </w:tc>
      </w:tr>
      <w:tr w:rsidR="00A27594" w14:paraId="1FB714A1" w14:textId="77777777">
        <w:trPr>
          <w:trHeight w:val="454"/>
          <w:jc w:val="center"/>
        </w:trPr>
        <w:tc>
          <w:tcPr>
            <w:tcW w:w="680" w:type="dxa"/>
            <w:shd w:val="clear" w:color="auto" w:fill="auto"/>
            <w:vAlign w:val="center"/>
          </w:tcPr>
          <w:p w14:paraId="7EB52E6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25</w:t>
            </w:r>
          </w:p>
        </w:tc>
        <w:tc>
          <w:tcPr>
            <w:tcW w:w="1300" w:type="dxa"/>
            <w:shd w:val="clear" w:color="auto" w:fill="auto"/>
            <w:vAlign w:val="center"/>
          </w:tcPr>
          <w:p w14:paraId="07C1B71B"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靳星</w:t>
            </w:r>
          </w:p>
        </w:tc>
        <w:tc>
          <w:tcPr>
            <w:tcW w:w="4731" w:type="dxa"/>
            <w:shd w:val="clear" w:color="auto" w:fill="auto"/>
            <w:vAlign w:val="center"/>
          </w:tcPr>
          <w:p w14:paraId="2D9A3531"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0FF75CFD"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校级一等奖</w:t>
            </w:r>
          </w:p>
        </w:tc>
      </w:tr>
      <w:tr w:rsidR="00A27594" w14:paraId="14EF4D5E" w14:textId="77777777">
        <w:trPr>
          <w:trHeight w:val="454"/>
          <w:jc w:val="center"/>
        </w:trPr>
        <w:tc>
          <w:tcPr>
            <w:tcW w:w="680" w:type="dxa"/>
            <w:shd w:val="clear" w:color="auto" w:fill="auto"/>
            <w:vAlign w:val="center"/>
          </w:tcPr>
          <w:p w14:paraId="4D9F193D"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hint="eastAsia"/>
                <w:sz w:val="21"/>
                <w:szCs w:val="21"/>
              </w:rPr>
              <w:t>6</w:t>
            </w:r>
          </w:p>
        </w:tc>
        <w:tc>
          <w:tcPr>
            <w:tcW w:w="1300" w:type="dxa"/>
            <w:shd w:val="clear" w:color="auto" w:fill="auto"/>
            <w:vAlign w:val="center"/>
          </w:tcPr>
          <w:p w14:paraId="6B980E34"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沙格仲</w:t>
            </w:r>
            <w:proofErr w:type="gramEnd"/>
          </w:p>
        </w:tc>
        <w:tc>
          <w:tcPr>
            <w:tcW w:w="4731" w:type="dxa"/>
            <w:shd w:val="clear" w:color="auto" w:fill="auto"/>
            <w:vAlign w:val="center"/>
          </w:tcPr>
          <w:p w14:paraId="4365C0F3"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31A7FF06"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校级一等奖</w:t>
            </w:r>
          </w:p>
        </w:tc>
      </w:tr>
      <w:tr w:rsidR="00A27594" w14:paraId="62A9A48B" w14:textId="77777777">
        <w:trPr>
          <w:trHeight w:val="454"/>
          <w:jc w:val="center"/>
        </w:trPr>
        <w:tc>
          <w:tcPr>
            <w:tcW w:w="680" w:type="dxa"/>
            <w:shd w:val="clear" w:color="auto" w:fill="auto"/>
            <w:vAlign w:val="center"/>
          </w:tcPr>
          <w:p w14:paraId="3B77CDDD"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27</w:t>
            </w:r>
          </w:p>
        </w:tc>
        <w:tc>
          <w:tcPr>
            <w:tcW w:w="1300" w:type="dxa"/>
            <w:shd w:val="clear" w:color="auto" w:fill="auto"/>
            <w:vAlign w:val="center"/>
          </w:tcPr>
          <w:p w14:paraId="7E217265"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李国萍</w:t>
            </w:r>
          </w:p>
        </w:tc>
        <w:tc>
          <w:tcPr>
            <w:tcW w:w="4731" w:type="dxa"/>
            <w:shd w:val="clear" w:color="auto" w:fill="auto"/>
            <w:vAlign w:val="center"/>
          </w:tcPr>
          <w:p w14:paraId="642E8819"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68280737"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校级二等奖</w:t>
            </w:r>
          </w:p>
        </w:tc>
      </w:tr>
      <w:tr w:rsidR="00A27594" w14:paraId="45E5EC44" w14:textId="77777777">
        <w:trPr>
          <w:trHeight w:val="454"/>
          <w:jc w:val="center"/>
        </w:trPr>
        <w:tc>
          <w:tcPr>
            <w:tcW w:w="680" w:type="dxa"/>
            <w:shd w:val="clear" w:color="auto" w:fill="auto"/>
            <w:vAlign w:val="center"/>
          </w:tcPr>
          <w:p w14:paraId="211A40FD"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28</w:t>
            </w:r>
          </w:p>
        </w:tc>
        <w:tc>
          <w:tcPr>
            <w:tcW w:w="1300" w:type="dxa"/>
            <w:shd w:val="clear" w:color="auto" w:fill="auto"/>
            <w:vAlign w:val="center"/>
          </w:tcPr>
          <w:p w14:paraId="073BF13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于艳玲</w:t>
            </w:r>
          </w:p>
        </w:tc>
        <w:tc>
          <w:tcPr>
            <w:tcW w:w="4731" w:type="dxa"/>
            <w:shd w:val="clear" w:color="auto" w:fill="auto"/>
            <w:vAlign w:val="center"/>
          </w:tcPr>
          <w:p w14:paraId="21A2AE5E"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790813A0"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校级二等奖</w:t>
            </w:r>
          </w:p>
        </w:tc>
      </w:tr>
      <w:tr w:rsidR="00A27594" w14:paraId="30B23F7B" w14:textId="77777777">
        <w:trPr>
          <w:trHeight w:val="454"/>
          <w:jc w:val="center"/>
        </w:trPr>
        <w:tc>
          <w:tcPr>
            <w:tcW w:w="680" w:type="dxa"/>
            <w:shd w:val="clear" w:color="auto" w:fill="auto"/>
            <w:vAlign w:val="center"/>
          </w:tcPr>
          <w:p w14:paraId="20A5D262"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29</w:t>
            </w:r>
          </w:p>
        </w:tc>
        <w:tc>
          <w:tcPr>
            <w:tcW w:w="1300" w:type="dxa"/>
            <w:shd w:val="clear" w:color="auto" w:fill="auto"/>
            <w:vAlign w:val="center"/>
          </w:tcPr>
          <w:p w14:paraId="1484BFBD"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闫海萍</w:t>
            </w:r>
          </w:p>
        </w:tc>
        <w:tc>
          <w:tcPr>
            <w:tcW w:w="4731" w:type="dxa"/>
            <w:shd w:val="clear" w:color="auto" w:fill="auto"/>
            <w:vAlign w:val="center"/>
          </w:tcPr>
          <w:p w14:paraId="43BC69BC"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2E31345A"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校级二等奖</w:t>
            </w:r>
          </w:p>
        </w:tc>
      </w:tr>
      <w:tr w:rsidR="00A27594" w14:paraId="11D9C168" w14:textId="77777777">
        <w:trPr>
          <w:trHeight w:val="454"/>
          <w:jc w:val="center"/>
        </w:trPr>
        <w:tc>
          <w:tcPr>
            <w:tcW w:w="680" w:type="dxa"/>
            <w:shd w:val="clear" w:color="auto" w:fill="auto"/>
            <w:vAlign w:val="center"/>
          </w:tcPr>
          <w:p w14:paraId="413A22E8"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1300" w:type="dxa"/>
            <w:shd w:val="clear" w:color="auto" w:fill="auto"/>
            <w:vAlign w:val="center"/>
          </w:tcPr>
          <w:p w14:paraId="6E59F439"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张鹏</w:t>
            </w:r>
            <w:proofErr w:type="gramStart"/>
            <w:r>
              <w:rPr>
                <w:rFonts w:ascii="Times New Roman" w:hAnsi="Times New Roman" w:hint="eastAsia"/>
                <w:szCs w:val="21"/>
              </w:rPr>
              <w:t>鹏</w:t>
            </w:r>
            <w:proofErr w:type="gramEnd"/>
          </w:p>
        </w:tc>
        <w:tc>
          <w:tcPr>
            <w:tcW w:w="4731" w:type="dxa"/>
            <w:shd w:val="clear" w:color="auto" w:fill="auto"/>
            <w:vAlign w:val="center"/>
          </w:tcPr>
          <w:p w14:paraId="0BFB15A9"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3A7ABE0D"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450EAA9D" w14:textId="77777777">
        <w:trPr>
          <w:trHeight w:val="454"/>
          <w:jc w:val="center"/>
        </w:trPr>
        <w:tc>
          <w:tcPr>
            <w:tcW w:w="680" w:type="dxa"/>
            <w:shd w:val="clear" w:color="auto" w:fill="auto"/>
            <w:vAlign w:val="center"/>
          </w:tcPr>
          <w:p w14:paraId="69DD6D99"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31</w:t>
            </w:r>
          </w:p>
        </w:tc>
        <w:tc>
          <w:tcPr>
            <w:tcW w:w="1300" w:type="dxa"/>
            <w:shd w:val="clear" w:color="auto" w:fill="auto"/>
            <w:vAlign w:val="center"/>
          </w:tcPr>
          <w:p w14:paraId="6EC276F9"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丁珍星</w:t>
            </w:r>
            <w:proofErr w:type="gramEnd"/>
          </w:p>
        </w:tc>
        <w:tc>
          <w:tcPr>
            <w:tcW w:w="4731" w:type="dxa"/>
            <w:shd w:val="clear" w:color="auto" w:fill="auto"/>
            <w:vAlign w:val="center"/>
          </w:tcPr>
          <w:p w14:paraId="355B19FB"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03007ED7"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4603A7E5" w14:textId="77777777">
        <w:trPr>
          <w:trHeight w:val="454"/>
          <w:jc w:val="center"/>
        </w:trPr>
        <w:tc>
          <w:tcPr>
            <w:tcW w:w="680" w:type="dxa"/>
            <w:shd w:val="clear" w:color="auto" w:fill="auto"/>
            <w:vAlign w:val="center"/>
          </w:tcPr>
          <w:p w14:paraId="5EB41ED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32</w:t>
            </w:r>
          </w:p>
        </w:tc>
        <w:tc>
          <w:tcPr>
            <w:tcW w:w="1300" w:type="dxa"/>
            <w:shd w:val="clear" w:color="auto" w:fill="auto"/>
            <w:vAlign w:val="center"/>
          </w:tcPr>
          <w:p w14:paraId="3F0F9B09"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施志侠</w:t>
            </w:r>
          </w:p>
        </w:tc>
        <w:tc>
          <w:tcPr>
            <w:tcW w:w="4731" w:type="dxa"/>
            <w:shd w:val="clear" w:color="auto" w:fill="auto"/>
            <w:vAlign w:val="center"/>
          </w:tcPr>
          <w:p w14:paraId="54BB70F3"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35E8FB76"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0F72CE51" w14:textId="77777777">
        <w:trPr>
          <w:trHeight w:val="454"/>
          <w:jc w:val="center"/>
        </w:trPr>
        <w:tc>
          <w:tcPr>
            <w:tcW w:w="680" w:type="dxa"/>
            <w:shd w:val="clear" w:color="auto" w:fill="auto"/>
            <w:vAlign w:val="center"/>
          </w:tcPr>
          <w:p w14:paraId="154CE7B7"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33</w:t>
            </w:r>
          </w:p>
        </w:tc>
        <w:tc>
          <w:tcPr>
            <w:tcW w:w="1300" w:type="dxa"/>
            <w:shd w:val="clear" w:color="auto" w:fill="auto"/>
            <w:vAlign w:val="center"/>
          </w:tcPr>
          <w:p w14:paraId="4262240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王延花</w:t>
            </w:r>
          </w:p>
        </w:tc>
        <w:tc>
          <w:tcPr>
            <w:tcW w:w="4731" w:type="dxa"/>
            <w:shd w:val="clear" w:color="auto" w:fill="auto"/>
            <w:vAlign w:val="center"/>
          </w:tcPr>
          <w:p w14:paraId="4A0E1F5A"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1AD5999D"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42B016C7" w14:textId="77777777">
        <w:trPr>
          <w:trHeight w:val="454"/>
          <w:jc w:val="center"/>
        </w:trPr>
        <w:tc>
          <w:tcPr>
            <w:tcW w:w="680" w:type="dxa"/>
            <w:shd w:val="clear" w:color="auto" w:fill="auto"/>
            <w:vAlign w:val="center"/>
          </w:tcPr>
          <w:p w14:paraId="4261A855"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34</w:t>
            </w:r>
          </w:p>
        </w:tc>
        <w:tc>
          <w:tcPr>
            <w:tcW w:w="1300" w:type="dxa"/>
            <w:shd w:val="clear" w:color="auto" w:fill="auto"/>
            <w:vAlign w:val="center"/>
          </w:tcPr>
          <w:p w14:paraId="3783937B"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冯生元</w:t>
            </w:r>
          </w:p>
        </w:tc>
        <w:tc>
          <w:tcPr>
            <w:tcW w:w="4731" w:type="dxa"/>
            <w:shd w:val="clear" w:color="auto" w:fill="auto"/>
            <w:vAlign w:val="center"/>
          </w:tcPr>
          <w:p w14:paraId="4DBD9DEA"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7E5FF7BD"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7F14B2FC"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866B9B7"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35</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17EF9120" w14:textId="77777777" w:rsidR="00A27594" w:rsidRDefault="00EF07E0">
            <w:pPr>
              <w:spacing w:line="340" w:lineRule="atLeast"/>
              <w:jc w:val="center"/>
              <w:rPr>
                <w:rFonts w:ascii="Times New Roman" w:hAnsi="Times New Roman"/>
                <w:sz w:val="18"/>
                <w:szCs w:val="21"/>
              </w:rPr>
            </w:pPr>
            <w:proofErr w:type="gramStart"/>
            <w:r>
              <w:rPr>
                <w:rFonts w:ascii="Times New Roman" w:hAnsi="Times New Roman" w:hint="eastAsia"/>
                <w:sz w:val="18"/>
                <w:szCs w:val="21"/>
              </w:rPr>
              <w:t>谢凤莲</w:t>
            </w:r>
            <w:proofErr w:type="gramEnd"/>
            <w:r>
              <w:rPr>
                <w:rFonts w:ascii="Times New Roman" w:hAnsi="Times New Roman" w:hint="eastAsia"/>
                <w:sz w:val="18"/>
                <w:szCs w:val="21"/>
              </w:rPr>
              <w:t xml:space="preserve"> </w:t>
            </w:r>
            <w:r>
              <w:rPr>
                <w:rFonts w:ascii="Times New Roman" w:hAnsi="Times New Roman" w:hint="eastAsia"/>
                <w:sz w:val="18"/>
                <w:szCs w:val="21"/>
              </w:rPr>
              <w:t>吴振海</w:t>
            </w:r>
            <w:r>
              <w:rPr>
                <w:rFonts w:ascii="Times New Roman" w:hAnsi="Times New Roman" w:hint="eastAsia"/>
                <w:sz w:val="18"/>
                <w:szCs w:val="21"/>
              </w:rPr>
              <w:t xml:space="preserve"> </w:t>
            </w:r>
            <w:r>
              <w:rPr>
                <w:rFonts w:ascii="Times New Roman" w:hAnsi="Times New Roman" w:hint="eastAsia"/>
                <w:sz w:val="18"/>
                <w:szCs w:val="21"/>
              </w:rPr>
              <w:t>王秉程</w:t>
            </w:r>
            <w:r>
              <w:rPr>
                <w:rFonts w:ascii="Times New Roman" w:hAnsi="Times New Roman" w:hint="eastAsia"/>
                <w:sz w:val="18"/>
                <w:szCs w:val="21"/>
              </w:rPr>
              <w:t xml:space="preserve"> </w:t>
            </w:r>
            <w:r>
              <w:rPr>
                <w:rFonts w:ascii="Times New Roman" w:hAnsi="Times New Roman" w:hint="eastAsia"/>
                <w:sz w:val="18"/>
                <w:szCs w:val="21"/>
              </w:rPr>
              <w:t>包国霞</w:t>
            </w:r>
            <w:r>
              <w:rPr>
                <w:rFonts w:ascii="Times New Roman" w:hAnsi="Times New Roman" w:hint="eastAsia"/>
                <w:sz w:val="18"/>
                <w:szCs w:val="21"/>
              </w:rPr>
              <w:t xml:space="preserve"> </w:t>
            </w:r>
            <w:r>
              <w:rPr>
                <w:rFonts w:ascii="Times New Roman" w:hAnsi="Times New Roman" w:hint="eastAsia"/>
                <w:sz w:val="18"/>
                <w:szCs w:val="21"/>
              </w:rPr>
              <w:t>董莉莉</w:t>
            </w:r>
            <w:r>
              <w:rPr>
                <w:rFonts w:ascii="Times New Roman" w:hAnsi="Times New Roman" w:hint="eastAsia"/>
                <w:sz w:val="18"/>
                <w:szCs w:val="21"/>
              </w:rPr>
              <w:t xml:space="preserve"> </w:t>
            </w:r>
            <w:proofErr w:type="gramStart"/>
            <w:r>
              <w:rPr>
                <w:rFonts w:ascii="Times New Roman" w:hAnsi="Times New Roman" w:hint="eastAsia"/>
                <w:sz w:val="18"/>
                <w:szCs w:val="21"/>
              </w:rPr>
              <w:t>张永兰</w:t>
            </w:r>
            <w:proofErr w:type="gramEnd"/>
            <w:r>
              <w:rPr>
                <w:rFonts w:ascii="Times New Roman" w:hAnsi="Times New Roman" w:hint="eastAsia"/>
                <w:sz w:val="18"/>
                <w:szCs w:val="21"/>
              </w:rPr>
              <w:t xml:space="preserve">  </w:t>
            </w:r>
            <w:r>
              <w:rPr>
                <w:rFonts w:ascii="Times New Roman" w:hAnsi="Times New Roman" w:hint="eastAsia"/>
                <w:sz w:val="18"/>
                <w:szCs w:val="21"/>
              </w:rPr>
              <w:t>苏芳</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5C9F44FA" w14:textId="77777777" w:rsidR="00A27594" w:rsidRDefault="00EF07E0">
            <w:pPr>
              <w:spacing w:line="340" w:lineRule="atLeast"/>
              <w:jc w:val="left"/>
              <w:rPr>
                <w:rFonts w:ascii="Times New Roman" w:hAnsi="Times New Roman"/>
                <w:szCs w:val="21"/>
              </w:rPr>
            </w:pPr>
            <w:proofErr w:type="gramStart"/>
            <w:r>
              <w:rPr>
                <w:rFonts w:ascii="Times New Roman" w:hAnsi="Times New Roman" w:hint="eastAsia"/>
                <w:szCs w:val="21"/>
              </w:rPr>
              <w:t>青柴职</w:t>
            </w:r>
            <w:proofErr w:type="gramEnd"/>
            <w:r>
              <w:rPr>
                <w:rFonts w:ascii="Times New Roman" w:hAnsi="Times New Roman" w:hint="eastAsia"/>
                <w:szCs w:val="21"/>
              </w:rPr>
              <w:t>院科技发明创新大赛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6526082E"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20EF1416" w14:textId="77777777">
        <w:trPr>
          <w:trHeight w:val="454"/>
          <w:jc w:val="center"/>
        </w:trPr>
        <w:tc>
          <w:tcPr>
            <w:tcW w:w="680" w:type="dxa"/>
            <w:shd w:val="clear" w:color="auto" w:fill="auto"/>
            <w:vAlign w:val="center"/>
          </w:tcPr>
          <w:p w14:paraId="58236B6D"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lastRenderedPageBreak/>
              <w:t>36</w:t>
            </w:r>
          </w:p>
        </w:tc>
        <w:tc>
          <w:tcPr>
            <w:tcW w:w="1300" w:type="dxa"/>
            <w:shd w:val="clear" w:color="auto" w:fill="auto"/>
            <w:vAlign w:val="center"/>
          </w:tcPr>
          <w:p w14:paraId="61DD146E"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刘汪洋</w:t>
            </w:r>
          </w:p>
        </w:tc>
        <w:tc>
          <w:tcPr>
            <w:tcW w:w="4731" w:type="dxa"/>
            <w:shd w:val="clear" w:color="auto" w:fill="auto"/>
            <w:vAlign w:val="center"/>
          </w:tcPr>
          <w:p w14:paraId="7965A603"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年青年教师教学竞赛</w:t>
            </w:r>
          </w:p>
        </w:tc>
        <w:tc>
          <w:tcPr>
            <w:tcW w:w="1567" w:type="dxa"/>
            <w:shd w:val="clear" w:color="auto" w:fill="auto"/>
            <w:vAlign w:val="center"/>
          </w:tcPr>
          <w:p w14:paraId="4B9EAA10"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789D6B97" w14:textId="77777777">
        <w:trPr>
          <w:trHeight w:val="454"/>
          <w:jc w:val="center"/>
        </w:trPr>
        <w:tc>
          <w:tcPr>
            <w:tcW w:w="680" w:type="dxa"/>
            <w:shd w:val="clear" w:color="auto" w:fill="auto"/>
            <w:vAlign w:val="center"/>
          </w:tcPr>
          <w:p w14:paraId="0EE25587"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37</w:t>
            </w:r>
          </w:p>
        </w:tc>
        <w:tc>
          <w:tcPr>
            <w:tcW w:w="1300" w:type="dxa"/>
            <w:shd w:val="clear" w:color="auto" w:fill="auto"/>
            <w:vAlign w:val="center"/>
          </w:tcPr>
          <w:p w14:paraId="1BF7E51A"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张锐莹</w:t>
            </w:r>
            <w:proofErr w:type="gramEnd"/>
          </w:p>
        </w:tc>
        <w:tc>
          <w:tcPr>
            <w:tcW w:w="4731" w:type="dxa"/>
            <w:shd w:val="clear" w:color="auto" w:fill="auto"/>
            <w:vAlign w:val="center"/>
          </w:tcPr>
          <w:p w14:paraId="101CCDBF"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年青年教师教学竞赛</w:t>
            </w:r>
          </w:p>
        </w:tc>
        <w:tc>
          <w:tcPr>
            <w:tcW w:w="1567" w:type="dxa"/>
            <w:shd w:val="clear" w:color="auto" w:fill="auto"/>
            <w:vAlign w:val="center"/>
          </w:tcPr>
          <w:p w14:paraId="3C0DCDD0"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48086C0B" w14:textId="77777777">
        <w:trPr>
          <w:trHeight w:val="454"/>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A35878D" w14:textId="77777777" w:rsidR="00A27594" w:rsidRDefault="00EF07E0">
            <w:pPr>
              <w:jc w:val="center"/>
              <w:rPr>
                <w:rFonts w:ascii="Times New Roman" w:hAnsi="Times New Roman"/>
                <w:szCs w:val="21"/>
              </w:rPr>
            </w:pPr>
            <w:r>
              <w:rPr>
                <w:rFonts w:ascii="Times New Roman" w:hAnsi="Times New Roman" w:hint="eastAsia"/>
                <w:szCs w:val="21"/>
              </w:rPr>
              <w:t>38</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029E0444"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张喜来</w:t>
            </w:r>
          </w:p>
        </w:tc>
        <w:tc>
          <w:tcPr>
            <w:tcW w:w="4731" w:type="dxa"/>
            <w:tcBorders>
              <w:top w:val="single" w:sz="4" w:space="0" w:color="auto"/>
              <w:left w:val="single" w:sz="4" w:space="0" w:color="auto"/>
              <w:bottom w:val="single" w:sz="4" w:space="0" w:color="auto"/>
              <w:right w:val="single" w:sz="4" w:space="0" w:color="auto"/>
            </w:tcBorders>
            <w:shd w:val="clear" w:color="auto" w:fill="auto"/>
            <w:vAlign w:val="center"/>
          </w:tcPr>
          <w:p w14:paraId="03166898"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2019</w:t>
            </w:r>
            <w:r>
              <w:rPr>
                <w:rFonts w:ascii="Times New Roman" w:hAnsi="Times New Roman" w:hint="eastAsia"/>
                <w:szCs w:val="21"/>
              </w:rPr>
              <w:t>年度青年教师讲课比赛</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0DB73211"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校级三等奖</w:t>
            </w:r>
          </w:p>
        </w:tc>
      </w:tr>
      <w:tr w:rsidR="00A27594" w14:paraId="391A3AB7" w14:textId="77777777">
        <w:trPr>
          <w:trHeight w:val="454"/>
          <w:jc w:val="center"/>
        </w:trPr>
        <w:tc>
          <w:tcPr>
            <w:tcW w:w="680" w:type="dxa"/>
            <w:shd w:val="clear" w:color="auto" w:fill="auto"/>
            <w:vAlign w:val="center"/>
          </w:tcPr>
          <w:p w14:paraId="0625CB38"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39</w:t>
            </w:r>
          </w:p>
        </w:tc>
        <w:tc>
          <w:tcPr>
            <w:tcW w:w="1300" w:type="dxa"/>
            <w:shd w:val="clear" w:color="auto" w:fill="auto"/>
            <w:vAlign w:val="center"/>
          </w:tcPr>
          <w:p w14:paraId="72F1CFD9"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张娟</w:t>
            </w:r>
          </w:p>
        </w:tc>
        <w:tc>
          <w:tcPr>
            <w:tcW w:w="4731" w:type="dxa"/>
            <w:shd w:val="clear" w:color="auto" w:fill="auto"/>
            <w:vAlign w:val="center"/>
          </w:tcPr>
          <w:p w14:paraId="41BFB3FD"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7268C9F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校级优秀奖</w:t>
            </w:r>
          </w:p>
        </w:tc>
      </w:tr>
      <w:tr w:rsidR="00A27594" w14:paraId="03BE3353" w14:textId="77777777">
        <w:trPr>
          <w:trHeight w:val="454"/>
          <w:jc w:val="center"/>
        </w:trPr>
        <w:tc>
          <w:tcPr>
            <w:tcW w:w="680" w:type="dxa"/>
            <w:shd w:val="clear" w:color="auto" w:fill="auto"/>
            <w:vAlign w:val="center"/>
          </w:tcPr>
          <w:p w14:paraId="3E4B5AB8"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40</w:t>
            </w:r>
          </w:p>
        </w:tc>
        <w:tc>
          <w:tcPr>
            <w:tcW w:w="1300" w:type="dxa"/>
            <w:shd w:val="clear" w:color="auto" w:fill="auto"/>
            <w:vAlign w:val="center"/>
          </w:tcPr>
          <w:p w14:paraId="6BE40F52"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尕藏当</w:t>
            </w:r>
            <w:proofErr w:type="gramEnd"/>
            <w:r>
              <w:rPr>
                <w:rFonts w:ascii="Times New Roman" w:hAnsi="Times New Roman" w:hint="eastAsia"/>
                <w:szCs w:val="21"/>
              </w:rPr>
              <w:t>知</w:t>
            </w:r>
          </w:p>
        </w:tc>
        <w:tc>
          <w:tcPr>
            <w:tcW w:w="4731" w:type="dxa"/>
            <w:shd w:val="clear" w:color="auto" w:fill="auto"/>
            <w:vAlign w:val="center"/>
          </w:tcPr>
          <w:p w14:paraId="272CABC2"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77C60BC3"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校级优秀奖</w:t>
            </w:r>
          </w:p>
        </w:tc>
      </w:tr>
      <w:tr w:rsidR="00A27594" w14:paraId="16ED7416" w14:textId="77777777">
        <w:trPr>
          <w:trHeight w:val="454"/>
          <w:jc w:val="center"/>
        </w:trPr>
        <w:tc>
          <w:tcPr>
            <w:tcW w:w="680" w:type="dxa"/>
            <w:shd w:val="clear" w:color="auto" w:fill="auto"/>
            <w:vAlign w:val="center"/>
          </w:tcPr>
          <w:p w14:paraId="32C3B7D1"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41</w:t>
            </w:r>
          </w:p>
        </w:tc>
        <w:tc>
          <w:tcPr>
            <w:tcW w:w="1300" w:type="dxa"/>
            <w:shd w:val="clear" w:color="auto" w:fill="auto"/>
            <w:vAlign w:val="center"/>
          </w:tcPr>
          <w:p w14:paraId="196F9D67"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吴振海</w:t>
            </w:r>
          </w:p>
        </w:tc>
        <w:tc>
          <w:tcPr>
            <w:tcW w:w="4731" w:type="dxa"/>
            <w:shd w:val="clear" w:color="auto" w:fill="auto"/>
            <w:vAlign w:val="center"/>
          </w:tcPr>
          <w:p w14:paraId="69F62F0A"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24777C6F"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校级优秀奖</w:t>
            </w:r>
          </w:p>
        </w:tc>
      </w:tr>
      <w:tr w:rsidR="00A27594" w14:paraId="72BFD0F5" w14:textId="77777777">
        <w:trPr>
          <w:trHeight w:val="454"/>
          <w:jc w:val="center"/>
        </w:trPr>
        <w:tc>
          <w:tcPr>
            <w:tcW w:w="680" w:type="dxa"/>
            <w:shd w:val="clear" w:color="auto" w:fill="auto"/>
            <w:vAlign w:val="center"/>
          </w:tcPr>
          <w:p w14:paraId="2E8B2797"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42</w:t>
            </w:r>
          </w:p>
        </w:tc>
        <w:tc>
          <w:tcPr>
            <w:tcW w:w="1300" w:type="dxa"/>
            <w:shd w:val="clear" w:color="auto" w:fill="auto"/>
            <w:vAlign w:val="center"/>
          </w:tcPr>
          <w:p w14:paraId="2B7A9D27"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赵春来</w:t>
            </w:r>
          </w:p>
        </w:tc>
        <w:tc>
          <w:tcPr>
            <w:tcW w:w="4731" w:type="dxa"/>
            <w:shd w:val="clear" w:color="auto" w:fill="auto"/>
            <w:vAlign w:val="center"/>
          </w:tcPr>
          <w:p w14:paraId="19EBBE15"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03E7E81A"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校级优秀奖</w:t>
            </w:r>
          </w:p>
        </w:tc>
      </w:tr>
      <w:tr w:rsidR="00A27594" w14:paraId="14CB249F" w14:textId="77777777">
        <w:trPr>
          <w:trHeight w:val="454"/>
          <w:jc w:val="center"/>
        </w:trPr>
        <w:tc>
          <w:tcPr>
            <w:tcW w:w="680" w:type="dxa"/>
            <w:shd w:val="clear" w:color="auto" w:fill="auto"/>
            <w:vAlign w:val="center"/>
          </w:tcPr>
          <w:p w14:paraId="43C04AF4"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43</w:t>
            </w:r>
          </w:p>
        </w:tc>
        <w:tc>
          <w:tcPr>
            <w:tcW w:w="1300" w:type="dxa"/>
            <w:shd w:val="clear" w:color="auto" w:fill="auto"/>
            <w:vAlign w:val="center"/>
          </w:tcPr>
          <w:p w14:paraId="43084789"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孙成寿</w:t>
            </w:r>
          </w:p>
        </w:tc>
        <w:tc>
          <w:tcPr>
            <w:tcW w:w="4731" w:type="dxa"/>
            <w:shd w:val="clear" w:color="auto" w:fill="auto"/>
            <w:vAlign w:val="center"/>
          </w:tcPr>
          <w:p w14:paraId="2FAD24E4"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206D1BAB"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校级优秀奖</w:t>
            </w:r>
          </w:p>
        </w:tc>
      </w:tr>
      <w:tr w:rsidR="00A27594" w14:paraId="4A9A6746" w14:textId="77777777">
        <w:trPr>
          <w:trHeight w:val="454"/>
          <w:jc w:val="center"/>
        </w:trPr>
        <w:tc>
          <w:tcPr>
            <w:tcW w:w="680" w:type="dxa"/>
            <w:shd w:val="clear" w:color="auto" w:fill="auto"/>
            <w:vAlign w:val="center"/>
          </w:tcPr>
          <w:p w14:paraId="5048B5C3" w14:textId="77777777" w:rsidR="00A27594" w:rsidRDefault="00EF07E0">
            <w:pPr>
              <w:pStyle w:val="af5"/>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44</w:t>
            </w:r>
          </w:p>
        </w:tc>
        <w:tc>
          <w:tcPr>
            <w:tcW w:w="1300" w:type="dxa"/>
            <w:shd w:val="clear" w:color="auto" w:fill="auto"/>
            <w:vAlign w:val="center"/>
          </w:tcPr>
          <w:p w14:paraId="1071D70E" w14:textId="77777777" w:rsidR="00A27594" w:rsidRDefault="00EF07E0">
            <w:pPr>
              <w:spacing w:line="340" w:lineRule="atLeast"/>
              <w:jc w:val="center"/>
              <w:rPr>
                <w:rFonts w:ascii="Times New Roman" w:hAnsi="Times New Roman"/>
                <w:szCs w:val="21"/>
              </w:rPr>
            </w:pPr>
            <w:proofErr w:type="gramStart"/>
            <w:r>
              <w:rPr>
                <w:rFonts w:ascii="Times New Roman" w:hAnsi="Times New Roman" w:hint="eastAsia"/>
                <w:szCs w:val="21"/>
              </w:rPr>
              <w:t>苏继珍</w:t>
            </w:r>
            <w:proofErr w:type="gramEnd"/>
          </w:p>
        </w:tc>
        <w:tc>
          <w:tcPr>
            <w:tcW w:w="4731" w:type="dxa"/>
            <w:shd w:val="clear" w:color="auto" w:fill="auto"/>
            <w:vAlign w:val="center"/>
          </w:tcPr>
          <w:p w14:paraId="7A53E60F"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年“柴院好课堂”教学竞赛</w:t>
            </w:r>
          </w:p>
        </w:tc>
        <w:tc>
          <w:tcPr>
            <w:tcW w:w="1567" w:type="dxa"/>
            <w:shd w:val="clear" w:color="auto" w:fill="auto"/>
            <w:vAlign w:val="center"/>
          </w:tcPr>
          <w:p w14:paraId="7FADD391"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校级优秀奖</w:t>
            </w:r>
          </w:p>
        </w:tc>
      </w:tr>
    </w:tbl>
    <w:p w14:paraId="2078BD2D" w14:textId="77777777" w:rsidR="00A27594" w:rsidRDefault="00EF07E0">
      <w:pPr>
        <w:pStyle w:val="2"/>
        <w:rPr>
          <w:rFonts w:ascii="Times New Roman" w:hAnsi="Times New Roman"/>
        </w:rPr>
      </w:pPr>
      <w:bookmarkStart w:id="51" w:name="_Toc60847187"/>
      <w:r>
        <w:rPr>
          <w:rFonts w:ascii="Times New Roman" w:hAnsi="Times New Roman"/>
        </w:rPr>
        <w:t>（四）规范管理情况</w:t>
      </w:r>
      <w:bookmarkEnd w:id="51"/>
    </w:p>
    <w:p w14:paraId="52FE2B88" w14:textId="77777777" w:rsidR="00A27594" w:rsidRDefault="00EF07E0">
      <w:pPr>
        <w:pStyle w:val="biaoti30"/>
        <w:ind w:firstLine="560"/>
        <w:rPr>
          <w:rFonts w:ascii="Times New Roman" w:hAnsi="Times New Roman" w:cs="Times New Roman"/>
          <w:bCs/>
        </w:rPr>
      </w:pPr>
      <w:bookmarkStart w:id="52" w:name="_Hlk31898884"/>
      <w:r>
        <w:rPr>
          <w:rFonts w:ascii="Times New Roman" w:hAnsi="Times New Roman" w:cs="Times New Roman" w:hint="eastAsia"/>
          <w:bCs/>
        </w:rPr>
        <w:t>深入贯彻落实《国家职业教育改革实施方案》《深化新时代教育评价改革总体方案》</w:t>
      </w:r>
      <w:r>
        <w:rPr>
          <w:rFonts w:ascii="Times New Roman" w:hAnsi="Times New Roman" w:cs="Times New Roman"/>
          <w:bCs/>
        </w:rPr>
        <w:t>，</w:t>
      </w:r>
      <w:r>
        <w:rPr>
          <w:rFonts w:ascii="Times New Roman" w:hAnsi="Times New Roman" w:cs="Times New Roman" w:hint="eastAsia"/>
          <w:bCs/>
        </w:rPr>
        <w:t>规范学校管理、深化教学改革、完善制度体系、健全运行机制，促进学校内涵式发展。</w:t>
      </w:r>
    </w:p>
    <w:p w14:paraId="7BD8E57B" w14:textId="77777777" w:rsidR="00A27594" w:rsidRDefault="00EF07E0">
      <w:pPr>
        <w:pStyle w:val="biaoti30"/>
        <w:ind w:firstLine="562"/>
        <w:rPr>
          <w:rFonts w:ascii="Times New Roman" w:hAnsi="Times New Roman" w:cs="Times New Roman"/>
          <w:b/>
        </w:rPr>
      </w:pPr>
      <w:r>
        <w:rPr>
          <w:rFonts w:ascii="Times New Roman" w:hAnsi="Times New Roman" w:cs="Times New Roman"/>
          <w:b/>
        </w:rPr>
        <w:t>信息化</w:t>
      </w:r>
      <w:r>
        <w:rPr>
          <w:rFonts w:ascii="Times New Roman" w:hAnsi="Times New Roman" w:cs="Times New Roman" w:hint="eastAsia"/>
          <w:b/>
        </w:rPr>
        <w:t>建设方面。</w:t>
      </w:r>
      <w:r>
        <w:rPr>
          <w:rFonts w:ascii="Times New Roman" w:hAnsi="Times New Roman" w:cs="Times New Roman" w:hint="eastAsia"/>
          <w:szCs w:val="28"/>
        </w:rPr>
        <w:t>实施教育信息化</w:t>
      </w:r>
      <w:r>
        <w:rPr>
          <w:rFonts w:ascii="Times New Roman" w:hAnsi="Times New Roman" w:cs="Times New Roman" w:hint="eastAsia"/>
          <w:szCs w:val="28"/>
        </w:rPr>
        <w:t>2.0</w:t>
      </w:r>
      <w:r>
        <w:rPr>
          <w:rFonts w:ascii="Times New Roman" w:hAnsi="Times New Roman" w:cs="Times New Roman" w:hint="eastAsia"/>
          <w:szCs w:val="28"/>
        </w:rPr>
        <w:t>行动计划，强化网络安全意识和管理法治思维，继续实施学校联网攻坚行动，积极开展数字校园、智慧教育、网络学习空间等试点。</w:t>
      </w:r>
      <w:r>
        <w:rPr>
          <w:rFonts w:ascii="Times New Roman" w:hAnsi="Times New Roman" w:cs="Times New Roman"/>
          <w:b/>
        </w:rPr>
        <w:t>科研管理</w:t>
      </w:r>
      <w:r>
        <w:rPr>
          <w:rFonts w:ascii="Times New Roman" w:hAnsi="Times New Roman" w:cs="Times New Roman" w:hint="eastAsia"/>
          <w:b/>
        </w:rPr>
        <w:t>方面。</w:t>
      </w:r>
      <w:r>
        <w:rPr>
          <w:rFonts w:ascii="Times New Roman" w:hAnsi="Times New Roman" w:cs="Times New Roman" w:hint="eastAsia"/>
          <w:szCs w:val="28"/>
        </w:rPr>
        <w:t>完善科研工作管理制度，修订《教学成果评选办法（试行）》《科研成果资助、奖励办法（试行）》《科研工作管理办法（暂行）》等管理制度。</w:t>
      </w:r>
      <w:r>
        <w:rPr>
          <w:rFonts w:ascii="Times New Roman" w:hAnsi="Times New Roman" w:cs="Times New Roman"/>
          <w:b/>
        </w:rPr>
        <w:t>安全管理</w:t>
      </w:r>
      <w:r>
        <w:rPr>
          <w:rFonts w:ascii="Times New Roman" w:hAnsi="Times New Roman" w:cs="Times New Roman" w:hint="eastAsia"/>
          <w:b/>
        </w:rPr>
        <w:t>方面。</w:t>
      </w:r>
      <w:r>
        <w:rPr>
          <w:rFonts w:ascii="Times New Roman" w:hAnsi="Times New Roman" w:cs="Times New Roman" w:hint="eastAsia"/>
          <w:szCs w:val="28"/>
        </w:rPr>
        <w:t>发布《青海柴达木职业技术学院（海西州职业技术学校）平安校园建设实施方案》。</w:t>
      </w:r>
      <w:r>
        <w:rPr>
          <w:rFonts w:ascii="Times New Roman" w:hAnsi="Times New Roman" w:cs="Times New Roman"/>
          <w:b/>
        </w:rPr>
        <w:t>后勤管理</w:t>
      </w:r>
      <w:r>
        <w:rPr>
          <w:rFonts w:ascii="Times New Roman" w:hAnsi="Times New Roman" w:cs="Times New Roman" w:hint="eastAsia"/>
          <w:b/>
        </w:rPr>
        <w:t>方面。</w:t>
      </w:r>
      <w:r>
        <w:rPr>
          <w:rFonts w:ascii="Times New Roman" w:hAnsi="Times New Roman" w:cs="Times New Roman" w:hint="eastAsia"/>
          <w:szCs w:val="28"/>
        </w:rPr>
        <w:t>贯彻落实《青海柴达木职业技术学院（海西州职业技术学校）学生食堂领导陪餐制度》，强化《公共卫生管理制度》《学校食堂管理制度》及其监督执行，强化食品卫生安全。</w:t>
      </w:r>
      <w:r>
        <w:rPr>
          <w:rFonts w:ascii="Times New Roman" w:hAnsi="Times New Roman" w:cs="Times New Roman"/>
          <w:b/>
        </w:rPr>
        <w:t>财务管理</w:t>
      </w:r>
      <w:r>
        <w:rPr>
          <w:rFonts w:ascii="Times New Roman" w:hAnsi="Times New Roman" w:cs="Times New Roman" w:hint="eastAsia"/>
          <w:b/>
        </w:rPr>
        <w:t>方面。</w:t>
      </w:r>
      <w:r>
        <w:rPr>
          <w:rFonts w:ascii="Times New Roman" w:hAnsi="Times New Roman" w:cs="Times New Roman" w:hint="eastAsia"/>
          <w:bCs/>
        </w:rPr>
        <w:t>以《政府采购法》及《政府采购货物和</w:t>
      </w:r>
      <w:r>
        <w:rPr>
          <w:rFonts w:ascii="Times New Roman" w:hAnsi="Times New Roman" w:cs="Times New Roman" w:hint="eastAsia"/>
          <w:bCs/>
        </w:rPr>
        <w:lastRenderedPageBreak/>
        <w:t>服务招标投标管理办法》为抓手，进一步规范学校招投标工作的流程，制定《</w:t>
      </w:r>
      <w:r>
        <w:rPr>
          <w:rFonts w:ascii="Times New Roman" w:hAnsi="Times New Roman" w:cs="Times New Roman" w:hint="eastAsia"/>
          <w:szCs w:val="28"/>
        </w:rPr>
        <w:t>青海柴达木职</w:t>
      </w:r>
      <w:r>
        <w:rPr>
          <w:rFonts w:ascii="Times New Roman" w:hAnsi="Times New Roman" w:cs="Times New Roman" w:hint="eastAsia"/>
          <w:szCs w:val="28"/>
        </w:rPr>
        <w:t>业技术学院（海西州职业技术学校）</w:t>
      </w:r>
      <w:r>
        <w:rPr>
          <w:rFonts w:ascii="Times New Roman" w:hAnsi="Times New Roman" w:cs="Times New Roman" w:hint="eastAsia"/>
          <w:bCs/>
        </w:rPr>
        <w:t>项目采购管理办法》。依据《行政事业单位内部控制规范（试行）》的有关规定，积极开展学校内控工作。</w:t>
      </w:r>
    </w:p>
    <w:p w14:paraId="4AE8A129" w14:textId="77777777" w:rsidR="00A27594" w:rsidRDefault="00EF07E0">
      <w:pPr>
        <w:pStyle w:val="2"/>
        <w:rPr>
          <w:rFonts w:ascii="Times New Roman" w:hAnsi="Times New Roman"/>
        </w:rPr>
      </w:pPr>
      <w:bookmarkStart w:id="53" w:name="_Toc60847188"/>
      <w:bookmarkEnd w:id="52"/>
      <w:r>
        <w:rPr>
          <w:rFonts w:ascii="Times New Roman" w:hAnsi="Times New Roman"/>
        </w:rPr>
        <w:t>（五）德育工作情况</w:t>
      </w:r>
      <w:bookmarkEnd w:id="53"/>
    </w:p>
    <w:p w14:paraId="597B76F0"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德育是学校实施素质教育的重要组成部分，学校全面贯彻落实上级文件精神，按照“育人为本，德育为先”的要求，围绕校园文化建设，积极开展各类主题教育活动，努力培养举止文明、品德优良、心理健康且富有创新精神的一代新人。学校严格</w:t>
      </w:r>
      <w:r>
        <w:rPr>
          <w:rFonts w:ascii="Times New Roman" w:hAnsi="Times New Roman"/>
          <w:sz w:val="28"/>
          <w:szCs w:val="28"/>
        </w:rPr>
        <w:t>按照</w:t>
      </w:r>
      <w:r>
        <w:rPr>
          <w:rFonts w:ascii="Times New Roman" w:hAnsi="Times New Roman" w:hint="eastAsia"/>
          <w:sz w:val="28"/>
          <w:szCs w:val="28"/>
        </w:rPr>
        <w:t>教育部</w:t>
      </w:r>
      <w:r>
        <w:rPr>
          <w:rFonts w:ascii="Times New Roman" w:hAnsi="Times New Roman"/>
          <w:sz w:val="28"/>
          <w:szCs w:val="28"/>
        </w:rPr>
        <w:t>要求开设德育课程并使用国家规范</w:t>
      </w:r>
      <w:r>
        <w:rPr>
          <w:rFonts w:ascii="Times New Roman" w:hAnsi="Times New Roman" w:hint="eastAsia"/>
          <w:sz w:val="28"/>
          <w:szCs w:val="28"/>
        </w:rPr>
        <w:t>教材。</w:t>
      </w:r>
    </w:p>
    <w:p w14:paraId="708EB53E"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德育课实施情况</w:t>
      </w:r>
    </w:p>
    <w:p w14:paraId="2DCC067B" w14:textId="77777777" w:rsidR="00A27594" w:rsidRDefault="00EF07E0">
      <w:pPr>
        <w:spacing w:line="360" w:lineRule="auto"/>
        <w:ind w:firstLine="527"/>
        <w:rPr>
          <w:rFonts w:ascii="Times New Roman" w:hAnsi="Times New Roman"/>
          <w:sz w:val="28"/>
          <w:szCs w:val="28"/>
        </w:rPr>
      </w:pPr>
      <w:r>
        <w:rPr>
          <w:rFonts w:ascii="Times New Roman" w:hAnsi="Times New Roman"/>
          <w:sz w:val="28"/>
          <w:szCs w:val="28"/>
        </w:rPr>
        <w:t>201</w:t>
      </w:r>
      <w:r>
        <w:rPr>
          <w:rFonts w:ascii="Times New Roman" w:hAnsi="Times New Roman" w:hint="eastAsia"/>
          <w:sz w:val="28"/>
          <w:szCs w:val="28"/>
        </w:rPr>
        <w:t>9</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学年学校</w:t>
      </w:r>
      <w:r>
        <w:rPr>
          <w:rFonts w:ascii="Times New Roman" w:hAnsi="Times New Roman" w:hint="eastAsia"/>
          <w:sz w:val="28"/>
          <w:szCs w:val="28"/>
        </w:rPr>
        <w:t>有</w:t>
      </w:r>
      <w:r>
        <w:rPr>
          <w:rFonts w:ascii="Times New Roman" w:hAnsi="Times New Roman"/>
          <w:sz w:val="28"/>
          <w:szCs w:val="28"/>
        </w:rPr>
        <w:t>专职德育工作人员</w:t>
      </w:r>
      <w:r>
        <w:rPr>
          <w:rFonts w:ascii="Times New Roman" w:hAnsi="Times New Roman" w:hint="eastAsia"/>
          <w:sz w:val="28"/>
          <w:szCs w:val="28"/>
        </w:rPr>
        <w:t>4</w:t>
      </w:r>
      <w:r>
        <w:rPr>
          <w:rFonts w:ascii="Times New Roman" w:hAnsi="Times New Roman"/>
          <w:sz w:val="28"/>
          <w:szCs w:val="28"/>
        </w:rPr>
        <w:t>人，德育课教师</w:t>
      </w:r>
      <w:r>
        <w:rPr>
          <w:rFonts w:ascii="Times New Roman" w:hAnsi="Times New Roman"/>
          <w:sz w:val="28"/>
          <w:szCs w:val="28"/>
        </w:rPr>
        <w:t>17</w:t>
      </w:r>
      <w:r>
        <w:rPr>
          <w:rFonts w:ascii="Times New Roman" w:hAnsi="Times New Roman"/>
          <w:sz w:val="28"/>
          <w:szCs w:val="28"/>
        </w:rPr>
        <w:t>人，班级每周开设德育课</w:t>
      </w:r>
      <w:r>
        <w:rPr>
          <w:rFonts w:ascii="Times New Roman" w:hAnsi="Times New Roman"/>
          <w:sz w:val="28"/>
          <w:szCs w:val="28"/>
        </w:rPr>
        <w:t>1</w:t>
      </w:r>
      <w:r>
        <w:rPr>
          <w:rFonts w:ascii="Times New Roman" w:hAnsi="Times New Roman"/>
          <w:sz w:val="28"/>
          <w:szCs w:val="28"/>
        </w:rPr>
        <w:t>课时。学生德育操行考核</w:t>
      </w:r>
      <w:r>
        <w:rPr>
          <w:rFonts w:ascii="Times New Roman" w:hAnsi="Times New Roman" w:hint="eastAsia"/>
          <w:sz w:val="28"/>
          <w:szCs w:val="28"/>
        </w:rPr>
        <w:t>均合格，其中</w:t>
      </w:r>
      <w:r>
        <w:rPr>
          <w:rFonts w:ascii="Times New Roman" w:hAnsi="Times New Roman"/>
          <w:sz w:val="28"/>
          <w:szCs w:val="28"/>
        </w:rPr>
        <w:t>92.9</w:t>
      </w:r>
      <w:r>
        <w:rPr>
          <w:rFonts w:ascii="Times New Roman" w:hAnsi="Times New Roman" w:hint="eastAsia"/>
          <w:sz w:val="28"/>
          <w:szCs w:val="28"/>
        </w:rPr>
        <w:t>%</w:t>
      </w:r>
      <w:r>
        <w:rPr>
          <w:rFonts w:ascii="Times New Roman" w:hAnsi="Times New Roman" w:hint="eastAsia"/>
          <w:sz w:val="28"/>
          <w:szCs w:val="28"/>
        </w:rPr>
        <w:t>学生表现优良，</w:t>
      </w:r>
      <w:r>
        <w:rPr>
          <w:rFonts w:ascii="Times New Roman" w:hAnsi="Times New Roman"/>
          <w:sz w:val="28"/>
          <w:szCs w:val="28"/>
        </w:rPr>
        <w:t>见图</w:t>
      </w:r>
      <w:r>
        <w:rPr>
          <w:rFonts w:ascii="Times New Roman" w:hAnsi="Times New Roman"/>
          <w:sz w:val="28"/>
          <w:szCs w:val="28"/>
        </w:rPr>
        <w:t>3-</w:t>
      </w:r>
      <w:r>
        <w:rPr>
          <w:rFonts w:ascii="Times New Roman" w:hAnsi="Times New Roman" w:hint="eastAsia"/>
          <w:sz w:val="28"/>
          <w:szCs w:val="28"/>
        </w:rPr>
        <w:t>1</w:t>
      </w:r>
      <w:r>
        <w:rPr>
          <w:rFonts w:ascii="Times New Roman" w:hAnsi="Times New Roman"/>
          <w:sz w:val="28"/>
          <w:szCs w:val="28"/>
        </w:rPr>
        <w:t>。</w:t>
      </w:r>
    </w:p>
    <w:p w14:paraId="07217960" w14:textId="77777777" w:rsidR="00A27594" w:rsidRDefault="00EF07E0">
      <w:pPr>
        <w:pStyle w:val="biaoti30"/>
        <w:ind w:firstLineChars="0" w:firstLine="0"/>
        <w:jc w:val="center"/>
        <w:rPr>
          <w:rFonts w:ascii="Times New Roman" w:hAnsi="Times New Roman" w:cs="Times New Roman"/>
        </w:rPr>
      </w:pPr>
      <w:r>
        <w:rPr>
          <w:rFonts w:ascii="Times New Roman" w:hAnsi="Times New Roman" w:cs="Times New Roman"/>
          <w:noProof/>
        </w:rPr>
        <w:drawing>
          <wp:inline distT="0" distB="0" distL="0" distR="0" wp14:anchorId="3F80BD15" wp14:editId="48E29F67">
            <wp:extent cx="4182110" cy="2179320"/>
            <wp:effectExtent l="0" t="0" r="8890" b="0"/>
            <wp:docPr id="19" name="图表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A39FF70"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sz w:val="21"/>
          <w:szCs w:val="21"/>
        </w:rPr>
      </w:pPr>
      <w:r>
        <w:rPr>
          <w:rFonts w:ascii="Times New Roman" w:hAnsi="Times New Roman" w:cs="Times New Roman"/>
          <w:b/>
          <w:color w:val="000000" w:themeColor="text1"/>
          <w:kern w:val="2"/>
          <w:sz w:val="21"/>
          <w:szCs w:val="21"/>
        </w:rPr>
        <w:t>图</w:t>
      </w:r>
      <w:r>
        <w:rPr>
          <w:rFonts w:ascii="Times New Roman" w:hAnsi="Times New Roman" w:cs="Times New Roman"/>
          <w:b/>
          <w:color w:val="000000" w:themeColor="text1"/>
          <w:kern w:val="2"/>
          <w:sz w:val="21"/>
          <w:szCs w:val="21"/>
        </w:rPr>
        <w:t>3-</w:t>
      </w:r>
      <w:r>
        <w:rPr>
          <w:rFonts w:ascii="Times New Roman" w:hAnsi="Times New Roman" w:cs="Times New Roman" w:hint="eastAsia"/>
          <w:b/>
          <w:color w:val="000000" w:themeColor="text1"/>
          <w:kern w:val="2"/>
          <w:sz w:val="21"/>
          <w:szCs w:val="21"/>
        </w:rPr>
        <w:t>1</w:t>
      </w:r>
      <w:r>
        <w:rPr>
          <w:rFonts w:ascii="Times New Roman" w:hAnsi="Times New Roman" w:cs="Times New Roman"/>
          <w:b/>
          <w:color w:val="000000" w:themeColor="text1"/>
          <w:kern w:val="2"/>
          <w:sz w:val="21"/>
          <w:szCs w:val="21"/>
        </w:rPr>
        <w:t xml:space="preserve">  20</w:t>
      </w:r>
      <w:r>
        <w:rPr>
          <w:rFonts w:ascii="Times New Roman" w:hAnsi="Times New Roman" w:cs="Times New Roman" w:hint="eastAsia"/>
          <w:b/>
          <w:color w:val="000000" w:themeColor="text1"/>
          <w:kern w:val="2"/>
          <w:sz w:val="21"/>
          <w:szCs w:val="21"/>
        </w:rPr>
        <w:t>19-2020</w:t>
      </w:r>
      <w:r>
        <w:rPr>
          <w:rFonts w:ascii="Times New Roman" w:hAnsi="Times New Roman" w:cs="Times New Roman"/>
          <w:b/>
          <w:color w:val="000000" w:themeColor="text1"/>
          <w:kern w:val="2"/>
          <w:sz w:val="21"/>
          <w:szCs w:val="21"/>
        </w:rPr>
        <w:t>学年学生操行考核统计</w:t>
      </w:r>
    </w:p>
    <w:p w14:paraId="0E0941EF" w14:textId="77777777" w:rsidR="00A27594" w:rsidRDefault="00EF07E0">
      <w:pPr>
        <w:pStyle w:val="biaoti30"/>
        <w:ind w:firstLine="562"/>
        <w:rPr>
          <w:rFonts w:ascii="Times New Roman" w:hAnsi="Times New Roman" w:cs="Times New Roman"/>
          <w:b/>
          <w:color w:val="000000" w:themeColor="text1"/>
        </w:rPr>
      </w:pPr>
      <w:r>
        <w:rPr>
          <w:rFonts w:ascii="Times New Roman" w:hAnsi="Times New Roman" w:cs="Times New Roman"/>
          <w:b/>
          <w:color w:val="000000" w:themeColor="text1"/>
        </w:rPr>
        <w:lastRenderedPageBreak/>
        <w:t>2.</w:t>
      </w:r>
      <w:r>
        <w:rPr>
          <w:rFonts w:ascii="Times New Roman" w:hAnsi="Times New Roman" w:cs="Times New Roman"/>
          <w:b/>
          <w:color w:val="000000" w:themeColor="text1"/>
        </w:rPr>
        <w:t>心理咨询室建设情况</w:t>
      </w:r>
    </w:p>
    <w:p w14:paraId="143323ED" w14:textId="77777777" w:rsidR="00A27594" w:rsidRDefault="00EF07E0">
      <w:pPr>
        <w:spacing w:line="360" w:lineRule="auto"/>
        <w:ind w:firstLine="527"/>
        <w:rPr>
          <w:rFonts w:ascii="Times New Roman" w:hAnsi="Times New Roman"/>
          <w:color w:val="000000" w:themeColor="text1"/>
          <w:sz w:val="28"/>
          <w:szCs w:val="28"/>
        </w:rPr>
      </w:pPr>
      <w:r>
        <w:rPr>
          <w:rFonts w:ascii="Times New Roman" w:hAnsi="Times New Roman"/>
          <w:color w:val="000000" w:themeColor="text1"/>
          <w:sz w:val="28"/>
          <w:szCs w:val="28"/>
        </w:rPr>
        <w:t>学校设立心理咨询室，持有心理咨询证书的教师</w:t>
      </w:r>
      <w:r>
        <w:rPr>
          <w:rFonts w:ascii="Times New Roman" w:hAnsi="Times New Roman"/>
          <w:color w:val="000000" w:themeColor="text1"/>
          <w:sz w:val="28"/>
          <w:szCs w:val="28"/>
        </w:rPr>
        <w:t>29</w:t>
      </w:r>
      <w:r>
        <w:rPr>
          <w:rFonts w:ascii="Times New Roman" w:hAnsi="Times New Roman"/>
          <w:color w:val="000000" w:themeColor="text1"/>
          <w:sz w:val="28"/>
          <w:szCs w:val="28"/>
        </w:rPr>
        <w:t>人，专职心理咨询教师数为</w:t>
      </w:r>
      <w:r>
        <w:rPr>
          <w:rFonts w:ascii="Times New Roman" w:hAnsi="Times New Roman"/>
          <w:color w:val="000000" w:themeColor="text1"/>
          <w:sz w:val="28"/>
          <w:szCs w:val="28"/>
        </w:rPr>
        <w:t>6</w:t>
      </w:r>
      <w:r>
        <w:rPr>
          <w:rFonts w:ascii="Times New Roman" w:hAnsi="Times New Roman"/>
          <w:color w:val="000000" w:themeColor="text1"/>
          <w:sz w:val="28"/>
          <w:szCs w:val="28"/>
        </w:rPr>
        <w:t>人，</w:t>
      </w:r>
      <w:r>
        <w:rPr>
          <w:rFonts w:ascii="Times New Roman" w:hAnsi="Times New Roman"/>
          <w:color w:val="000000" w:themeColor="text1"/>
          <w:sz w:val="28"/>
          <w:szCs w:val="28"/>
        </w:rPr>
        <w:t>201</w:t>
      </w:r>
      <w:r>
        <w:rPr>
          <w:rFonts w:ascii="Times New Roman" w:hAnsi="Times New Roman" w:hint="eastAsia"/>
          <w:color w:val="000000" w:themeColor="text1"/>
          <w:sz w:val="28"/>
          <w:szCs w:val="28"/>
        </w:rPr>
        <w:t>9</w:t>
      </w:r>
      <w:r>
        <w:rPr>
          <w:rFonts w:ascii="Times New Roman" w:hAnsi="Times New Roman"/>
          <w:color w:val="000000" w:themeColor="text1"/>
          <w:sz w:val="28"/>
          <w:szCs w:val="28"/>
        </w:rPr>
        <w:t>-20</w:t>
      </w:r>
      <w:r>
        <w:rPr>
          <w:rFonts w:ascii="Times New Roman" w:hAnsi="Times New Roman" w:hint="eastAsia"/>
          <w:color w:val="000000" w:themeColor="text1"/>
          <w:sz w:val="28"/>
          <w:szCs w:val="28"/>
        </w:rPr>
        <w:t>20</w:t>
      </w:r>
      <w:r>
        <w:rPr>
          <w:rFonts w:ascii="Times New Roman" w:hAnsi="Times New Roman"/>
          <w:color w:val="000000" w:themeColor="text1"/>
          <w:sz w:val="28"/>
          <w:szCs w:val="28"/>
        </w:rPr>
        <w:t>学年心理咨询室接待学生占比</w:t>
      </w:r>
      <w:r>
        <w:rPr>
          <w:rFonts w:ascii="Times New Roman" w:hAnsi="Times New Roman"/>
          <w:color w:val="000000" w:themeColor="text1"/>
          <w:sz w:val="28"/>
          <w:szCs w:val="28"/>
        </w:rPr>
        <w:t>1.5</w:t>
      </w:r>
      <w:r>
        <w:rPr>
          <w:rFonts w:ascii="Times New Roman" w:hAnsi="Times New Roman" w:hint="eastAsia"/>
          <w:color w:val="000000" w:themeColor="text1"/>
          <w:sz w:val="28"/>
          <w:szCs w:val="28"/>
        </w:rPr>
        <w:t>0</w:t>
      </w:r>
      <w:r>
        <w:rPr>
          <w:rFonts w:ascii="Times New Roman" w:hAnsi="Times New Roman"/>
          <w:color w:val="000000" w:themeColor="text1"/>
          <w:sz w:val="28"/>
          <w:szCs w:val="28"/>
        </w:rPr>
        <w:t>%</w:t>
      </w:r>
      <w:r>
        <w:rPr>
          <w:rFonts w:ascii="Times New Roman" w:hAnsi="Times New Roman"/>
          <w:color w:val="000000" w:themeColor="text1"/>
          <w:sz w:val="28"/>
          <w:szCs w:val="28"/>
        </w:rPr>
        <w:t>。</w:t>
      </w:r>
    </w:p>
    <w:p w14:paraId="08F5F41F" w14:textId="77777777" w:rsidR="00A27594" w:rsidRDefault="00EF07E0">
      <w:pPr>
        <w:pStyle w:val="biaoti30"/>
        <w:ind w:firstLine="562"/>
        <w:rPr>
          <w:rFonts w:ascii="Times New Roman" w:hAnsi="Times New Roman" w:cs="Times New Roman"/>
          <w:b/>
          <w:color w:val="000000"/>
        </w:rPr>
      </w:pPr>
      <w:r>
        <w:rPr>
          <w:rFonts w:ascii="Times New Roman" w:hAnsi="Times New Roman" w:cs="Times New Roman"/>
          <w:b/>
          <w:color w:val="000000"/>
        </w:rPr>
        <w:t>3.</w:t>
      </w:r>
      <w:r>
        <w:rPr>
          <w:rFonts w:ascii="Times New Roman" w:hAnsi="Times New Roman" w:cs="Times New Roman"/>
          <w:b/>
          <w:color w:val="000000"/>
        </w:rPr>
        <w:t>社团活动情况</w:t>
      </w:r>
    </w:p>
    <w:p w14:paraId="5EA30581"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学校社团种类丰富，社团管理规范。</w:t>
      </w:r>
      <w:r>
        <w:rPr>
          <w:rFonts w:ascii="Times New Roman" w:hAnsi="Times New Roman"/>
          <w:sz w:val="28"/>
          <w:szCs w:val="28"/>
        </w:rPr>
        <w:t>学校现有</w:t>
      </w:r>
      <w:r>
        <w:rPr>
          <w:rFonts w:ascii="Times New Roman" w:hAnsi="Times New Roman" w:hint="eastAsia"/>
          <w:sz w:val="28"/>
          <w:szCs w:val="28"/>
        </w:rPr>
        <w:t>共有注册登记社团</w:t>
      </w:r>
      <w:r>
        <w:rPr>
          <w:rFonts w:ascii="Times New Roman" w:hAnsi="Times New Roman" w:hint="eastAsia"/>
          <w:sz w:val="28"/>
          <w:szCs w:val="28"/>
        </w:rPr>
        <w:t>19</w:t>
      </w:r>
      <w:r>
        <w:rPr>
          <w:rFonts w:ascii="Times New Roman" w:hAnsi="Times New Roman" w:hint="eastAsia"/>
          <w:sz w:val="28"/>
          <w:szCs w:val="28"/>
        </w:rPr>
        <w:t>个，社团参加学生人数达</w:t>
      </w:r>
      <w:r>
        <w:rPr>
          <w:rFonts w:ascii="Times New Roman" w:hAnsi="Times New Roman" w:hint="eastAsia"/>
          <w:sz w:val="28"/>
          <w:szCs w:val="28"/>
        </w:rPr>
        <w:t>491</w:t>
      </w:r>
      <w:r>
        <w:rPr>
          <w:rFonts w:ascii="Times New Roman" w:hAnsi="Times New Roman" w:hint="eastAsia"/>
          <w:sz w:val="28"/>
          <w:szCs w:val="28"/>
        </w:rPr>
        <w:t>人，涵盖了科技创新、体育竞技、兴趣爱好等多个方面。严格实行一学期</w:t>
      </w:r>
      <w:proofErr w:type="gramStart"/>
      <w:r>
        <w:rPr>
          <w:rFonts w:ascii="Times New Roman" w:hAnsi="Times New Roman" w:hint="eastAsia"/>
          <w:sz w:val="28"/>
          <w:szCs w:val="28"/>
        </w:rPr>
        <w:t>一</w:t>
      </w:r>
      <w:proofErr w:type="gramEnd"/>
      <w:r>
        <w:rPr>
          <w:rFonts w:ascii="Times New Roman" w:hAnsi="Times New Roman" w:hint="eastAsia"/>
          <w:sz w:val="28"/>
          <w:szCs w:val="28"/>
        </w:rPr>
        <w:t>审批、一活动</w:t>
      </w:r>
      <w:proofErr w:type="gramStart"/>
      <w:r>
        <w:rPr>
          <w:rFonts w:ascii="Times New Roman" w:hAnsi="Times New Roman" w:hint="eastAsia"/>
          <w:sz w:val="28"/>
          <w:szCs w:val="28"/>
        </w:rPr>
        <w:t>一</w:t>
      </w:r>
      <w:proofErr w:type="gramEnd"/>
      <w:r>
        <w:rPr>
          <w:rFonts w:ascii="Times New Roman" w:hAnsi="Times New Roman" w:hint="eastAsia"/>
          <w:sz w:val="28"/>
          <w:szCs w:val="28"/>
        </w:rPr>
        <w:t>审批制度。</w:t>
      </w:r>
    </w:p>
    <w:p w14:paraId="2F170134" w14:textId="77777777" w:rsidR="00A27594" w:rsidRDefault="00EF07E0">
      <w:pPr>
        <w:pStyle w:val="biaoti30"/>
        <w:ind w:firstLine="562"/>
        <w:rPr>
          <w:rFonts w:ascii="Times New Roman" w:hAnsi="Times New Roman" w:cs="Times New Roman"/>
          <w:b/>
        </w:rPr>
      </w:pPr>
      <w:r>
        <w:rPr>
          <w:rFonts w:ascii="Times New Roman" w:hAnsi="Times New Roman" w:cs="Times New Roman"/>
          <w:b/>
        </w:rPr>
        <w:t>4.</w:t>
      </w:r>
      <w:r>
        <w:rPr>
          <w:rFonts w:ascii="Times New Roman" w:hAnsi="Times New Roman" w:cs="Times New Roman"/>
          <w:b/>
        </w:rPr>
        <w:t>校园文化活动情况</w:t>
      </w:r>
    </w:p>
    <w:p w14:paraId="2095EB7A"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党建</w:t>
      </w:r>
      <w:proofErr w:type="gramStart"/>
      <w:r>
        <w:rPr>
          <w:rFonts w:ascii="Times New Roman" w:hAnsi="Times New Roman" w:hint="eastAsia"/>
          <w:sz w:val="28"/>
          <w:szCs w:val="28"/>
        </w:rPr>
        <w:t>引领团</w:t>
      </w:r>
      <w:proofErr w:type="gramEnd"/>
      <w:r>
        <w:rPr>
          <w:rFonts w:ascii="Times New Roman" w:hAnsi="Times New Roman" w:hint="eastAsia"/>
          <w:sz w:val="28"/>
          <w:szCs w:val="28"/>
        </w:rPr>
        <w:t>建，筑牢校园文化建设根基，重视“文化育人”功能，着力挖掘海西丰富的文化底蕴，着力打造富有海西特点的校园文化。以“倡导特色，丰富载体，活动引领”为切入点，促进校园文化建设。举办首届“民族团结杯”之“寻找舞状元”锅庄舞大赛，各民族学生以舞会友，加强了交流，推进了学校民族团结进步事业持续健康、稳定发展。</w:t>
      </w:r>
      <w:r>
        <w:rPr>
          <w:rFonts w:ascii="Times New Roman" w:hAnsi="Times New Roman" w:hint="eastAsia"/>
          <w:sz w:val="28"/>
          <w:szCs w:val="28"/>
        </w:rPr>
        <w:t>2019-2020</w:t>
      </w:r>
      <w:r>
        <w:rPr>
          <w:rFonts w:ascii="Times New Roman" w:hAnsi="Times New Roman" w:hint="eastAsia"/>
          <w:sz w:val="28"/>
          <w:szCs w:val="28"/>
        </w:rPr>
        <w:t>学年，开展校园文化活动</w:t>
      </w:r>
      <w:r>
        <w:rPr>
          <w:rFonts w:ascii="Times New Roman" w:hAnsi="Times New Roman" w:hint="eastAsia"/>
          <w:sz w:val="28"/>
          <w:szCs w:val="28"/>
        </w:rPr>
        <w:t>1</w:t>
      </w:r>
      <w:r>
        <w:rPr>
          <w:rFonts w:ascii="Times New Roman" w:hAnsi="Times New Roman"/>
          <w:sz w:val="28"/>
          <w:szCs w:val="28"/>
        </w:rPr>
        <w:t>0</w:t>
      </w:r>
      <w:r>
        <w:rPr>
          <w:rFonts w:ascii="Times New Roman" w:hAnsi="Times New Roman" w:hint="eastAsia"/>
          <w:sz w:val="28"/>
          <w:szCs w:val="28"/>
        </w:rPr>
        <w:t>余项，统计见表</w:t>
      </w:r>
      <w:r>
        <w:rPr>
          <w:rFonts w:ascii="Times New Roman" w:hAnsi="Times New Roman" w:hint="eastAsia"/>
          <w:sz w:val="28"/>
          <w:szCs w:val="28"/>
        </w:rPr>
        <w:t>3-</w:t>
      </w:r>
      <w:r>
        <w:rPr>
          <w:rFonts w:ascii="Times New Roman" w:hAnsi="Times New Roman"/>
          <w:sz w:val="28"/>
          <w:szCs w:val="28"/>
        </w:rPr>
        <w:t>8</w:t>
      </w:r>
      <w:r>
        <w:rPr>
          <w:rFonts w:ascii="Times New Roman" w:hAnsi="Times New Roman" w:hint="eastAsia"/>
          <w:sz w:val="28"/>
          <w:szCs w:val="28"/>
        </w:rPr>
        <w:t>。</w:t>
      </w:r>
    </w:p>
    <w:p w14:paraId="32777B04"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3-8  201</w:t>
      </w:r>
      <w:r>
        <w:rPr>
          <w:rFonts w:ascii="Times New Roman" w:hAnsi="Times New Roman" w:cs="Times New Roman" w:hint="eastAsia"/>
          <w:b/>
          <w:color w:val="000000"/>
          <w:kern w:val="2"/>
        </w:rPr>
        <w:t>9</w:t>
      </w:r>
      <w:r>
        <w:rPr>
          <w:rFonts w:ascii="Times New Roman" w:hAnsi="Times New Roman" w:cs="Times New Roman"/>
          <w:b/>
          <w:color w:val="000000"/>
          <w:kern w:val="2"/>
        </w:rPr>
        <w:t>-20</w:t>
      </w:r>
      <w:r>
        <w:rPr>
          <w:rFonts w:ascii="Times New Roman" w:hAnsi="Times New Roman" w:cs="Times New Roman" w:hint="eastAsia"/>
          <w:b/>
          <w:color w:val="000000"/>
          <w:kern w:val="2"/>
        </w:rPr>
        <w:t>20</w:t>
      </w:r>
      <w:r>
        <w:rPr>
          <w:rFonts w:ascii="Times New Roman" w:hAnsi="Times New Roman" w:cs="Times New Roman"/>
          <w:b/>
          <w:color w:val="000000"/>
          <w:kern w:val="2"/>
        </w:rPr>
        <w:t>学年校园文化活动</w:t>
      </w:r>
      <w:r>
        <w:rPr>
          <w:rFonts w:ascii="Times New Roman" w:hAnsi="Times New Roman" w:cs="Times New Roman" w:hint="eastAsia"/>
          <w:b/>
          <w:color w:val="000000"/>
          <w:kern w:val="2"/>
        </w:rPr>
        <w:t>统计</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7358"/>
      </w:tblGrid>
      <w:tr w:rsidR="00A27594" w14:paraId="01C418C7" w14:textId="77777777">
        <w:trPr>
          <w:trHeight w:val="454"/>
          <w:tblHeader/>
          <w:jc w:val="center"/>
        </w:trPr>
        <w:tc>
          <w:tcPr>
            <w:tcW w:w="793" w:type="dxa"/>
            <w:shd w:val="clear" w:color="auto" w:fill="C6D9F1" w:themeFill="text2" w:themeFillTint="33"/>
            <w:vAlign w:val="center"/>
          </w:tcPr>
          <w:p w14:paraId="2CB71E2C" w14:textId="77777777" w:rsidR="00A27594" w:rsidRDefault="00EF07E0">
            <w:pPr>
              <w:pStyle w:val="af5"/>
              <w:spacing w:line="340" w:lineRule="atLeast"/>
              <w:ind w:firstLine="0"/>
              <w:jc w:val="center"/>
              <w:rPr>
                <w:rFonts w:ascii="Times New Roman" w:hAnsi="Times New Roman" w:cs="Times New Roman"/>
                <w:b/>
                <w:sz w:val="21"/>
                <w:szCs w:val="21"/>
              </w:rPr>
            </w:pPr>
            <w:r>
              <w:rPr>
                <w:rFonts w:ascii="Times New Roman" w:hAnsi="Times New Roman" w:cs="Times New Roman"/>
                <w:b/>
                <w:sz w:val="21"/>
                <w:szCs w:val="21"/>
              </w:rPr>
              <w:t>序号</w:t>
            </w:r>
          </w:p>
        </w:tc>
        <w:tc>
          <w:tcPr>
            <w:tcW w:w="6340" w:type="dxa"/>
            <w:shd w:val="clear" w:color="auto" w:fill="C6D9F1" w:themeFill="text2" w:themeFillTint="33"/>
            <w:vAlign w:val="center"/>
          </w:tcPr>
          <w:p w14:paraId="080D5009" w14:textId="77777777" w:rsidR="00A27594" w:rsidRDefault="00EF07E0">
            <w:pPr>
              <w:pStyle w:val="af5"/>
              <w:spacing w:line="340" w:lineRule="atLeast"/>
              <w:ind w:firstLine="0"/>
              <w:jc w:val="center"/>
              <w:rPr>
                <w:rFonts w:ascii="Times New Roman" w:hAnsi="Times New Roman" w:cs="Times New Roman"/>
                <w:b/>
                <w:sz w:val="21"/>
                <w:szCs w:val="21"/>
              </w:rPr>
            </w:pPr>
            <w:r>
              <w:rPr>
                <w:rFonts w:ascii="Times New Roman" w:hAnsi="Times New Roman" w:cs="Times New Roman"/>
                <w:b/>
                <w:sz w:val="21"/>
                <w:szCs w:val="21"/>
              </w:rPr>
              <w:t>主题</w:t>
            </w:r>
          </w:p>
        </w:tc>
      </w:tr>
      <w:tr w:rsidR="00A27594" w14:paraId="4F1DF838" w14:textId="77777777">
        <w:trPr>
          <w:trHeight w:val="454"/>
          <w:jc w:val="center"/>
        </w:trPr>
        <w:tc>
          <w:tcPr>
            <w:tcW w:w="793" w:type="dxa"/>
            <w:vAlign w:val="center"/>
          </w:tcPr>
          <w:p w14:paraId="5AF743E9" w14:textId="77777777" w:rsidR="00A27594" w:rsidRDefault="00EF07E0">
            <w:pPr>
              <w:pStyle w:val="af5"/>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1</w:t>
            </w:r>
          </w:p>
        </w:tc>
        <w:tc>
          <w:tcPr>
            <w:tcW w:w="6340" w:type="dxa"/>
            <w:vAlign w:val="center"/>
          </w:tcPr>
          <w:p w14:paraId="5AF535A2" w14:textId="77777777" w:rsidR="00A27594" w:rsidRDefault="00EF07E0">
            <w:pPr>
              <w:pStyle w:val="af5"/>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我身边的抗“疫”故事会</w:t>
            </w:r>
          </w:p>
          <w:p w14:paraId="0C177F97" w14:textId="77777777" w:rsidR="00A27594" w:rsidRDefault="00EF07E0">
            <w:pPr>
              <w:pStyle w:val="af5"/>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1</w:t>
            </w:r>
            <w:r>
              <w:rPr>
                <w:rFonts w:ascii="Times New Roman" w:hAnsi="Times New Roman" w:cs="Times New Roman" w:hint="eastAsia"/>
                <w:sz w:val="21"/>
                <w:szCs w:val="21"/>
              </w:rPr>
              <w:t>）视频学习《致敬！最美逆行者》专题片</w:t>
            </w:r>
          </w:p>
          <w:p w14:paraId="7C86815E" w14:textId="77777777" w:rsidR="00A27594" w:rsidRDefault="00EF07E0">
            <w:pPr>
              <w:pStyle w:val="af5"/>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2</w:t>
            </w:r>
            <w:r>
              <w:rPr>
                <w:rFonts w:ascii="Times New Roman" w:hAnsi="Times New Roman" w:cs="Times New Roman" w:hint="eastAsia"/>
                <w:sz w:val="21"/>
                <w:szCs w:val="21"/>
              </w:rPr>
              <w:t>）疫情防控志愿者靳星老师、马文林老师分享抗</w:t>
            </w:r>
            <w:proofErr w:type="gramStart"/>
            <w:r>
              <w:rPr>
                <w:rFonts w:ascii="Times New Roman" w:hAnsi="Times New Roman" w:cs="Times New Roman" w:hint="eastAsia"/>
                <w:sz w:val="21"/>
                <w:szCs w:val="21"/>
              </w:rPr>
              <w:t>疫</w:t>
            </w:r>
            <w:proofErr w:type="gramEnd"/>
            <w:r>
              <w:rPr>
                <w:rFonts w:ascii="Times New Roman" w:hAnsi="Times New Roman" w:cs="Times New Roman" w:hint="eastAsia"/>
                <w:sz w:val="21"/>
                <w:szCs w:val="21"/>
              </w:rPr>
              <w:t>服务经历</w:t>
            </w:r>
          </w:p>
        </w:tc>
      </w:tr>
      <w:tr w:rsidR="00A27594" w14:paraId="135B82C7" w14:textId="77777777">
        <w:trPr>
          <w:trHeight w:val="454"/>
          <w:jc w:val="center"/>
        </w:trPr>
        <w:tc>
          <w:tcPr>
            <w:tcW w:w="793" w:type="dxa"/>
            <w:vAlign w:val="center"/>
          </w:tcPr>
          <w:p w14:paraId="4BC86CF6" w14:textId="77777777" w:rsidR="00A27594" w:rsidRDefault="00EF07E0">
            <w:pPr>
              <w:spacing w:line="340" w:lineRule="atLeast"/>
              <w:jc w:val="center"/>
              <w:rPr>
                <w:rFonts w:ascii="Times New Roman" w:hAnsi="Times New Roman"/>
                <w:szCs w:val="21"/>
              </w:rPr>
            </w:pPr>
            <w:r>
              <w:rPr>
                <w:rFonts w:ascii="Times New Roman" w:hAnsi="Times New Roman"/>
                <w:szCs w:val="21"/>
              </w:rPr>
              <w:t>2</w:t>
            </w:r>
          </w:p>
        </w:tc>
        <w:tc>
          <w:tcPr>
            <w:tcW w:w="6340" w:type="dxa"/>
            <w:vAlign w:val="center"/>
          </w:tcPr>
          <w:p w14:paraId="6308F36E" w14:textId="77777777" w:rsidR="00A27594" w:rsidRDefault="00EF07E0">
            <w:pPr>
              <w:pStyle w:val="af5"/>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雷锋活动月</w:t>
            </w:r>
          </w:p>
          <w:p w14:paraId="696FA989" w14:textId="77777777" w:rsidR="00A27594" w:rsidRDefault="00EF07E0">
            <w:pPr>
              <w:pStyle w:val="af5"/>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1</w:t>
            </w:r>
            <w:r>
              <w:rPr>
                <w:rFonts w:ascii="Times New Roman" w:hAnsi="Times New Roman" w:cs="Times New Roman" w:hint="eastAsia"/>
                <w:sz w:val="21"/>
                <w:szCs w:val="21"/>
              </w:rPr>
              <w:t>）校园环境清洁之行</w:t>
            </w:r>
          </w:p>
          <w:p w14:paraId="7BC7E028" w14:textId="77777777" w:rsidR="00A27594" w:rsidRDefault="00EF07E0">
            <w:pPr>
              <w:pStyle w:val="af5"/>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2</w:t>
            </w:r>
            <w:r>
              <w:rPr>
                <w:rFonts w:ascii="Times New Roman" w:hAnsi="Times New Roman" w:cs="Times New Roman" w:hint="eastAsia"/>
                <w:sz w:val="21"/>
                <w:szCs w:val="21"/>
              </w:rPr>
              <w:t>）关爱空巢老人、敬老院志愿服务</w:t>
            </w:r>
          </w:p>
          <w:p w14:paraId="3DEF543E" w14:textId="77777777" w:rsidR="00A27594" w:rsidRDefault="00EF07E0">
            <w:pPr>
              <w:pStyle w:val="af5"/>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3</w:t>
            </w:r>
            <w:r>
              <w:rPr>
                <w:rFonts w:ascii="Times New Roman" w:hAnsi="Times New Roman" w:cs="Times New Roman" w:hint="eastAsia"/>
                <w:sz w:val="21"/>
                <w:szCs w:val="21"/>
              </w:rPr>
              <w:t>）关爱留守儿童、走进儿童福利院</w:t>
            </w:r>
          </w:p>
          <w:p w14:paraId="217FB627" w14:textId="77777777" w:rsidR="00A27594" w:rsidRDefault="00EF07E0">
            <w:pPr>
              <w:pStyle w:val="af5"/>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4</w:t>
            </w:r>
            <w:r>
              <w:rPr>
                <w:rFonts w:ascii="Times New Roman" w:hAnsi="Times New Roman" w:cs="Times New Roman" w:hint="eastAsia"/>
                <w:sz w:val="21"/>
                <w:szCs w:val="21"/>
              </w:rPr>
              <w:t>）贫困家庭捐赠衣物、口罩等活动</w:t>
            </w:r>
          </w:p>
          <w:p w14:paraId="3B7BB1A9" w14:textId="77777777" w:rsidR="00A27594" w:rsidRDefault="00EF07E0">
            <w:pPr>
              <w:pStyle w:val="af5"/>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5</w:t>
            </w:r>
            <w:r>
              <w:rPr>
                <w:rFonts w:ascii="Times New Roman" w:hAnsi="Times New Roman" w:cs="Times New Roman" w:hint="eastAsia"/>
                <w:sz w:val="21"/>
                <w:szCs w:val="21"/>
              </w:rPr>
              <w:t>）宣传抗</w:t>
            </w:r>
            <w:proofErr w:type="gramStart"/>
            <w:r>
              <w:rPr>
                <w:rFonts w:ascii="Times New Roman" w:hAnsi="Times New Roman" w:cs="Times New Roman" w:hint="eastAsia"/>
                <w:sz w:val="21"/>
                <w:szCs w:val="21"/>
              </w:rPr>
              <w:t>疫</w:t>
            </w:r>
            <w:proofErr w:type="gramEnd"/>
            <w:r>
              <w:rPr>
                <w:rFonts w:ascii="Times New Roman" w:hAnsi="Times New Roman" w:cs="Times New Roman" w:hint="eastAsia"/>
                <w:sz w:val="21"/>
                <w:szCs w:val="21"/>
              </w:rPr>
              <w:t>知识</w:t>
            </w:r>
          </w:p>
        </w:tc>
      </w:tr>
      <w:tr w:rsidR="00A27594" w14:paraId="0521F9E4" w14:textId="77777777">
        <w:trPr>
          <w:trHeight w:val="454"/>
          <w:jc w:val="center"/>
        </w:trPr>
        <w:tc>
          <w:tcPr>
            <w:tcW w:w="793" w:type="dxa"/>
            <w:vAlign w:val="center"/>
          </w:tcPr>
          <w:p w14:paraId="38B4D2BA" w14:textId="77777777" w:rsidR="00A27594" w:rsidRDefault="00EF07E0">
            <w:pPr>
              <w:pStyle w:val="af5"/>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3</w:t>
            </w:r>
          </w:p>
        </w:tc>
        <w:tc>
          <w:tcPr>
            <w:tcW w:w="6340" w:type="dxa"/>
            <w:vAlign w:val="center"/>
          </w:tcPr>
          <w:p w14:paraId="0C04F986" w14:textId="77777777" w:rsidR="00A27594" w:rsidRDefault="00EF07E0">
            <w:pPr>
              <w:pStyle w:val="af5"/>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世界读书日</w:t>
            </w:r>
          </w:p>
          <w:p w14:paraId="35E535E3" w14:textId="77777777" w:rsidR="00A27594" w:rsidRDefault="00EF07E0">
            <w:pPr>
              <w:pStyle w:val="af5"/>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1</w:t>
            </w:r>
            <w:r>
              <w:rPr>
                <w:rFonts w:ascii="Times New Roman" w:hAnsi="Times New Roman" w:cs="Times New Roman" w:hint="eastAsia"/>
                <w:sz w:val="21"/>
                <w:szCs w:val="21"/>
              </w:rPr>
              <w:t>）</w:t>
            </w:r>
            <w:r>
              <w:rPr>
                <w:rFonts w:ascii="Times New Roman" w:hAnsi="Times New Roman" w:cs="Times New Roman"/>
                <w:sz w:val="21"/>
                <w:szCs w:val="21"/>
              </w:rPr>
              <w:t>“</w:t>
            </w:r>
            <w:r>
              <w:rPr>
                <w:rFonts w:ascii="Times New Roman" w:hAnsi="Times New Roman" w:cs="Times New Roman"/>
                <w:sz w:val="21"/>
                <w:szCs w:val="21"/>
              </w:rPr>
              <w:t>红色书影会</w:t>
            </w:r>
            <w:r>
              <w:rPr>
                <w:rFonts w:ascii="Times New Roman" w:hAnsi="Times New Roman" w:cs="Times New Roman"/>
                <w:sz w:val="21"/>
                <w:szCs w:val="21"/>
              </w:rPr>
              <w:t>”</w:t>
            </w:r>
          </w:p>
          <w:p w14:paraId="355125C0" w14:textId="77777777" w:rsidR="00A27594" w:rsidRDefault="00EF07E0">
            <w:pPr>
              <w:pStyle w:val="af5"/>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2</w:t>
            </w:r>
            <w:r>
              <w:rPr>
                <w:rFonts w:ascii="Times New Roman" w:hAnsi="Times New Roman" w:cs="Times New Roman" w:hint="eastAsia"/>
                <w:sz w:val="21"/>
                <w:szCs w:val="21"/>
              </w:rPr>
              <w:t>）</w:t>
            </w:r>
            <w:r>
              <w:rPr>
                <w:rFonts w:ascii="Times New Roman" w:hAnsi="Times New Roman" w:cs="Times New Roman"/>
                <w:sz w:val="21"/>
                <w:szCs w:val="21"/>
              </w:rPr>
              <w:t>“</w:t>
            </w:r>
            <w:r>
              <w:rPr>
                <w:rFonts w:ascii="Times New Roman" w:hAnsi="Times New Roman" w:cs="Times New Roman"/>
                <w:sz w:val="21"/>
                <w:szCs w:val="21"/>
              </w:rPr>
              <w:t>读书分享会</w:t>
            </w:r>
            <w:r>
              <w:rPr>
                <w:rFonts w:ascii="Times New Roman" w:hAnsi="Times New Roman" w:cs="Times New Roman"/>
                <w:sz w:val="21"/>
                <w:szCs w:val="21"/>
              </w:rPr>
              <w:t>”</w:t>
            </w:r>
          </w:p>
        </w:tc>
      </w:tr>
      <w:tr w:rsidR="00A27594" w14:paraId="65EF991C" w14:textId="77777777">
        <w:trPr>
          <w:trHeight w:val="454"/>
          <w:jc w:val="center"/>
        </w:trPr>
        <w:tc>
          <w:tcPr>
            <w:tcW w:w="793" w:type="dxa"/>
            <w:vAlign w:val="center"/>
          </w:tcPr>
          <w:p w14:paraId="037C49B8" w14:textId="77777777" w:rsidR="00A27594" w:rsidRDefault="00EF07E0">
            <w:pPr>
              <w:pStyle w:val="af5"/>
              <w:spacing w:line="340" w:lineRule="atLeast"/>
              <w:ind w:firstLine="0"/>
              <w:jc w:val="center"/>
              <w:rPr>
                <w:rFonts w:ascii="Times New Roman" w:hAnsi="Times New Roman" w:cs="Times New Roman"/>
                <w:sz w:val="21"/>
                <w:szCs w:val="21"/>
              </w:rPr>
            </w:pPr>
            <w:r>
              <w:rPr>
                <w:rFonts w:ascii="Times New Roman" w:hAnsi="Times New Roman" w:cs="Times New Roman" w:hint="eastAsia"/>
                <w:sz w:val="21"/>
                <w:szCs w:val="21"/>
              </w:rPr>
              <w:lastRenderedPageBreak/>
              <w:t>4</w:t>
            </w:r>
          </w:p>
        </w:tc>
        <w:tc>
          <w:tcPr>
            <w:tcW w:w="6340" w:type="dxa"/>
            <w:vAlign w:val="center"/>
          </w:tcPr>
          <w:p w14:paraId="5224B990" w14:textId="77777777" w:rsidR="00A27594" w:rsidRDefault="00EF07E0">
            <w:pPr>
              <w:pStyle w:val="af5"/>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“民族团结杯”首届“寻找舞状元”锅庄舞大赛</w:t>
            </w:r>
          </w:p>
        </w:tc>
      </w:tr>
      <w:tr w:rsidR="00A27594" w14:paraId="1E84E832" w14:textId="77777777">
        <w:trPr>
          <w:trHeight w:val="454"/>
          <w:jc w:val="center"/>
        </w:trPr>
        <w:tc>
          <w:tcPr>
            <w:tcW w:w="793" w:type="dxa"/>
            <w:vAlign w:val="center"/>
          </w:tcPr>
          <w:p w14:paraId="33D1B22C" w14:textId="77777777" w:rsidR="00A27594" w:rsidRDefault="00EF07E0">
            <w:pPr>
              <w:pStyle w:val="af5"/>
              <w:spacing w:line="340" w:lineRule="atLeast"/>
              <w:ind w:firstLine="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6340" w:type="dxa"/>
            <w:vAlign w:val="center"/>
          </w:tcPr>
          <w:p w14:paraId="0EAD0426" w14:textId="77777777" w:rsidR="00A27594" w:rsidRDefault="00EF07E0">
            <w:pPr>
              <w:pStyle w:val="af5"/>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清明祭奠英烈活动</w:t>
            </w:r>
          </w:p>
        </w:tc>
      </w:tr>
      <w:tr w:rsidR="00A27594" w14:paraId="06E01F05" w14:textId="77777777">
        <w:trPr>
          <w:trHeight w:val="454"/>
          <w:jc w:val="center"/>
        </w:trPr>
        <w:tc>
          <w:tcPr>
            <w:tcW w:w="793" w:type="dxa"/>
            <w:vAlign w:val="center"/>
          </w:tcPr>
          <w:p w14:paraId="6BCC7717"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6</w:t>
            </w:r>
          </w:p>
        </w:tc>
        <w:tc>
          <w:tcPr>
            <w:tcW w:w="6340" w:type="dxa"/>
            <w:vAlign w:val="center"/>
          </w:tcPr>
          <w:p w14:paraId="1E019EA6" w14:textId="77777777" w:rsidR="00A27594" w:rsidRDefault="00EF07E0">
            <w:pPr>
              <w:spacing w:line="340" w:lineRule="atLeast"/>
              <w:jc w:val="left"/>
              <w:rPr>
                <w:rFonts w:ascii="Times New Roman" w:hAnsi="Times New Roman"/>
                <w:szCs w:val="21"/>
              </w:rPr>
            </w:pPr>
            <w:r>
              <w:rPr>
                <w:rFonts w:ascii="Times New Roman" w:hAnsi="Times New Roman" w:hint="eastAsia"/>
                <w:szCs w:val="21"/>
              </w:rPr>
              <w:t>“活力柴院</w:t>
            </w:r>
            <w:r>
              <w:rPr>
                <w:rFonts w:ascii="Times New Roman" w:hAnsi="Times New Roman" w:hint="eastAsia"/>
                <w:szCs w:val="21"/>
              </w:rPr>
              <w:t xml:space="preserve"> </w:t>
            </w:r>
            <w:r>
              <w:rPr>
                <w:rFonts w:ascii="Times New Roman" w:hAnsi="Times New Roman" w:hint="eastAsia"/>
                <w:szCs w:val="21"/>
              </w:rPr>
              <w:t>筑梦青春”校园文化艺术节</w:t>
            </w:r>
          </w:p>
          <w:p w14:paraId="3F30125B" w14:textId="77777777" w:rsidR="00A27594" w:rsidRDefault="00EF07E0">
            <w:pPr>
              <w:numPr>
                <w:ilvl w:val="0"/>
                <w:numId w:val="1"/>
              </w:numPr>
              <w:spacing w:line="340" w:lineRule="atLeast"/>
              <w:jc w:val="left"/>
              <w:rPr>
                <w:rFonts w:ascii="Times New Roman" w:hAnsi="Times New Roman"/>
                <w:szCs w:val="21"/>
              </w:rPr>
            </w:pPr>
            <w:r>
              <w:rPr>
                <w:rFonts w:ascii="Times New Roman" w:hAnsi="Times New Roman" w:hint="eastAsia"/>
                <w:szCs w:val="21"/>
              </w:rPr>
              <w:t>“粒粒皆辛苦”、“杜绝网贷进校园”的签名宣誓活动</w:t>
            </w:r>
          </w:p>
          <w:p w14:paraId="323D14E9" w14:textId="77777777" w:rsidR="00A27594" w:rsidRDefault="00EF07E0">
            <w:pPr>
              <w:numPr>
                <w:ilvl w:val="0"/>
                <w:numId w:val="1"/>
              </w:numPr>
              <w:spacing w:line="340" w:lineRule="atLeast"/>
              <w:jc w:val="left"/>
              <w:rPr>
                <w:rFonts w:ascii="Times New Roman" w:hAnsi="Times New Roman"/>
                <w:szCs w:val="21"/>
              </w:rPr>
            </w:pPr>
            <w:r>
              <w:rPr>
                <w:rFonts w:ascii="Times New Roman" w:hAnsi="Times New Roman"/>
                <w:szCs w:val="21"/>
              </w:rPr>
              <w:t>“</w:t>
            </w:r>
            <w:r>
              <w:rPr>
                <w:rFonts w:ascii="Times New Roman" w:hAnsi="Times New Roman"/>
                <w:szCs w:val="21"/>
              </w:rPr>
              <w:t>柴院民族一家亲</w:t>
            </w:r>
            <w:r>
              <w:rPr>
                <w:rFonts w:ascii="Times New Roman" w:hAnsi="Times New Roman"/>
                <w:szCs w:val="21"/>
              </w:rPr>
              <w:t xml:space="preserve"> </w:t>
            </w:r>
            <w:r>
              <w:rPr>
                <w:rFonts w:ascii="Times New Roman" w:hAnsi="Times New Roman"/>
                <w:szCs w:val="21"/>
              </w:rPr>
              <w:t>融情共筑中国梦</w:t>
            </w:r>
            <w:r>
              <w:rPr>
                <w:rFonts w:ascii="Times New Roman" w:hAnsi="Times New Roman"/>
                <w:szCs w:val="21"/>
              </w:rPr>
              <w:t>”</w:t>
            </w:r>
            <w:r>
              <w:rPr>
                <w:rFonts w:ascii="Times New Roman" w:hAnsi="Times New Roman"/>
                <w:szCs w:val="21"/>
              </w:rPr>
              <w:t>藏汉同框书法展</w:t>
            </w:r>
          </w:p>
          <w:p w14:paraId="6C57FF0A" w14:textId="77777777" w:rsidR="00A27594" w:rsidRDefault="00EF07E0">
            <w:pPr>
              <w:numPr>
                <w:ilvl w:val="0"/>
                <w:numId w:val="1"/>
              </w:numPr>
              <w:spacing w:line="340" w:lineRule="atLeast"/>
              <w:jc w:val="left"/>
              <w:rPr>
                <w:rFonts w:ascii="Times New Roman" w:hAnsi="Times New Roman"/>
                <w:szCs w:val="21"/>
              </w:rPr>
            </w:pPr>
            <w:r>
              <w:rPr>
                <w:rFonts w:ascii="Times New Roman" w:hAnsi="Times New Roman"/>
                <w:szCs w:val="21"/>
              </w:rPr>
              <w:t>“</w:t>
            </w:r>
            <w:r>
              <w:rPr>
                <w:rFonts w:ascii="Times New Roman" w:hAnsi="Times New Roman"/>
                <w:szCs w:val="21"/>
              </w:rPr>
              <w:t>柴院青听主播大赛暨寻找柴院最美的声音</w:t>
            </w:r>
            <w:r>
              <w:rPr>
                <w:rFonts w:ascii="Times New Roman" w:hAnsi="Times New Roman"/>
                <w:szCs w:val="21"/>
              </w:rPr>
              <w:t>”</w:t>
            </w:r>
          </w:p>
        </w:tc>
      </w:tr>
      <w:tr w:rsidR="00A27594" w14:paraId="29F31F71" w14:textId="77777777">
        <w:trPr>
          <w:trHeight w:val="454"/>
          <w:jc w:val="center"/>
        </w:trPr>
        <w:tc>
          <w:tcPr>
            <w:tcW w:w="793" w:type="dxa"/>
            <w:vAlign w:val="center"/>
          </w:tcPr>
          <w:p w14:paraId="5F12A402" w14:textId="77777777" w:rsidR="00A27594" w:rsidRDefault="00EF07E0">
            <w:pPr>
              <w:spacing w:line="340" w:lineRule="atLeast"/>
              <w:jc w:val="center"/>
              <w:rPr>
                <w:rFonts w:ascii="Times New Roman" w:hAnsi="Times New Roman"/>
                <w:szCs w:val="21"/>
              </w:rPr>
            </w:pPr>
            <w:r>
              <w:rPr>
                <w:rFonts w:ascii="Times New Roman" w:hAnsi="Times New Roman" w:hint="eastAsia"/>
                <w:szCs w:val="21"/>
              </w:rPr>
              <w:t>7</w:t>
            </w:r>
          </w:p>
        </w:tc>
        <w:tc>
          <w:tcPr>
            <w:tcW w:w="6340" w:type="dxa"/>
            <w:vAlign w:val="center"/>
          </w:tcPr>
          <w:p w14:paraId="692ACC79" w14:textId="77777777" w:rsidR="00A27594" w:rsidRDefault="00EF07E0">
            <w:pPr>
              <w:spacing w:line="340" w:lineRule="atLeast"/>
              <w:rPr>
                <w:rFonts w:ascii="Times New Roman" w:hAnsi="Times New Roman"/>
                <w:szCs w:val="21"/>
              </w:rPr>
            </w:pPr>
            <w:r>
              <w:rPr>
                <w:rFonts w:ascii="Times New Roman" w:hAnsi="Times New Roman" w:hint="eastAsia"/>
                <w:szCs w:val="21"/>
              </w:rPr>
              <w:t>“携手联欢迎新生</w:t>
            </w:r>
            <w:r>
              <w:rPr>
                <w:rFonts w:ascii="Times New Roman" w:hAnsi="Times New Roman" w:hint="eastAsia"/>
                <w:szCs w:val="21"/>
              </w:rPr>
              <w:t xml:space="preserve"> </w:t>
            </w:r>
            <w:r>
              <w:rPr>
                <w:rFonts w:ascii="Times New Roman" w:hAnsi="Times New Roman" w:hint="eastAsia"/>
                <w:szCs w:val="21"/>
              </w:rPr>
              <w:t>拥抱祖国庆国庆”新学年系列活动</w:t>
            </w:r>
          </w:p>
        </w:tc>
      </w:tr>
    </w:tbl>
    <w:p w14:paraId="6F09F196" w14:textId="77777777" w:rsidR="00A27594" w:rsidRDefault="00A27594">
      <w:pPr>
        <w:rPr>
          <w:rFonts w:ascii="Times New Roman" w:hAnsi="Times New Roman"/>
          <w:szCs w:val="21"/>
        </w:rPr>
      </w:pPr>
    </w:p>
    <w:p w14:paraId="6B8608E4" w14:textId="77777777" w:rsidR="00A27594" w:rsidRDefault="00EF07E0">
      <w:pPr>
        <w:jc w:val="distribute"/>
        <w:rPr>
          <w:rFonts w:ascii="Times New Roman" w:hAnsi="Times New Roman"/>
        </w:rPr>
      </w:pPr>
      <w:r>
        <w:rPr>
          <w:rFonts w:ascii="Times New Roman" w:hAnsi="Times New Roman"/>
          <w:noProof/>
        </w:rPr>
        <w:drawing>
          <wp:inline distT="0" distB="0" distL="0" distR="0" wp14:anchorId="390A04EA" wp14:editId="506B5E52">
            <wp:extent cx="2515870" cy="1688465"/>
            <wp:effectExtent l="0" t="0" r="17780" b="6985"/>
            <wp:docPr id="20" name="图片 26" descr="H:\兴和田\海西州职业技术学校质量年度报告（2020年  校方提供）\中职材料\团委--学生思想政治和德育工作总结\03.校园文化建设活动的开展与落实情况\照片\2019年3月校园“雷锋月”活动\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6" descr="H:\兴和田\海西州职业技术学校质量年度报告（2020年  校方提供）\中职材料\团委--学生思想政治和德育工作总结\03.校园文化建设活动的开展与落实情况\照片\2019年3月校园“雷锋月”活动\图片4.png图片4"/>
                    <pic:cNvPicPr>
                      <a:picLocks noChangeAspect="1" noChangeArrowheads="1"/>
                    </pic:cNvPicPr>
                  </pic:nvPicPr>
                  <pic:blipFill>
                    <a:blip r:embed="rId34"/>
                    <a:srcRect/>
                    <a:stretch>
                      <a:fillRect/>
                    </a:stretch>
                  </pic:blipFill>
                  <pic:spPr>
                    <a:xfrm>
                      <a:off x="0" y="0"/>
                      <a:ext cx="2515870" cy="1688465"/>
                    </a:xfrm>
                    <a:prstGeom prst="rect">
                      <a:avLst/>
                    </a:prstGeom>
                    <a:noFill/>
                    <a:ln>
                      <a:noFill/>
                    </a:ln>
                  </pic:spPr>
                </pic:pic>
              </a:graphicData>
            </a:graphic>
          </wp:inline>
        </w:drawing>
      </w:r>
      <w:r>
        <w:rPr>
          <w:rFonts w:ascii="Times New Roman" w:hAnsi="Times New Roman" w:hint="eastAsia"/>
          <w:szCs w:val="21"/>
        </w:rPr>
        <w:t xml:space="preserve"> </w:t>
      </w:r>
      <w:r>
        <w:rPr>
          <w:rFonts w:ascii="Times New Roman" w:hAnsi="Times New Roman"/>
          <w:noProof/>
        </w:rPr>
        <w:drawing>
          <wp:inline distT="0" distB="0" distL="0" distR="0" wp14:anchorId="420E5D69" wp14:editId="3C225505">
            <wp:extent cx="2559685" cy="1682115"/>
            <wp:effectExtent l="0" t="0" r="12065" b="13335"/>
            <wp:docPr id="21" name="图片 31" descr="H:\兴和田\海西州职业技术学校质量年度报告（2020年  校方提供）\中职材料\团委--学生思想政治和德育工作总结\03.校园文化建设活动的开展与落实情况\照片\2020年1月助力疫情防控志愿者进社区服务\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1" descr="H:\兴和田\海西州职业技术学校质量年度报告（2020年  校方提供）\中职材料\团委--学生思想政治和德育工作总结\03.校园文化建设活动的开展与落实情况\照片\2020年1月助力疫情防控志愿者进社区服务\图片4.png图片4"/>
                    <pic:cNvPicPr>
                      <a:picLocks noChangeAspect="1" noChangeArrowheads="1"/>
                    </pic:cNvPicPr>
                  </pic:nvPicPr>
                  <pic:blipFill>
                    <a:blip r:embed="rId35"/>
                    <a:srcRect/>
                    <a:stretch>
                      <a:fillRect/>
                    </a:stretch>
                  </pic:blipFill>
                  <pic:spPr>
                    <a:xfrm>
                      <a:off x="0" y="0"/>
                      <a:ext cx="2559685" cy="1682115"/>
                    </a:xfrm>
                    <a:prstGeom prst="rect">
                      <a:avLst/>
                    </a:prstGeom>
                    <a:noFill/>
                    <a:ln>
                      <a:noFill/>
                    </a:ln>
                  </pic:spPr>
                </pic:pic>
              </a:graphicData>
            </a:graphic>
          </wp:inline>
        </w:drawing>
      </w:r>
    </w:p>
    <w:p w14:paraId="10100758" w14:textId="77777777" w:rsidR="00A27594" w:rsidRDefault="00EF07E0">
      <w:pPr>
        <w:jc w:val="distribute"/>
        <w:rPr>
          <w:rFonts w:ascii="Times New Roman" w:hAnsi="Times New Roman"/>
          <w:szCs w:val="21"/>
        </w:rPr>
      </w:pPr>
      <w:r>
        <w:rPr>
          <w:rFonts w:ascii="Times New Roman" w:hAnsi="Times New Roman"/>
          <w:noProof/>
        </w:rPr>
        <w:drawing>
          <wp:inline distT="0" distB="0" distL="0" distR="0" wp14:anchorId="0C246C6C" wp14:editId="6C602946">
            <wp:extent cx="2518410" cy="1639570"/>
            <wp:effectExtent l="0" t="0" r="15240" b="17780"/>
            <wp:docPr id="22" name="图片 33" descr="H:\兴和田\海西州职业技术学校质量年度报告（2020年  校方提供）\中职材料\团委--学生思想政治和德育工作总结\03.校园文化建设活动的开展与落实情况\照片\2020年4月“寻找舞状元”锅庄舞大赛\QQ图片20200514171209.jpgQQ图片2020051417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3" descr="H:\兴和田\海西州职业技术学校质量年度报告（2020年  校方提供）\中职材料\团委--学生思想政治和德育工作总结\03.校园文化建设活动的开展与落实情况\照片\2020年4月“寻找舞状元”锅庄舞大赛\QQ图片20200514171209.jpgQQ图片20200514171209"/>
                    <pic:cNvPicPr>
                      <a:picLocks noChangeAspect="1" noChangeArrowheads="1"/>
                    </pic:cNvPicPr>
                  </pic:nvPicPr>
                  <pic:blipFill>
                    <a:blip r:embed="rId36"/>
                    <a:srcRect/>
                    <a:stretch>
                      <a:fillRect/>
                    </a:stretch>
                  </pic:blipFill>
                  <pic:spPr>
                    <a:xfrm>
                      <a:off x="0" y="0"/>
                      <a:ext cx="2518410" cy="1639570"/>
                    </a:xfrm>
                    <a:prstGeom prst="rect">
                      <a:avLst/>
                    </a:prstGeom>
                    <a:noFill/>
                    <a:ln>
                      <a:noFill/>
                    </a:ln>
                  </pic:spPr>
                </pic:pic>
              </a:graphicData>
            </a:graphic>
          </wp:inline>
        </w:drawing>
      </w:r>
      <w:r>
        <w:rPr>
          <w:rFonts w:ascii="Times New Roman" w:hAnsi="Times New Roman" w:hint="eastAsia"/>
          <w:b/>
          <w:color w:val="000000"/>
        </w:rPr>
        <w:t xml:space="preserve"> </w:t>
      </w:r>
      <w:r>
        <w:rPr>
          <w:rFonts w:ascii="Times New Roman" w:hAnsi="Times New Roman"/>
          <w:noProof/>
        </w:rPr>
        <w:drawing>
          <wp:inline distT="0" distB="0" distL="0" distR="0" wp14:anchorId="401C4B8E" wp14:editId="188B5A6F">
            <wp:extent cx="2535555" cy="1670685"/>
            <wp:effectExtent l="0" t="0" r="17145" b="5715"/>
            <wp:docPr id="23" name="图片 34" descr="H:\兴和田\海西州职业技术学校质量年度报告（2020年  校方提供）\中职材料\团委--学生思想政治和德育工作总结\03.校园文化建设活动的开展与落实情况\照片\2020年6月第二届“活力柴院 筑梦青春”校园文化艺术节\晚会现场.jpg晚会现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4" descr="H:\兴和田\海西州职业技术学校质量年度报告（2020年  校方提供）\中职材料\团委--学生思想政治和德育工作总结\03.校园文化建设活动的开展与落实情况\照片\2020年6月第二届“活力柴院 筑梦青春”校园文化艺术节\晚会现场.jpg晚会现场"/>
                    <pic:cNvPicPr>
                      <a:picLocks noChangeAspect="1" noChangeArrowheads="1"/>
                    </pic:cNvPicPr>
                  </pic:nvPicPr>
                  <pic:blipFill>
                    <a:blip r:embed="rId37"/>
                    <a:srcRect/>
                    <a:stretch>
                      <a:fillRect/>
                    </a:stretch>
                  </pic:blipFill>
                  <pic:spPr>
                    <a:xfrm>
                      <a:off x="0" y="0"/>
                      <a:ext cx="2535555" cy="1670685"/>
                    </a:xfrm>
                    <a:prstGeom prst="rect">
                      <a:avLst/>
                    </a:prstGeom>
                    <a:noFill/>
                    <a:ln>
                      <a:noFill/>
                    </a:ln>
                  </pic:spPr>
                </pic:pic>
              </a:graphicData>
            </a:graphic>
          </wp:inline>
        </w:drawing>
      </w:r>
    </w:p>
    <w:p w14:paraId="51F67FD4"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图</w:t>
      </w:r>
      <w:r>
        <w:rPr>
          <w:rFonts w:ascii="Times New Roman" w:hAnsi="Times New Roman" w:cs="Times New Roman"/>
          <w:b/>
          <w:color w:val="000000"/>
          <w:kern w:val="2"/>
          <w:sz w:val="21"/>
          <w:szCs w:val="21"/>
        </w:rPr>
        <w:t>3-</w:t>
      </w:r>
      <w:r>
        <w:rPr>
          <w:rFonts w:ascii="Times New Roman" w:hAnsi="Times New Roman" w:cs="Times New Roman" w:hint="eastAsia"/>
          <w:b/>
          <w:color w:val="000000"/>
          <w:kern w:val="2"/>
          <w:sz w:val="21"/>
          <w:szCs w:val="21"/>
        </w:rPr>
        <w:t>2</w:t>
      </w:r>
      <w:r>
        <w:rPr>
          <w:rFonts w:ascii="Times New Roman" w:hAnsi="Times New Roman" w:cs="Times New Roman"/>
          <w:b/>
          <w:color w:val="000000"/>
          <w:kern w:val="2"/>
          <w:sz w:val="21"/>
          <w:szCs w:val="21"/>
        </w:rPr>
        <w:t xml:space="preserve">  </w:t>
      </w:r>
      <w:r>
        <w:rPr>
          <w:rFonts w:ascii="Times New Roman" w:hAnsi="Times New Roman" w:cs="Times New Roman" w:hint="eastAsia"/>
          <w:b/>
          <w:color w:val="000000"/>
          <w:kern w:val="2"/>
          <w:sz w:val="21"/>
          <w:szCs w:val="21"/>
        </w:rPr>
        <w:t>学生</w:t>
      </w:r>
      <w:r>
        <w:rPr>
          <w:rFonts w:ascii="Times New Roman" w:hAnsi="Times New Roman" w:cs="Times New Roman"/>
          <w:b/>
          <w:color w:val="000000"/>
          <w:kern w:val="2"/>
          <w:sz w:val="21"/>
          <w:szCs w:val="21"/>
        </w:rPr>
        <w:t>活动</w:t>
      </w:r>
    </w:p>
    <w:p w14:paraId="7892BF14" w14:textId="77777777" w:rsidR="00A27594" w:rsidRDefault="00EF07E0">
      <w:pPr>
        <w:pStyle w:val="2"/>
        <w:rPr>
          <w:rFonts w:ascii="Times New Roman" w:hAnsi="Times New Roman"/>
          <w:color w:val="000000"/>
        </w:rPr>
      </w:pPr>
      <w:bookmarkStart w:id="54" w:name="_Toc60847189"/>
      <w:r>
        <w:rPr>
          <w:rFonts w:ascii="Times New Roman" w:hAnsi="Times New Roman"/>
          <w:color w:val="000000"/>
        </w:rPr>
        <w:t>（六）党建情况</w:t>
      </w:r>
      <w:bookmarkEnd w:id="54"/>
    </w:p>
    <w:p w14:paraId="30B96504" w14:textId="77777777" w:rsidR="00A27594" w:rsidRDefault="00EF07E0">
      <w:pPr>
        <w:spacing w:line="360" w:lineRule="auto"/>
        <w:ind w:firstLine="527"/>
        <w:rPr>
          <w:rFonts w:ascii="Times New Roman" w:hAnsi="Times New Roman"/>
          <w:b/>
          <w:color w:val="000000"/>
          <w:sz w:val="28"/>
          <w:szCs w:val="30"/>
        </w:rPr>
      </w:pPr>
      <w:bookmarkStart w:id="55" w:name="_Hlk31890517"/>
      <w:r>
        <w:rPr>
          <w:rFonts w:ascii="Times New Roman" w:hAnsi="Times New Roman" w:hint="eastAsia"/>
          <w:b/>
          <w:color w:val="000000"/>
          <w:sz w:val="28"/>
          <w:szCs w:val="30"/>
        </w:rPr>
        <w:t>1.</w:t>
      </w:r>
      <w:r>
        <w:rPr>
          <w:rFonts w:ascii="Times New Roman" w:hAnsi="Times New Roman" w:hint="eastAsia"/>
          <w:b/>
          <w:color w:val="000000"/>
          <w:sz w:val="28"/>
          <w:szCs w:val="30"/>
        </w:rPr>
        <w:t>党建引领，全面落实主体责任。</w:t>
      </w:r>
    </w:p>
    <w:p w14:paraId="536522F1" w14:textId="77777777" w:rsidR="00A27594" w:rsidRDefault="00EF07E0">
      <w:pPr>
        <w:spacing w:line="360" w:lineRule="auto"/>
        <w:ind w:firstLine="527"/>
        <w:rPr>
          <w:rFonts w:ascii="Times New Roman" w:hAnsi="Times New Roman"/>
          <w:bCs/>
          <w:color w:val="000000"/>
          <w:sz w:val="28"/>
          <w:szCs w:val="30"/>
        </w:rPr>
      </w:pPr>
      <w:r>
        <w:rPr>
          <w:rFonts w:ascii="Times New Roman" w:hAnsi="Times New Roman" w:hint="eastAsia"/>
          <w:bCs/>
          <w:color w:val="000000"/>
          <w:sz w:val="28"/>
          <w:szCs w:val="30"/>
        </w:rPr>
        <w:t>学校坚持以加强党建为发展立“根”，全面立德树人，加强意识形态领域领导权、决策权、话语权。坚持理论联系实际，发扬民主集中制，全年组织理论学习</w:t>
      </w:r>
      <w:r>
        <w:rPr>
          <w:rFonts w:ascii="Times New Roman" w:hAnsi="Times New Roman" w:hint="eastAsia"/>
          <w:bCs/>
          <w:color w:val="000000"/>
          <w:sz w:val="28"/>
          <w:szCs w:val="30"/>
        </w:rPr>
        <w:t>14</w:t>
      </w:r>
      <w:r>
        <w:rPr>
          <w:rFonts w:ascii="Times New Roman" w:hAnsi="Times New Roman" w:hint="eastAsia"/>
          <w:bCs/>
          <w:color w:val="000000"/>
          <w:sz w:val="28"/>
          <w:szCs w:val="30"/>
        </w:rPr>
        <w:t>次，党支部开展集中学习</w:t>
      </w:r>
      <w:r>
        <w:rPr>
          <w:rFonts w:ascii="Times New Roman" w:hAnsi="Times New Roman" w:hint="eastAsia"/>
          <w:bCs/>
          <w:color w:val="000000"/>
          <w:sz w:val="28"/>
          <w:szCs w:val="30"/>
        </w:rPr>
        <w:t>66</w:t>
      </w:r>
      <w:r>
        <w:rPr>
          <w:rFonts w:ascii="Times New Roman" w:hAnsi="Times New Roman" w:hint="eastAsia"/>
          <w:bCs/>
          <w:color w:val="000000"/>
          <w:sz w:val="28"/>
          <w:szCs w:val="30"/>
        </w:rPr>
        <w:t>次，党员参加集中学习累计</w:t>
      </w:r>
      <w:r>
        <w:rPr>
          <w:rFonts w:ascii="Times New Roman" w:hAnsi="Times New Roman" w:hint="eastAsia"/>
          <w:bCs/>
          <w:color w:val="000000"/>
          <w:sz w:val="28"/>
          <w:szCs w:val="30"/>
        </w:rPr>
        <w:t>220</w:t>
      </w:r>
      <w:r>
        <w:rPr>
          <w:rFonts w:ascii="Times New Roman" w:hAnsi="Times New Roman" w:hint="eastAsia"/>
          <w:bCs/>
          <w:color w:val="000000"/>
          <w:sz w:val="28"/>
          <w:szCs w:val="30"/>
        </w:rPr>
        <w:t>人次。</w:t>
      </w:r>
    </w:p>
    <w:p w14:paraId="69FA653E" w14:textId="77777777" w:rsidR="00A27594" w:rsidRDefault="00EF07E0">
      <w:pPr>
        <w:numPr>
          <w:ilvl w:val="0"/>
          <w:numId w:val="2"/>
        </w:numPr>
        <w:spacing w:line="360" w:lineRule="auto"/>
        <w:ind w:firstLine="527"/>
        <w:rPr>
          <w:rFonts w:ascii="Times New Roman" w:hAnsi="Times New Roman"/>
          <w:b/>
          <w:color w:val="000000"/>
          <w:sz w:val="28"/>
          <w:szCs w:val="30"/>
        </w:rPr>
      </w:pPr>
      <w:r>
        <w:rPr>
          <w:rFonts w:ascii="Times New Roman" w:hAnsi="Times New Roman" w:hint="eastAsia"/>
          <w:b/>
          <w:color w:val="000000"/>
          <w:sz w:val="28"/>
          <w:szCs w:val="30"/>
        </w:rPr>
        <w:lastRenderedPageBreak/>
        <w:t>坚持党管人才、党抓队伍建设。</w:t>
      </w:r>
    </w:p>
    <w:p w14:paraId="460AF8BB" w14:textId="77777777" w:rsidR="00A27594" w:rsidRDefault="00EF07E0">
      <w:pPr>
        <w:spacing w:line="360" w:lineRule="auto"/>
        <w:ind w:firstLineChars="200" w:firstLine="560"/>
        <w:rPr>
          <w:rFonts w:ascii="Times New Roman" w:hAnsi="Times New Roman"/>
          <w:bCs/>
          <w:color w:val="000000"/>
          <w:sz w:val="28"/>
          <w:szCs w:val="30"/>
        </w:rPr>
      </w:pPr>
      <w:r>
        <w:rPr>
          <w:rFonts w:ascii="Times New Roman" w:hAnsi="Times New Roman" w:hint="eastAsia"/>
          <w:bCs/>
          <w:color w:val="000000"/>
          <w:sz w:val="28"/>
          <w:szCs w:val="30"/>
        </w:rPr>
        <w:t>把选人用人作为关系学院事业发展的关键性措施来抓，严格选任程序，逐步形成“进、退、留、转”的良性机制。抓好</w:t>
      </w:r>
      <w:proofErr w:type="gramStart"/>
      <w:r>
        <w:rPr>
          <w:rFonts w:ascii="Times New Roman" w:hAnsi="Times New Roman" w:hint="eastAsia"/>
          <w:bCs/>
          <w:color w:val="000000"/>
          <w:sz w:val="28"/>
          <w:szCs w:val="30"/>
        </w:rPr>
        <w:t>思政教师</w:t>
      </w:r>
      <w:proofErr w:type="gramEnd"/>
      <w:r>
        <w:rPr>
          <w:rFonts w:ascii="Times New Roman" w:hAnsi="Times New Roman" w:hint="eastAsia"/>
          <w:bCs/>
          <w:color w:val="000000"/>
          <w:sz w:val="28"/>
          <w:szCs w:val="30"/>
        </w:rPr>
        <w:t>队伍工作，</w:t>
      </w:r>
      <w:proofErr w:type="gramStart"/>
      <w:r>
        <w:rPr>
          <w:rFonts w:ascii="Times New Roman" w:hAnsi="Times New Roman" w:hint="eastAsia"/>
          <w:bCs/>
          <w:color w:val="000000"/>
          <w:sz w:val="28"/>
          <w:szCs w:val="30"/>
        </w:rPr>
        <w:t>发挥思政育人</w:t>
      </w:r>
      <w:proofErr w:type="gramEnd"/>
      <w:r>
        <w:rPr>
          <w:rFonts w:ascii="Times New Roman" w:hAnsi="Times New Roman" w:hint="eastAsia"/>
          <w:bCs/>
          <w:color w:val="000000"/>
          <w:sz w:val="28"/>
          <w:szCs w:val="30"/>
        </w:rPr>
        <w:t>功能的辐射作用。抓好基层党支部建设，全面实现基层党支部“双带头人”制度。</w:t>
      </w:r>
    </w:p>
    <w:p w14:paraId="2DF4E56B" w14:textId="77777777" w:rsidR="00A27594" w:rsidRDefault="00EF07E0">
      <w:pPr>
        <w:numPr>
          <w:ilvl w:val="0"/>
          <w:numId w:val="2"/>
        </w:numPr>
        <w:spacing w:line="360" w:lineRule="auto"/>
        <w:ind w:firstLine="527"/>
        <w:rPr>
          <w:rFonts w:ascii="Times New Roman" w:hAnsi="Times New Roman"/>
          <w:b/>
          <w:color w:val="000000"/>
          <w:sz w:val="28"/>
          <w:szCs w:val="30"/>
        </w:rPr>
      </w:pPr>
      <w:r>
        <w:rPr>
          <w:rFonts w:ascii="Times New Roman" w:hAnsi="Times New Roman" w:hint="eastAsia"/>
          <w:b/>
          <w:color w:val="000000"/>
          <w:sz w:val="28"/>
          <w:szCs w:val="30"/>
        </w:rPr>
        <w:t>加强</w:t>
      </w:r>
      <w:proofErr w:type="gramStart"/>
      <w:r>
        <w:rPr>
          <w:rFonts w:ascii="Times New Roman" w:hAnsi="Times New Roman" w:hint="eastAsia"/>
          <w:b/>
          <w:color w:val="000000"/>
          <w:sz w:val="28"/>
          <w:szCs w:val="30"/>
        </w:rPr>
        <w:t>思政教育</w:t>
      </w:r>
      <w:proofErr w:type="gramEnd"/>
      <w:r>
        <w:rPr>
          <w:rFonts w:ascii="Times New Roman" w:hAnsi="Times New Roman" w:hint="eastAsia"/>
          <w:b/>
          <w:color w:val="000000"/>
          <w:sz w:val="28"/>
          <w:szCs w:val="30"/>
        </w:rPr>
        <w:t>主渠道、主阵地建设。</w:t>
      </w:r>
    </w:p>
    <w:p w14:paraId="2711F84A" w14:textId="77777777" w:rsidR="00A27594" w:rsidRDefault="00EF07E0">
      <w:pPr>
        <w:ind w:firstLineChars="200" w:firstLine="560"/>
        <w:jc w:val="left"/>
        <w:rPr>
          <w:rFonts w:ascii="Times New Roman" w:hAnsi="Times New Roman"/>
          <w:bCs/>
          <w:color w:val="000000"/>
          <w:sz w:val="28"/>
          <w:szCs w:val="30"/>
        </w:rPr>
      </w:pPr>
      <w:r>
        <w:rPr>
          <w:rFonts w:ascii="Times New Roman" w:hAnsi="Times New Roman" w:hint="eastAsia"/>
          <w:bCs/>
          <w:color w:val="000000"/>
          <w:sz w:val="28"/>
          <w:szCs w:val="30"/>
        </w:rPr>
        <w:t>推动“四层三线”思政工作品牌深入人</w:t>
      </w:r>
      <w:r>
        <w:rPr>
          <w:rFonts w:ascii="Times New Roman" w:hAnsi="Times New Roman" w:hint="eastAsia"/>
          <w:bCs/>
          <w:color w:val="000000"/>
          <w:sz w:val="28"/>
          <w:szCs w:val="30"/>
        </w:rPr>
        <w:t>心。着力构建</w:t>
      </w:r>
      <w:proofErr w:type="gramStart"/>
      <w:r>
        <w:rPr>
          <w:rFonts w:ascii="Times New Roman" w:hAnsi="Times New Roman" w:hint="eastAsia"/>
          <w:bCs/>
          <w:color w:val="000000"/>
          <w:sz w:val="28"/>
          <w:szCs w:val="30"/>
        </w:rPr>
        <w:t>“四层三线”思政育人</w:t>
      </w:r>
      <w:proofErr w:type="gramEnd"/>
      <w:r>
        <w:rPr>
          <w:rFonts w:ascii="Times New Roman" w:hAnsi="Times New Roman" w:hint="eastAsia"/>
          <w:bCs/>
          <w:color w:val="000000"/>
          <w:sz w:val="28"/>
          <w:szCs w:val="30"/>
        </w:rPr>
        <w:t>模式。围绕地区发展需要，开设形势与政策选修课程。用抗</w:t>
      </w:r>
      <w:proofErr w:type="gramStart"/>
      <w:r>
        <w:rPr>
          <w:rFonts w:ascii="Times New Roman" w:hAnsi="Times New Roman" w:hint="eastAsia"/>
          <w:bCs/>
          <w:color w:val="000000"/>
          <w:sz w:val="28"/>
          <w:szCs w:val="30"/>
        </w:rPr>
        <w:t>疫</w:t>
      </w:r>
      <w:proofErr w:type="gramEnd"/>
      <w:r>
        <w:rPr>
          <w:rFonts w:ascii="Times New Roman" w:hAnsi="Times New Roman" w:hint="eastAsia"/>
          <w:bCs/>
          <w:color w:val="000000"/>
          <w:sz w:val="28"/>
          <w:szCs w:val="30"/>
        </w:rPr>
        <w:t>活教材，开展“十一堂思政战疫课程”。录制</w:t>
      </w:r>
      <w:proofErr w:type="gramStart"/>
      <w:r>
        <w:rPr>
          <w:rFonts w:ascii="Times New Roman" w:hAnsi="Times New Roman" w:hint="eastAsia"/>
          <w:bCs/>
          <w:color w:val="000000"/>
          <w:sz w:val="28"/>
          <w:szCs w:val="30"/>
        </w:rPr>
        <w:t>思政微</w:t>
      </w:r>
      <w:proofErr w:type="gramEnd"/>
      <w:r>
        <w:rPr>
          <w:rFonts w:ascii="Times New Roman" w:hAnsi="Times New Roman" w:hint="eastAsia"/>
          <w:bCs/>
          <w:color w:val="000000"/>
          <w:sz w:val="28"/>
          <w:szCs w:val="30"/>
        </w:rPr>
        <w:t>党课，线上教学与线下教学紧密结合。在</w:t>
      </w:r>
      <w:r>
        <w:rPr>
          <w:rFonts w:ascii="Times New Roman" w:hAnsi="Times New Roman" w:hint="eastAsia"/>
          <w:bCs/>
          <w:color w:val="000000"/>
          <w:sz w:val="28"/>
          <w:szCs w:val="30"/>
        </w:rPr>
        <w:t>2020</w:t>
      </w:r>
      <w:r>
        <w:rPr>
          <w:rFonts w:ascii="Times New Roman" w:hAnsi="Times New Roman" w:hint="eastAsia"/>
          <w:bCs/>
          <w:color w:val="000000"/>
          <w:sz w:val="28"/>
          <w:szCs w:val="30"/>
        </w:rPr>
        <w:t>年全州思想政治理论课教师优秀案例微视频演讲大赛活动中，学校两位教师均获一等奖。</w:t>
      </w:r>
    </w:p>
    <w:p w14:paraId="776EEE1F" w14:textId="77777777" w:rsidR="00A27594" w:rsidRDefault="00EF07E0">
      <w:pPr>
        <w:spacing w:line="360" w:lineRule="auto"/>
        <w:jc w:val="distribute"/>
        <w:rPr>
          <w:rFonts w:ascii="Times New Roman" w:hAnsi="Times New Roman"/>
          <w:sz w:val="28"/>
          <w:szCs w:val="28"/>
        </w:rPr>
      </w:pPr>
      <w:r>
        <w:rPr>
          <w:rFonts w:ascii="Times New Roman" w:hAnsi="Times New Roman"/>
          <w:noProof/>
        </w:rPr>
        <w:drawing>
          <wp:inline distT="0" distB="0" distL="0" distR="0" wp14:anchorId="3519119E" wp14:editId="1DC5A435">
            <wp:extent cx="2517140" cy="1642745"/>
            <wp:effectExtent l="0" t="0" r="16510" b="14605"/>
            <wp:docPr id="24" name="图片 15" descr="F:\兴和田\海西州职业技术学校质量年度报告（2020年  校方提供）\中职材料\海西州职业技术学校-办公室\党建-廉政.jpg党建-廉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descr="F:\兴和田\海西州职业技术学校质量年度报告（2020年  校方提供）\中职材料\海西州职业技术学校-办公室\党建-廉政.jpg党建-廉政"/>
                    <pic:cNvPicPr>
                      <a:picLocks noChangeAspect="1" noChangeArrowheads="1"/>
                    </pic:cNvPicPr>
                  </pic:nvPicPr>
                  <pic:blipFill>
                    <a:blip r:embed="rId38"/>
                    <a:srcRect/>
                    <a:stretch>
                      <a:fillRect/>
                    </a:stretch>
                  </pic:blipFill>
                  <pic:spPr>
                    <a:xfrm>
                      <a:off x="0" y="0"/>
                      <a:ext cx="2517140" cy="1642745"/>
                    </a:xfrm>
                    <a:prstGeom prst="rect">
                      <a:avLst/>
                    </a:prstGeom>
                    <a:noFill/>
                    <a:ln>
                      <a:noFill/>
                    </a:ln>
                  </pic:spPr>
                </pic:pic>
              </a:graphicData>
            </a:graphic>
          </wp:inline>
        </w:drawing>
      </w:r>
      <w:r>
        <w:rPr>
          <w:rFonts w:ascii="Times New Roman" w:hAnsi="Times New Roman" w:hint="eastAsia"/>
          <w:sz w:val="28"/>
          <w:szCs w:val="28"/>
        </w:rPr>
        <w:t xml:space="preserve"> </w:t>
      </w:r>
      <w:r>
        <w:rPr>
          <w:rFonts w:ascii="Times New Roman" w:hAnsi="Times New Roman"/>
          <w:noProof/>
        </w:rPr>
        <w:drawing>
          <wp:inline distT="0" distB="0" distL="0" distR="0" wp14:anchorId="42393582" wp14:editId="27C6952B">
            <wp:extent cx="2517140" cy="1677670"/>
            <wp:effectExtent l="0" t="0" r="16510" b="17780"/>
            <wp:docPr id="25" name="图片 16" descr="F:\兴和田\海西州职业技术学校质量年度报告（2020年  校方提供）\中职材料\海西州职业技术学校-办公室\党建-七一.jpg党建-七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descr="F:\兴和田\海西州职业技术学校质量年度报告（2020年  校方提供）\中职材料\海西州职业技术学校-办公室\党建-七一.jpg党建-七一"/>
                    <pic:cNvPicPr>
                      <a:picLocks noChangeAspect="1" noChangeArrowheads="1"/>
                    </pic:cNvPicPr>
                  </pic:nvPicPr>
                  <pic:blipFill>
                    <a:blip r:embed="rId39"/>
                    <a:srcRect/>
                    <a:stretch>
                      <a:fillRect/>
                    </a:stretch>
                  </pic:blipFill>
                  <pic:spPr>
                    <a:xfrm>
                      <a:off x="0" y="0"/>
                      <a:ext cx="2517140" cy="1677670"/>
                    </a:xfrm>
                    <a:prstGeom prst="rect">
                      <a:avLst/>
                    </a:prstGeom>
                    <a:noFill/>
                    <a:ln>
                      <a:noFill/>
                    </a:ln>
                  </pic:spPr>
                </pic:pic>
              </a:graphicData>
            </a:graphic>
          </wp:inline>
        </w:drawing>
      </w:r>
    </w:p>
    <w:p w14:paraId="75B200C9" w14:textId="77777777" w:rsidR="00A27594" w:rsidRDefault="00EF07E0">
      <w:pPr>
        <w:pStyle w:val="ad"/>
        <w:shd w:val="clear" w:color="auto" w:fill="FFFFFF"/>
        <w:spacing w:before="0" w:beforeAutospacing="0" w:after="0" w:afterAutospacing="0" w:line="360" w:lineRule="auto"/>
        <w:jc w:val="center"/>
        <w:rPr>
          <w:rFonts w:ascii="Times New Roman" w:hAnsi="Times New Roman"/>
          <w:sz w:val="28"/>
          <w:szCs w:val="28"/>
        </w:rPr>
      </w:pPr>
      <w:r>
        <w:rPr>
          <w:rFonts w:ascii="Times New Roman" w:hAnsi="Times New Roman" w:cs="Times New Roman"/>
          <w:b/>
          <w:color w:val="000000" w:themeColor="text1"/>
          <w:kern w:val="2"/>
          <w:sz w:val="21"/>
          <w:szCs w:val="21"/>
        </w:rPr>
        <w:t>图</w:t>
      </w:r>
      <w:r>
        <w:rPr>
          <w:rFonts w:ascii="Times New Roman" w:hAnsi="Times New Roman" w:cs="Times New Roman"/>
          <w:b/>
          <w:color w:val="000000" w:themeColor="text1"/>
          <w:kern w:val="2"/>
          <w:sz w:val="21"/>
          <w:szCs w:val="21"/>
        </w:rPr>
        <w:t>3-</w:t>
      </w:r>
      <w:r>
        <w:rPr>
          <w:rFonts w:ascii="Times New Roman" w:hAnsi="Times New Roman" w:cs="Times New Roman" w:hint="eastAsia"/>
          <w:b/>
          <w:color w:val="000000" w:themeColor="text1"/>
          <w:kern w:val="2"/>
          <w:sz w:val="21"/>
          <w:szCs w:val="21"/>
        </w:rPr>
        <w:t>3</w:t>
      </w:r>
      <w:r>
        <w:rPr>
          <w:rFonts w:ascii="Times New Roman" w:hAnsi="Times New Roman" w:cs="Times New Roman"/>
          <w:b/>
          <w:color w:val="000000" w:themeColor="text1"/>
          <w:kern w:val="2"/>
          <w:sz w:val="21"/>
          <w:szCs w:val="21"/>
        </w:rPr>
        <w:t xml:space="preserve">  </w:t>
      </w:r>
      <w:r>
        <w:rPr>
          <w:rFonts w:ascii="Times New Roman" w:hAnsi="Times New Roman" w:cs="Times New Roman"/>
          <w:b/>
          <w:color w:val="000000" w:themeColor="text1"/>
          <w:kern w:val="2"/>
          <w:sz w:val="21"/>
          <w:szCs w:val="21"/>
        </w:rPr>
        <w:t>学校</w:t>
      </w:r>
      <w:r>
        <w:rPr>
          <w:rFonts w:ascii="Times New Roman" w:hAnsi="Times New Roman" w:cs="Times New Roman" w:hint="eastAsia"/>
          <w:b/>
          <w:color w:val="000000" w:themeColor="text1"/>
          <w:kern w:val="2"/>
          <w:sz w:val="21"/>
          <w:szCs w:val="21"/>
        </w:rPr>
        <w:t>党建工作推进会、新发展党员入党宣誓仪式</w:t>
      </w:r>
    </w:p>
    <w:p w14:paraId="48D52404" w14:textId="77777777" w:rsidR="00A27594" w:rsidRDefault="00EF07E0">
      <w:pPr>
        <w:numPr>
          <w:ilvl w:val="0"/>
          <w:numId w:val="2"/>
        </w:numPr>
        <w:spacing w:line="360" w:lineRule="auto"/>
        <w:ind w:firstLine="527"/>
        <w:rPr>
          <w:rFonts w:ascii="Times New Roman" w:hAnsi="Times New Roman"/>
          <w:b/>
          <w:color w:val="000000"/>
          <w:sz w:val="28"/>
          <w:szCs w:val="30"/>
        </w:rPr>
      </w:pPr>
      <w:r>
        <w:rPr>
          <w:rFonts w:ascii="Times New Roman" w:hAnsi="Times New Roman" w:hint="eastAsia"/>
          <w:b/>
          <w:color w:val="000000"/>
          <w:sz w:val="28"/>
          <w:szCs w:val="30"/>
        </w:rPr>
        <w:t>全面加强党风廉政建设，筑牢廉政根基。</w:t>
      </w:r>
    </w:p>
    <w:p w14:paraId="33D3972E" w14:textId="77777777" w:rsidR="00A27594" w:rsidRDefault="00EF07E0">
      <w:pPr>
        <w:ind w:firstLineChars="200" w:firstLine="560"/>
        <w:rPr>
          <w:rFonts w:ascii="Times New Roman" w:hAnsi="Times New Roman"/>
          <w:bCs/>
          <w:color w:val="000000"/>
          <w:sz w:val="28"/>
          <w:szCs w:val="30"/>
        </w:rPr>
      </w:pPr>
      <w:r>
        <w:rPr>
          <w:rFonts w:ascii="Times New Roman" w:hAnsi="Times New Roman" w:hint="eastAsia"/>
          <w:bCs/>
          <w:color w:val="000000"/>
          <w:sz w:val="28"/>
          <w:szCs w:val="30"/>
        </w:rPr>
        <w:t>始终把落实党风廉政建设责任制作为“一把手”工程，班子成员认真履行“一岗双责”职责。严守“四线”，持之以恒纠正“四风”。将业务工作与党风廉政建设、反腐败工作同部署、同落实、同检查、同考核，建立正科级以上领导干部廉政档案，加强师德师风建设工作。配强纪检队伍，聚焦主责主业，加强监督力度，实现从严治党常态化。</w:t>
      </w:r>
    </w:p>
    <w:p w14:paraId="575B7E80" w14:textId="77777777" w:rsidR="00A27594" w:rsidRDefault="00EF07E0">
      <w:pPr>
        <w:pStyle w:val="1"/>
        <w:rPr>
          <w:rFonts w:ascii="Times New Roman" w:hAnsi="Times New Roman"/>
        </w:rPr>
      </w:pPr>
      <w:bookmarkStart w:id="56" w:name="_Toc60847190"/>
      <w:bookmarkEnd w:id="55"/>
      <w:r>
        <w:rPr>
          <w:rFonts w:ascii="Times New Roman" w:hAnsi="Times New Roman"/>
        </w:rPr>
        <w:lastRenderedPageBreak/>
        <w:t>四、校企合作</w:t>
      </w:r>
      <w:bookmarkEnd w:id="56"/>
    </w:p>
    <w:p w14:paraId="6C10D694" w14:textId="77777777" w:rsidR="00A27594" w:rsidRDefault="00EF07E0">
      <w:pPr>
        <w:pStyle w:val="2"/>
        <w:rPr>
          <w:rFonts w:ascii="Times New Roman" w:hAnsi="Times New Roman"/>
        </w:rPr>
      </w:pPr>
      <w:bookmarkStart w:id="57" w:name="_Toc60847191"/>
      <w:r>
        <w:rPr>
          <w:rFonts w:ascii="Times New Roman" w:hAnsi="Times New Roman"/>
        </w:rPr>
        <w:t>（一）校企合作开展情况和效果</w:t>
      </w:r>
      <w:bookmarkEnd w:id="57"/>
    </w:p>
    <w:p w14:paraId="5D04E30D" w14:textId="77777777" w:rsidR="00A27594" w:rsidRDefault="00EF07E0">
      <w:pPr>
        <w:spacing w:line="360" w:lineRule="auto"/>
        <w:ind w:firstLine="527"/>
        <w:rPr>
          <w:rFonts w:ascii="Times New Roman" w:hAnsi="Times New Roman"/>
          <w:sz w:val="28"/>
          <w:szCs w:val="28"/>
        </w:rPr>
      </w:pPr>
      <w:r>
        <w:rPr>
          <w:rFonts w:ascii="Times New Roman" w:hAnsi="Times New Roman"/>
          <w:sz w:val="28"/>
          <w:szCs w:val="28"/>
        </w:rPr>
        <w:t>201</w:t>
      </w:r>
      <w:r>
        <w:rPr>
          <w:rFonts w:ascii="Times New Roman" w:hAnsi="Times New Roman" w:hint="eastAsia"/>
          <w:sz w:val="28"/>
          <w:szCs w:val="28"/>
        </w:rPr>
        <w:t>9</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学年，</w:t>
      </w:r>
      <w:r>
        <w:rPr>
          <w:rFonts w:ascii="Times New Roman" w:hAnsi="Times New Roman" w:hint="eastAsia"/>
          <w:sz w:val="28"/>
          <w:szCs w:val="28"/>
        </w:rPr>
        <w:t>学校推动校企协同育人机制运行，协同育人取得实际成效，与省内</w:t>
      </w:r>
      <w:r>
        <w:rPr>
          <w:rFonts w:ascii="Times New Roman" w:hAnsi="Times New Roman" w:hint="eastAsia"/>
          <w:sz w:val="28"/>
          <w:szCs w:val="28"/>
        </w:rPr>
        <w:t>3</w:t>
      </w:r>
      <w:r>
        <w:rPr>
          <w:rFonts w:ascii="Times New Roman" w:hAnsi="Times New Roman" w:hint="eastAsia"/>
          <w:sz w:val="28"/>
          <w:szCs w:val="28"/>
        </w:rPr>
        <w:t>个经济园区、</w:t>
      </w:r>
      <w:r>
        <w:rPr>
          <w:rFonts w:ascii="Times New Roman" w:hAnsi="Times New Roman" w:hint="eastAsia"/>
          <w:sz w:val="28"/>
          <w:szCs w:val="28"/>
        </w:rPr>
        <w:t>56</w:t>
      </w:r>
      <w:r>
        <w:rPr>
          <w:rFonts w:ascii="Times New Roman" w:hAnsi="Times New Roman" w:hint="eastAsia"/>
          <w:sz w:val="28"/>
          <w:szCs w:val="28"/>
        </w:rPr>
        <w:t>家企业签订校企协同育人协议，建成</w:t>
      </w:r>
      <w:r>
        <w:rPr>
          <w:rFonts w:ascii="Times New Roman" w:hAnsi="Times New Roman" w:hint="eastAsia"/>
          <w:sz w:val="28"/>
          <w:szCs w:val="28"/>
        </w:rPr>
        <w:t>16</w:t>
      </w:r>
      <w:r>
        <w:rPr>
          <w:rFonts w:ascii="Times New Roman" w:hAnsi="Times New Roman" w:hint="eastAsia"/>
          <w:sz w:val="28"/>
          <w:szCs w:val="28"/>
        </w:rPr>
        <w:t>个校外实习实训基地。护理和机</w:t>
      </w:r>
      <w:r>
        <w:rPr>
          <w:rFonts w:ascii="Times New Roman" w:hAnsi="Times New Roman" w:hint="eastAsia"/>
          <w:sz w:val="28"/>
          <w:szCs w:val="28"/>
        </w:rPr>
        <w:t>电一体化“现代学徒制”试点项目卓见成效，</w:t>
      </w:r>
      <w:r>
        <w:rPr>
          <w:rFonts w:ascii="Times New Roman" w:hAnsi="Times New Roman" w:hint="eastAsia"/>
          <w:sz w:val="28"/>
          <w:szCs w:val="28"/>
        </w:rPr>
        <w:t>62</w:t>
      </w:r>
      <w:r>
        <w:rPr>
          <w:rFonts w:ascii="Times New Roman" w:hAnsi="Times New Roman" w:hint="eastAsia"/>
          <w:sz w:val="28"/>
          <w:szCs w:val="28"/>
        </w:rPr>
        <w:t>名学生已通过合作单位的考核，在校企师资交流、教师</w:t>
      </w:r>
      <w:proofErr w:type="gramStart"/>
      <w:r>
        <w:rPr>
          <w:rFonts w:ascii="Times New Roman" w:hAnsi="Times New Roman" w:hint="eastAsia"/>
          <w:sz w:val="28"/>
          <w:szCs w:val="28"/>
        </w:rPr>
        <w:t>企业跟岗实践</w:t>
      </w:r>
      <w:proofErr w:type="gramEnd"/>
      <w:r>
        <w:rPr>
          <w:rFonts w:ascii="Times New Roman" w:hAnsi="Times New Roman" w:hint="eastAsia"/>
          <w:sz w:val="28"/>
          <w:szCs w:val="28"/>
        </w:rPr>
        <w:t>、</w:t>
      </w:r>
      <w:proofErr w:type="gramStart"/>
      <w:r>
        <w:rPr>
          <w:rFonts w:ascii="Times New Roman" w:hAnsi="Times New Roman" w:hint="eastAsia"/>
          <w:sz w:val="28"/>
          <w:szCs w:val="28"/>
        </w:rPr>
        <w:t>双主体</w:t>
      </w:r>
      <w:proofErr w:type="gramEnd"/>
      <w:r>
        <w:rPr>
          <w:rFonts w:ascii="Times New Roman" w:hAnsi="Times New Roman" w:hint="eastAsia"/>
          <w:sz w:val="28"/>
          <w:szCs w:val="28"/>
        </w:rPr>
        <w:t>育人机制等方面探索出新的办学模式。</w:t>
      </w:r>
    </w:p>
    <w:p w14:paraId="1F874A28" w14:textId="77777777" w:rsidR="00A27594" w:rsidRDefault="00EF07E0">
      <w:pPr>
        <w:pStyle w:val="2"/>
        <w:rPr>
          <w:rFonts w:ascii="Times New Roman" w:hAnsi="Times New Roman"/>
        </w:rPr>
      </w:pPr>
      <w:bookmarkStart w:id="58" w:name="_Toc60847192"/>
      <w:r>
        <w:rPr>
          <w:rFonts w:ascii="Times New Roman" w:hAnsi="Times New Roman"/>
        </w:rPr>
        <w:t>（二）学生实习情况</w:t>
      </w:r>
      <w:bookmarkEnd w:id="58"/>
    </w:p>
    <w:p w14:paraId="2434B19B"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学校扎实推进学生实习实践工作，校企合作向更深层次发展，逐渐实现“专业与企业对口，课程与岗位对接，知识与技能同步”的局面。本学年，</w:t>
      </w:r>
      <w:r>
        <w:rPr>
          <w:rFonts w:ascii="Times New Roman" w:hAnsi="Times New Roman"/>
          <w:sz w:val="28"/>
          <w:szCs w:val="28"/>
        </w:rPr>
        <w:t>201</w:t>
      </w:r>
      <w:r>
        <w:rPr>
          <w:rFonts w:ascii="Times New Roman" w:hAnsi="Times New Roman" w:hint="eastAsia"/>
          <w:sz w:val="28"/>
          <w:szCs w:val="28"/>
        </w:rPr>
        <w:t>8</w:t>
      </w:r>
      <w:r>
        <w:rPr>
          <w:rFonts w:ascii="Times New Roman" w:hAnsi="Times New Roman"/>
          <w:sz w:val="28"/>
          <w:szCs w:val="28"/>
        </w:rPr>
        <w:t>级</w:t>
      </w:r>
      <w:r>
        <w:rPr>
          <w:rFonts w:ascii="Times New Roman" w:hAnsi="Times New Roman" w:hint="eastAsia"/>
          <w:sz w:val="28"/>
          <w:szCs w:val="28"/>
        </w:rPr>
        <w:t>学生</w:t>
      </w:r>
      <w:r>
        <w:rPr>
          <w:rFonts w:ascii="Times New Roman" w:hAnsi="Times New Roman" w:hint="eastAsia"/>
          <w:sz w:val="28"/>
          <w:szCs w:val="28"/>
        </w:rPr>
        <w:t>28</w:t>
      </w:r>
      <w:r>
        <w:rPr>
          <w:rFonts w:ascii="Times New Roman" w:hAnsi="Times New Roman"/>
          <w:sz w:val="28"/>
          <w:szCs w:val="28"/>
        </w:rPr>
        <w:t>8</w:t>
      </w:r>
      <w:r>
        <w:rPr>
          <w:rFonts w:ascii="Times New Roman" w:hAnsi="Times New Roman" w:hint="eastAsia"/>
          <w:sz w:val="28"/>
          <w:szCs w:val="28"/>
        </w:rPr>
        <w:t>人参加校外实践学习，其中由学校安排实习</w:t>
      </w:r>
      <w:r>
        <w:rPr>
          <w:rFonts w:ascii="Times New Roman" w:hAnsi="Times New Roman" w:hint="eastAsia"/>
          <w:sz w:val="28"/>
          <w:szCs w:val="28"/>
        </w:rPr>
        <w:t>240</w:t>
      </w:r>
      <w:r>
        <w:rPr>
          <w:rFonts w:ascii="Times New Roman" w:hAnsi="Times New Roman" w:hint="eastAsia"/>
          <w:sz w:val="28"/>
          <w:szCs w:val="28"/>
        </w:rPr>
        <w:t>人、自主联系实习单位</w:t>
      </w:r>
      <w:r>
        <w:rPr>
          <w:rFonts w:ascii="Times New Roman" w:hAnsi="Times New Roman" w:hint="eastAsia"/>
          <w:sz w:val="28"/>
          <w:szCs w:val="28"/>
        </w:rPr>
        <w:t>48</w:t>
      </w:r>
      <w:r>
        <w:rPr>
          <w:rFonts w:ascii="Times New Roman" w:hAnsi="Times New Roman" w:hint="eastAsia"/>
          <w:sz w:val="28"/>
          <w:szCs w:val="28"/>
        </w:rPr>
        <w:t>人。学生顶岗实习对口率</w:t>
      </w:r>
      <w:r>
        <w:rPr>
          <w:rFonts w:ascii="Times New Roman" w:hAnsi="Times New Roman"/>
          <w:sz w:val="28"/>
          <w:szCs w:val="28"/>
        </w:rPr>
        <w:t>91%</w:t>
      </w:r>
      <w:r>
        <w:rPr>
          <w:rFonts w:ascii="Times New Roman" w:hAnsi="Times New Roman" w:hint="eastAsia"/>
          <w:sz w:val="28"/>
          <w:szCs w:val="28"/>
        </w:rPr>
        <w:t>。</w:t>
      </w:r>
      <w:r>
        <w:rPr>
          <w:rFonts w:ascii="Times New Roman" w:hAnsi="Times New Roman" w:hint="eastAsia"/>
          <w:sz w:val="28"/>
          <w:szCs w:val="28"/>
        </w:rPr>
        <w:t>2</w:t>
      </w:r>
      <w:r>
        <w:rPr>
          <w:rFonts w:ascii="Times New Roman" w:hAnsi="Times New Roman"/>
          <w:sz w:val="28"/>
          <w:szCs w:val="28"/>
        </w:rPr>
        <w:t>01</w:t>
      </w:r>
      <w:r>
        <w:rPr>
          <w:rFonts w:ascii="Times New Roman" w:hAnsi="Times New Roman" w:hint="eastAsia"/>
          <w:sz w:val="28"/>
          <w:szCs w:val="28"/>
        </w:rPr>
        <w:t>8</w:t>
      </w:r>
      <w:r>
        <w:rPr>
          <w:rFonts w:ascii="Times New Roman" w:hAnsi="Times New Roman"/>
          <w:sz w:val="28"/>
          <w:szCs w:val="28"/>
        </w:rPr>
        <w:t>级学生实习情况统计见表</w:t>
      </w:r>
      <w:r>
        <w:rPr>
          <w:rFonts w:ascii="Times New Roman" w:hAnsi="Times New Roman"/>
          <w:sz w:val="28"/>
          <w:szCs w:val="28"/>
        </w:rPr>
        <w:t>4-</w:t>
      </w:r>
      <w:r>
        <w:rPr>
          <w:rFonts w:ascii="Times New Roman" w:hAnsi="Times New Roman" w:hint="eastAsia"/>
          <w:sz w:val="28"/>
          <w:szCs w:val="28"/>
        </w:rPr>
        <w:t>1</w:t>
      </w:r>
      <w:r>
        <w:rPr>
          <w:rFonts w:ascii="Times New Roman" w:hAnsi="Times New Roman"/>
          <w:sz w:val="28"/>
          <w:szCs w:val="28"/>
        </w:rPr>
        <w:t>。</w:t>
      </w:r>
    </w:p>
    <w:p w14:paraId="148E4F51"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themeColor="text1"/>
          <w:kern w:val="2"/>
        </w:rPr>
      </w:pPr>
      <w:r>
        <w:rPr>
          <w:rFonts w:ascii="Times New Roman" w:hAnsi="Times New Roman" w:cs="Times New Roman"/>
          <w:b/>
          <w:color w:val="000000" w:themeColor="text1"/>
          <w:kern w:val="2"/>
        </w:rPr>
        <w:t>表</w:t>
      </w:r>
      <w:r>
        <w:rPr>
          <w:rFonts w:ascii="Times New Roman" w:hAnsi="Times New Roman" w:cs="Times New Roman"/>
          <w:b/>
          <w:color w:val="000000" w:themeColor="text1"/>
          <w:kern w:val="2"/>
        </w:rPr>
        <w:t>4-</w:t>
      </w:r>
      <w:r>
        <w:rPr>
          <w:rFonts w:ascii="Times New Roman" w:hAnsi="Times New Roman" w:cs="Times New Roman" w:hint="eastAsia"/>
          <w:b/>
          <w:color w:val="000000" w:themeColor="text1"/>
          <w:kern w:val="2"/>
        </w:rPr>
        <w:t>1</w:t>
      </w:r>
      <w:r>
        <w:rPr>
          <w:rFonts w:ascii="Times New Roman" w:hAnsi="Times New Roman" w:cs="Times New Roman"/>
          <w:b/>
          <w:color w:val="000000" w:themeColor="text1"/>
          <w:kern w:val="2"/>
        </w:rPr>
        <w:t xml:space="preserve">  </w:t>
      </w:r>
      <w:r>
        <w:rPr>
          <w:rFonts w:ascii="Times New Roman" w:hAnsi="Times New Roman" w:cs="Times New Roman" w:hint="eastAsia"/>
          <w:b/>
          <w:color w:val="000000" w:themeColor="text1"/>
          <w:kern w:val="2"/>
        </w:rPr>
        <w:t>2</w:t>
      </w:r>
      <w:r>
        <w:rPr>
          <w:rFonts w:ascii="Times New Roman" w:hAnsi="Times New Roman" w:cs="Times New Roman"/>
          <w:b/>
          <w:color w:val="000000" w:themeColor="text1"/>
          <w:kern w:val="2"/>
        </w:rPr>
        <w:t>01</w:t>
      </w:r>
      <w:r>
        <w:rPr>
          <w:rFonts w:ascii="Times New Roman" w:hAnsi="Times New Roman" w:cs="Times New Roman" w:hint="eastAsia"/>
          <w:b/>
          <w:color w:val="000000" w:themeColor="text1"/>
          <w:kern w:val="2"/>
        </w:rPr>
        <w:t>8</w:t>
      </w:r>
      <w:r>
        <w:rPr>
          <w:rFonts w:ascii="Times New Roman" w:hAnsi="Times New Roman" w:cs="Times New Roman"/>
          <w:b/>
          <w:color w:val="000000" w:themeColor="text1"/>
          <w:kern w:val="2"/>
        </w:rPr>
        <w:t>级学生实习情况统计</w:t>
      </w:r>
    </w:p>
    <w:tbl>
      <w:tblPr>
        <w:tblpPr w:leftFromText="180" w:rightFromText="180" w:vertAnchor="text" w:horzAnchor="page" w:tblpX="1822" w:tblpY="33"/>
        <w:tblOverlap w:val="never"/>
        <w:tblW w:w="8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0"/>
        <w:gridCol w:w="1792"/>
        <w:gridCol w:w="1687"/>
        <w:gridCol w:w="1522"/>
        <w:gridCol w:w="1687"/>
      </w:tblGrid>
      <w:tr w:rsidR="00A27594" w14:paraId="301CC032" w14:textId="77777777">
        <w:trPr>
          <w:trHeight w:val="454"/>
        </w:trPr>
        <w:tc>
          <w:tcPr>
            <w:tcW w:w="1637" w:type="dxa"/>
            <w:shd w:val="clear" w:color="auto" w:fill="C6D9F1" w:themeFill="text2" w:themeFillTint="33"/>
            <w:vAlign w:val="center"/>
          </w:tcPr>
          <w:p w14:paraId="32859F42" w14:textId="77777777" w:rsidR="00A27594" w:rsidRDefault="00EF07E0">
            <w:pPr>
              <w:widowControl/>
              <w:jc w:val="center"/>
              <w:textAlignment w:val="center"/>
              <w:rPr>
                <w:rFonts w:ascii="Times New Roman" w:hAnsi="Times New Roman"/>
                <w:b/>
                <w:color w:val="000000" w:themeColor="text1"/>
                <w:kern w:val="0"/>
                <w:szCs w:val="21"/>
              </w:rPr>
            </w:pPr>
            <w:r>
              <w:rPr>
                <w:rFonts w:ascii="Times New Roman" w:hAnsi="Times New Roman"/>
                <w:b/>
                <w:color w:val="000000" w:themeColor="text1"/>
                <w:kern w:val="0"/>
                <w:szCs w:val="21"/>
              </w:rPr>
              <w:t>校外学生实训基地数</w:t>
            </w:r>
          </w:p>
        </w:tc>
        <w:tc>
          <w:tcPr>
            <w:tcW w:w="1845" w:type="dxa"/>
            <w:shd w:val="clear" w:color="auto" w:fill="C6D9F1" w:themeFill="text2" w:themeFillTint="33"/>
            <w:vAlign w:val="center"/>
          </w:tcPr>
          <w:p w14:paraId="4B3B6FBB" w14:textId="77777777" w:rsidR="00A27594" w:rsidRDefault="00EF07E0">
            <w:pPr>
              <w:widowControl/>
              <w:jc w:val="center"/>
              <w:textAlignment w:val="center"/>
              <w:rPr>
                <w:rFonts w:ascii="Times New Roman" w:hAnsi="Times New Roman"/>
                <w:b/>
                <w:color w:val="000000" w:themeColor="text1"/>
                <w:kern w:val="0"/>
                <w:szCs w:val="21"/>
              </w:rPr>
            </w:pPr>
            <w:r>
              <w:rPr>
                <w:rFonts w:ascii="Times New Roman" w:hAnsi="Times New Roman"/>
                <w:b/>
                <w:color w:val="000000" w:themeColor="text1"/>
                <w:kern w:val="0"/>
                <w:szCs w:val="21"/>
              </w:rPr>
              <w:t>生</w:t>
            </w:r>
            <w:proofErr w:type="gramStart"/>
            <w:r>
              <w:rPr>
                <w:rFonts w:ascii="Times New Roman" w:hAnsi="Times New Roman"/>
                <w:b/>
                <w:color w:val="000000" w:themeColor="text1"/>
                <w:kern w:val="0"/>
                <w:szCs w:val="21"/>
              </w:rPr>
              <w:t>均跟岗</w:t>
            </w:r>
            <w:proofErr w:type="gramEnd"/>
            <w:r>
              <w:rPr>
                <w:rFonts w:ascii="Times New Roman" w:hAnsi="Times New Roman"/>
                <w:b/>
                <w:color w:val="000000" w:themeColor="text1"/>
                <w:kern w:val="0"/>
                <w:szCs w:val="21"/>
              </w:rPr>
              <w:t>实习时长</w:t>
            </w:r>
          </w:p>
        </w:tc>
        <w:tc>
          <w:tcPr>
            <w:tcW w:w="1737" w:type="dxa"/>
            <w:shd w:val="clear" w:color="auto" w:fill="C6D9F1" w:themeFill="text2" w:themeFillTint="33"/>
            <w:vAlign w:val="center"/>
          </w:tcPr>
          <w:p w14:paraId="423A4116" w14:textId="77777777" w:rsidR="00A27594" w:rsidRDefault="00EF07E0">
            <w:pPr>
              <w:widowControl/>
              <w:jc w:val="center"/>
              <w:textAlignment w:val="center"/>
              <w:rPr>
                <w:rFonts w:ascii="Times New Roman" w:hAnsi="Times New Roman"/>
                <w:b/>
                <w:color w:val="000000" w:themeColor="text1"/>
                <w:kern w:val="0"/>
                <w:szCs w:val="21"/>
              </w:rPr>
            </w:pPr>
            <w:r>
              <w:rPr>
                <w:rFonts w:ascii="Times New Roman" w:hAnsi="Times New Roman"/>
                <w:b/>
                <w:color w:val="000000" w:themeColor="text1"/>
                <w:kern w:val="0"/>
                <w:szCs w:val="21"/>
              </w:rPr>
              <w:t>生均顶岗实习时长</w:t>
            </w:r>
          </w:p>
        </w:tc>
        <w:tc>
          <w:tcPr>
            <w:tcW w:w="1566" w:type="dxa"/>
            <w:shd w:val="clear" w:color="auto" w:fill="C6D9F1" w:themeFill="text2" w:themeFillTint="33"/>
            <w:vAlign w:val="center"/>
          </w:tcPr>
          <w:p w14:paraId="4FDFAEE6" w14:textId="77777777" w:rsidR="00A27594" w:rsidRDefault="00EF07E0">
            <w:pPr>
              <w:widowControl/>
              <w:jc w:val="center"/>
              <w:textAlignment w:val="center"/>
              <w:rPr>
                <w:rFonts w:ascii="Times New Roman" w:hAnsi="Times New Roman"/>
                <w:b/>
                <w:color w:val="000000" w:themeColor="text1"/>
                <w:kern w:val="0"/>
                <w:szCs w:val="21"/>
              </w:rPr>
            </w:pPr>
            <w:proofErr w:type="gramStart"/>
            <w:r>
              <w:rPr>
                <w:rFonts w:ascii="Times New Roman" w:hAnsi="Times New Roman" w:hint="eastAsia"/>
                <w:b/>
                <w:color w:val="000000" w:themeColor="text1"/>
                <w:kern w:val="0"/>
                <w:szCs w:val="21"/>
              </w:rPr>
              <w:t>学生</w:t>
            </w:r>
            <w:r>
              <w:rPr>
                <w:rFonts w:ascii="Times New Roman" w:hAnsi="Times New Roman"/>
                <w:b/>
                <w:color w:val="000000" w:themeColor="text1"/>
                <w:kern w:val="0"/>
                <w:szCs w:val="21"/>
              </w:rPr>
              <w:t>跟岗实习</w:t>
            </w:r>
            <w:proofErr w:type="gramEnd"/>
            <w:r>
              <w:rPr>
                <w:rFonts w:ascii="Times New Roman" w:hAnsi="Times New Roman"/>
                <w:b/>
                <w:color w:val="000000" w:themeColor="text1"/>
                <w:kern w:val="0"/>
                <w:szCs w:val="21"/>
              </w:rPr>
              <w:t>对口率</w:t>
            </w:r>
          </w:p>
        </w:tc>
        <w:tc>
          <w:tcPr>
            <w:tcW w:w="1737" w:type="dxa"/>
            <w:shd w:val="clear" w:color="auto" w:fill="C6D9F1" w:themeFill="text2" w:themeFillTint="33"/>
            <w:vAlign w:val="center"/>
          </w:tcPr>
          <w:p w14:paraId="53459973" w14:textId="77777777" w:rsidR="00A27594" w:rsidRDefault="00EF07E0">
            <w:pPr>
              <w:widowControl/>
              <w:jc w:val="center"/>
              <w:textAlignment w:val="center"/>
              <w:rPr>
                <w:rFonts w:ascii="Times New Roman" w:hAnsi="Times New Roman"/>
                <w:b/>
                <w:color w:val="000000" w:themeColor="text1"/>
                <w:kern w:val="0"/>
                <w:szCs w:val="21"/>
              </w:rPr>
            </w:pPr>
            <w:r>
              <w:rPr>
                <w:rFonts w:ascii="Times New Roman" w:hAnsi="Times New Roman" w:hint="eastAsia"/>
                <w:b/>
                <w:color w:val="000000" w:themeColor="text1"/>
                <w:kern w:val="0"/>
                <w:szCs w:val="21"/>
              </w:rPr>
              <w:t>学生</w:t>
            </w:r>
            <w:r>
              <w:rPr>
                <w:rFonts w:ascii="Times New Roman" w:hAnsi="Times New Roman"/>
                <w:b/>
                <w:color w:val="000000" w:themeColor="text1"/>
                <w:kern w:val="0"/>
                <w:szCs w:val="21"/>
              </w:rPr>
              <w:t>顶岗实习对口率</w:t>
            </w:r>
          </w:p>
        </w:tc>
      </w:tr>
      <w:tr w:rsidR="00A27594" w14:paraId="2CAE3E29" w14:textId="77777777">
        <w:trPr>
          <w:trHeight w:val="454"/>
        </w:trPr>
        <w:tc>
          <w:tcPr>
            <w:tcW w:w="1637" w:type="dxa"/>
            <w:shd w:val="clear" w:color="auto" w:fill="auto"/>
            <w:vAlign w:val="center"/>
          </w:tcPr>
          <w:p w14:paraId="5A061BD3" w14:textId="77777777" w:rsidR="00A27594" w:rsidRDefault="00EF07E0">
            <w:pPr>
              <w:widowControl/>
              <w:jc w:val="center"/>
              <w:textAlignment w:val="center"/>
              <w:rPr>
                <w:rFonts w:ascii="Times New Roman" w:hAnsi="Times New Roman"/>
                <w:color w:val="000000" w:themeColor="text1"/>
                <w:kern w:val="0"/>
                <w:szCs w:val="21"/>
              </w:rPr>
            </w:pPr>
            <w:r>
              <w:rPr>
                <w:rFonts w:ascii="Times New Roman" w:hAnsi="Times New Roman" w:hint="eastAsia"/>
                <w:color w:val="000000" w:themeColor="text1"/>
                <w:kern w:val="0"/>
                <w:szCs w:val="21"/>
              </w:rPr>
              <w:t>12</w:t>
            </w:r>
          </w:p>
        </w:tc>
        <w:tc>
          <w:tcPr>
            <w:tcW w:w="1845" w:type="dxa"/>
            <w:shd w:val="clear" w:color="auto" w:fill="auto"/>
            <w:vAlign w:val="center"/>
          </w:tcPr>
          <w:p w14:paraId="37664971"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7</w:t>
            </w:r>
            <w:r>
              <w:rPr>
                <w:rFonts w:ascii="Times New Roman" w:hAnsi="Times New Roman"/>
                <w:color w:val="000000" w:themeColor="text1"/>
                <w:kern w:val="0"/>
                <w:szCs w:val="21"/>
              </w:rPr>
              <w:t>天</w:t>
            </w:r>
          </w:p>
        </w:tc>
        <w:tc>
          <w:tcPr>
            <w:tcW w:w="1737" w:type="dxa"/>
            <w:shd w:val="clear" w:color="auto" w:fill="auto"/>
            <w:vAlign w:val="center"/>
          </w:tcPr>
          <w:p w14:paraId="6A1C3B15"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6</w:t>
            </w:r>
            <w:r>
              <w:rPr>
                <w:rFonts w:ascii="Times New Roman" w:hAnsi="Times New Roman"/>
                <w:color w:val="000000" w:themeColor="text1"/>
                <w:kern w:val="0"/>
                <w:szCs w:val="21"/>
              </w:rPr>
              <w:t>个月</w:t>
            </w:r>
          </w:p>
        </w:tc>
        <w:tc>
          <w:tcPr>
            <w:tcW w:w="1566" w:type="dxa"/>
            <w:shd w:val="clear" w:color="auto" w:fill="auto"/>
            <w:vAlign w:val="center"/>
          </w:tcPr>
          <w:p w14:paraId="581375F6"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98%</w:t>
            </w:r>
          </w:p>
        </w:tc>
        <w:tc>
          <w:tcPr>
            <w:tcW w:w="1737" w:type="dxa"/>
            <w:shd w:val="clear" w:color="auto" w:fill="auto"/>
            <w:vAlign w:val="center"/>
          </w:tcPr>
          <w:p w14:paraId="7DA13654" w14:textId="77777777" w:rsidR="00A27594" w:rsidRDefault="00EF07E0">
            <w:pPr>
              <w:widowControl/>
              <w:jc w:val="center"/>
              <w:rPr>
                <w:rFonts w:ascii="Times New Roman" w:hAnsi="Times New Roman"/>
                <w:color w:val="000000" w:themeColor="text1"/>
                <w:kern w:val="0"/>
                <w:szCs w:val="21"/>
              </w:rPr>
            </w:pPr>
            <w:r>
              <w:rPr>
                <w:rFonts w:ascii="Times New Roman" w:hAnsi="Times New Roman"/>
                <w:color w:val="000000" w:themeColor="text1"/>
                <w:kern w:val="0"/>
                <w:szCs w:val="21"/>
              </w:rPr>
              <w:t>91%</w:t>
            </w:r>
          </w:p>
        </w:tc>
      </w:tr>
    </w:tbl>
    <w:p w14:paraId="3393784C" w14:textId="77777777" w:rsidR="00A27594" w:rsidRDefault="00EF07E0">
      <w:pPr>
        <w:pStyle w:val="2"/>
        <w:rPr>
          <w:rFonts w:ascii="Times New Roman" w:hAnsi="Times New Roman"/>
          <w:color w:val="000000"/>
        </w:rPr>
      </w:pPr>
      <w:bookmarkStart w:id="59" w:name="_Toc60847193"/>
      <w:r>
        <w:rPr>
          <w:rFonts w:ascii="Times New Roman" w:hAnsi="Times New Roman"/>
          <w:color w:val="000000"/>
        </w:rPr>
        <w:t>（三）集团化办学情况</w:t>
      </w:r>
      <w:bookmarkEnd w:id="59"/>
    </w:p>
    <w:p w14:paraId="3B7AC770" w14:textId="77777777" w:rsidR="00A27594" w:rsidRDefault="00EF07E0">
      <w:pPr>
        <w:pStyle w:val="biaoti30"/>
        <w:ind w:firstLine="560"/>
        <w:rPr>
          <w:rFonts w:ascii="Times New Roman" w:hAnsi="Times New Roman" w:cs="Times New Roman"/>
        </w:rPr>
      </w:pPr>
      <w:r>
        <w:rPr>
          <w:rFonts w:ascii="Times New Roman" w:hAnsi="Times New Roman" w:cs="Times New Roman" w:hint="eastAsia"/>
        </w:rPr>
        <w:t>学校先后加入了</w:t>
      </w:r>
      <w:r>
        <w:rPr>
          <w:rFonts w:ascii="Times New Roman" w:hAnsi="Times New Roman" w:cs="Times New Roman" w:hint="eastAsia"/>
        </w:rPr>
        <w:t>3</w:t>
      </w:r>
      <w:r>
        <w:rPr>
          <w:rFonts w:ascii="Times New Roman" w:hAnsi="Times New Roman" w:cs="Times New Roman" w:hint="eastAsia"/>
        </w:rPr>
        <w:t>个职业教育集团、</w:t>
      </w:r>
      <w:r>
        <w:rPr>
          <w:rFonts w:ascii="Times New Roman" w:hAnsi="Times New Roman" w:cs="Times New Roman" w:hint="eastAsia"/>
        </w:rPr>
        <w:t>1</w:t>
      </w:r>
      <w:r>
        <w:rPr>
          <w:rFonts w:ascii="Times New Roman" w:hAnsi="Times New Roman" w:cs="Times New Roman" w:hint="eastAsia"/>
        </w:rPr>
        <w:t>个职教联盟、</w:t>
      </w:r>
      <w:r>
        <w:rPr>
          <w:rFonts w:ascii="Times New Roman" w:hAnsi="Times New Roman" w:cs="Times New Roman" w:hint="eastAsia"/>
        </w:rPr>
        <w:t>1</w:t>
      </w:r>
      <w:r>
        <w:rPr>
          <w:rFonts w:ascii="Times New Roman" w:hAnsi="Times New Roman" w:cs="Times New Roman" w:hint="eastAsia"/>
        </w:rPr>
        <w:t>个协会，分别是青海交通运输职业教育集团成员单位、全国现代服务业职业教育集团成员单位、青海信息技术职业教育联盟成员单位，青海卫生职</w:t>
      </w:r>
      <w:r>
        <w:rPr>
          <w:rFonts w:ascii="Times New Roman" w:hAnsi="Times New Roman" w:cs="Times New Roman" w:hint="eastAsia"/>
        </w:rPr>
        <w:lastRenderedPageBreak/>
        <w:t>业教育集团，中国化工教育协会会员单位。学校积极依托职教集团平台优势，通过集团成员间在设备、师资、技术、教学、实习、毕业生就业等方面的资源共享、优势互补，实现了合作共赢。</w:t>
      </w:r>
    </w:p>
    <w:p w14:paraId="7041E6A1" w14:textId="77777777" w:rsidR="00A27594" w:rsidRDefault="00EF07E0">
      <w:pPr>
        <w:pStyle w:val="1"/>
        <w:rPr>
          <w:rFonts w:ascii="Times New Roman" w:hAnsi="Times New Roman"/>
        </w:rPr>
      </w:pPr>
      <w:bookmarkStart w:id="60" w:name="_Toc60847194"/>
      <w:r>
        <w:rPr>
          <w:rFonts w:ascii="Times New Roman" w:hAnsi="Times New Roman"/>
        </w:rPr>
        <w:t>五、社会贡献</w:t>
      </w:r>
      <w:bookmarkEnd w:id="60"/>
    </w:p>
    <w:p w14:paraId="2B39B19D" w14:textId="77777777" w:rsidR="00A27594" w:rsidRDefault="00EF07E0">
      <w:pPr>
        <w:pStyle w:val="2"/>
        <w:rPr>
          <w:rFonts w:ascii="Times New Roman" w:hAnsi="Times New Roman"/>
          <w:color w:val="000000" w:themeColor="text1"/>
        </w:rPr>
      </w:pPr>
      <w:bookmarkStart w:id="61" w:name="_Toc60847195"/>
      <w:r>
        <w:rPr>
          <w:rFonts w:ascii="Times New Roman" w:hAnsi="Times New Roman"/>
          <w:color w:val="000000" w:themeColor="text1"/>
        </w:rPr>
        <w:t>（一）技术技能人才培养</w:t>
      </w:r>
      <w:bookmarkEnd w:id="61"/>
    </w:p>
    <w:p w14:paraId="5F5FA914" w14:textId="77777777" w:rsidR="00A27594" w:rsidRDefault="00EF07E0">
      <w:pPr>
        <w:pStyle w:val="biaoti30"/>
        <w:ind w:firstLine="560"/>
        <w:rPr>
          <w:rFonts w:ascii="Times New Roman" w:hAnsi="Times New Roman" w:cs="Times New Roman"/>
          <w:color w:val="000000" w:themeColor="text1"/>
        </w:rPr>
      </w:pPr>
      <w:r>
        <w:rPr>
          <w:rFonts w:ascii="Times New Roman" w:hAnsi="Times New Roman" w:cs="Times New Roman"/>
          <w:color w:val="000000" w:themeColor="text1"/>
          <w:szCs w:val="28"/>
        </w:rPr>
        <w:t>201</w:t>
      </w:r>
      <w:r>
        <w:rPr>
          <w:rFonts w:ascii="Times New Roman" w:hAnsi="Times New Roman" w:cs="Times New Roman" w:hint="eastAsia"/>
          <w:color w:val="000000" w:themeColor="text1"/>
          <w:szCs w:val="28"/>
        </w:rPr>
        <w:t>9</w:t>
      </w:r>
      <w:r>
        <w:rPr>
          <w:rFonts w:ascii="Times New Roman" w:hAnsi="Times New Roman" w:cs="Times New Roman"/>
          <w:color w:val="000000" w:themeColor="text1"/>
          <w:szCs w:val="28"/>
        </w:rPr>
        <w:t>-20</w:t>
      </w:r>
      <w:r>
        <w:rPr>
          <w:rFonts w:ascii="Times New Roman" w:hAnsi="Times New Roman" w:cs="Times New Roman" w:hint="eastAsia"/>
          <w:color w:val="000000" w:themeColor="text1"/>
          <w:szCs w:val="28"/>
        </w:rPr>
        <w:t>20</w:t>
      </w:r>
      <w:r>
        <w:rPr>
          <w:rFonts w:ascii="Times New Roman" w:hAnsi="Times New Roman" w:cs="Times New Roman"/>
          <w:color w:val="000000" w:themeColor="text1"/>
          <w:szCs w:val="28"/>
        </w:rPr>
        <w:t>学年，学校为当地培训技术技能人才</w:t>
      </w:r>
      <w:r>
        <w:rPr>
          <w:rFonts w:ascii="Times New Roman" w:hAnsi="Times New Roman" w:cs="Times New Roman" w:hint="eastAsia"/>
          <w:color w:val="000000" w:themeColor="text1"/>
          <w:szCs w:val="28"/>
        </w:rPr>
        <w:t>273</w:t>
      </w:r>
      <w:r>
        <w:rPr>
          <w:rFonts w:ascii="Times New Roman" w:hAnsi="Times New Roman" w:cs="Times New Roman"/>
          <w:color w:val="000000" w:themeColor="text1"/>
          <w:szCs w:val="28"/>
        </w:rPr>
        <w:t>人，</w:t>
      </w:r>
      <w:r>
        <w:rPr>
          <w:rFonts w:ascii="Times New Roman" w:hAnsi="Times New Roman" w:cs="Times New Roman" w:hint="eastAsia"/>
          <w:color w:val="000000" w:themeColor="text1"/>
          <w:szCs w:val="28"/>
        </w:rPr>
        <w:t>学校师生参与当地产业发展、结构调整技术攻关</w:t>
      </w:r>
      <w:r>
        <w:rPr>
          <w:rFonts w:ascii="Times New Roman" w:hAnsi="Times New Roman" w:cs="Times New Roman" w:hint="eastAsia"/>
          <w:color w:val="000000" w:themeColor="text1"/>
          <w:szCs w:val="28"/>
        </w:rPr>
        <w:t>35</w:t>
      </w:r>
      <w:r>
        <w:rPr>
          <w:rFonts w:ascii="Times New Roman" w:hAnsi="Times New Roman" w:cs="Times New Roman" w:hint="eastAsia"/>
          <w:color w:val="000000" w:themeColor="text1"/>
          <w:szCs w:val="28"/>
        </w:rPr>
        <w:t>人，</w:t>
      </w:r>
      <w:r>
        <w:rPr>
          <w:rFonts w:ascii="Times New Roman" w:hAnsi="Times New Roman" w:cs="Times New Roman"/>
          <w:color w:val="000000" w:themeColor="text1"/>
          <w:szCs w:val="28"/>
        </w:rPr>
        <w:t>得到社会高度评价。兴合田</w:t>
      </w:r>
      <w:r>
        <w:rPr>
          <w:rFonts w:ascii="Times New Roman" w:hAnsi="Times New Roman" w:cs="Times New Roman" w:hint="eastAsia"/>
          <w:color w:val="000000" w:themeColor="text1"/>
          <w:szCs w:val="28"/>
        </w:rPr>
        <w:t>研究院</w:t>
      </w:r>
      <w:r>
        <w:rPr>
          <w:rFonts w:ascii="Times New Roman" w:hAnsi="Times New Roman" w:cs="Times New Roman"/>
          <w:color w:val="000000" w:themeColor="text1"/>
          <w:szCs w:val="28"/>
        </w:rPr>
        <w:t>对用人单位和学生家长分别进行了满意度调研，采集用人单位有效问卷</w:t>
      </w:r>
      <w:r>
        <w:rPr>
          <w:rFonts w:ascii="Times New Roman" w:hAnsi="Times New Roman" w:cs="Times New Roman" w:hint="eastAsia"/>
          <w:color w:val="000000" w:themeColor="text1"/>
          <w:szCs w:val="28"/>
        </w:rPr>
        <w:t>73</w:t>
      </w:r>
      <w:r>
        <w:rPr>
          <w:rFonts w:ascii="Times New Roman" w:hAnsi="Times New Roman" w:cs="Times New Roman"/>
          <w:color w:val="000000" w:themeColor="text1"/>
          <w:szCs w:val="28"/>
        </w:rPr>
        <w:t>份</w:t>
      </w:r>
      <w:r>
        <w:rPr>
          <w:rFonts w:ascii="Times New Roman" w:hAnsi="Times New Roman" w:cs="Times New Roman" w:hint="eastAsia"/>
          <w:color w:val="000000" w:themeColor="text1"/>
          <w:szCs w:val="28"/>
        </w:rPr>
        <w:t>、</w:t>
      </w:r>
      <w:r>
        <w:rPr>
          <w:rFonts w:ascii="Times New Roman" w:hAnsi="Times New Roman" w:cs="Times New Roman"/>
          <w:color w:val="000000" w:themeColor="text1"/>
          <w:szCs w:val="28"/>
        </w:rPr>
        <w:t>家长有效问卷</w:t>
      </w:r>
      <w:r>
        <w:rPr>
          <w:rFonts w:ascii="Times New Roman" w:hAnsi="Times New Roman" w:cs="Times New Roman" w:hint="eastAsia"/>
          <w:color w:val="000000" w:themeColor="text1"/>
          <w:szCs w:val="28"/>
        </w:rPr>
        <w:t>146</w:t>
      </w:r>
      <w:r>
        <w:rPr>
          <w:rFonts w:ascii="Times New Roman" w:hAnsi="Times New Roman" w:cs="Times New Roman"/>
          <w:color w:val="000000" w:themeColor="text1"/>
          <w:szCs w:val="28"/>
        </w:rPr>
        <w:t>份。</w:t>
      </w:r>
      <w:r>
        <w:rPr>
          <w:rFonts w:ascii="Times New Roman" w:hAnsi="Times New Roman" w:cs="Times New Roman"/>
          <w:color w:val="000000" w:themeColor="text1"/>
        </w:rPr>
        <w:t>用人单位满意</w:t>
      </w:r>
      <w:r>
        <w:rPr>
          <w:rFonts w:ascii="Times New Roman" w:hAnsi="Times New Roman" w:cs="Times New Roman" w:hint="eastAsia"/>
          <w:color w:val="000000" w:themeColor="text1"/>
        </w:rPr>
        <w:t>度为</w:t>
      </w:r>
      <w:r>
        <w:rPr>
          <w:rFonts w:ascii="Times New Roman" w:hAnsi="Times New Roman" w:cs="Times New Roman" w:hint="eastAsia"/>
          <w:color w:val="000000" w:themeColor="text1"/>
        </w:rPr>
        <w:t>95.83%</w:t>
      </w:r>
      <w:r>
        <w:rPr>
          <w:rFonts w:ascii="Times New Roman" w:hAnsi="Times New Roman" w:cs="Times New Roman" w:hint="eastAsia"/>
          <w:color w:val="000000" w:themeColor="text1"/>
        </w:rPr>
        <w:t>、</w:t>
      </w:r>
      <w:r>
        <w:rPr>
          <w:rFonts w:ascii="Times New Roman" w:hAnsi="Times New Roman" w:cs="Times New Roman"/>
          <w:color w:val="000000" w:themeColor="text1"/>
        </w:rPr>
        <w:t>家长</w:t>
      </w:r>
      <w:r>
        <w:rPr>
          <w:rFonts w:ascii="Times New Roman" w:hAnsi="Times New Roman" w:cs="Times New Roman" w:hint="eastAsia"/>
          <w:color w:val="000000" w:themeColor="text1"/>
        </w:rPr>
        <w:t>满意度为</w:t>
      </w:r>
      <w:r>
        <w:rPr>
          <w:rFonts w:ascii="Times New Roman" w:hAnsi="Times New Roman" w:cs="Times New Roman" w:hint="eastAsia"/>
          <w:color w:val="000000" w:themeColor="text1"/>
        </w:rPr>
        <w:t>90.42%</w:t>
      </w:r>
      <w:r>
        <w:rPr>
          <w:rFonts w:ascii="Times New Roman" w:hAnsi="Times New Roman" w:cs="Times New Roman" w:hint="eastAsia"/>
          <w:color w:val="000000" w:themeColor="text1"/>
        </w:rPr>
        <w:t>。统计结果</w:t>
      </w:r>
      <w:r>
        <w:rPr>
          <w:rFonts w:ascii="Times New Roman" w:hAnsi="Times New Roman" w:cs="Times New Roman"/>
          <w:color w:val="000000" w:themeColor="text1"/>
        </w:rPr>
        <w:t>见图</w:t>
      </w:r>
      <w:r>
        <w:rPr>
          <w:rFonts w:ascii="Times New Roman" w:hAnsi="Times New Roman" w:cs="Times New Roman"/>
          <w:color w:val="000000" w:themeColor="text1"/>
        </w:rPr>
        <w:t>5-1</w:t>
      </w:r>
      <w:r>
        <w:rPr>
          <w:rFonts w:ascii="Times New Roman" w:hAnsi="Times New Roman" w:cs="Times New Roman" w:hint="eastAsia"/>
          <w:color w:val="000000" w:themeColor="text1"/>
        </w:rPr>
        <w:t>、</w:t>
      </w:r>
      <w:r>
        <w:rPr>
          <w:rFonts w:ascii="Times New Roman" w:hAnsi="Times New Roman" w:cs="Times New Roman" w:hint="eastAsia"/>
          <w:color w:val="000000" w:themeColor="text1"/>
        </w:rPr>
        <w:t>5-</w:t>
      </w:r>
      <w:r>
        <w:rPr>
          <w:rFonts w:ascii="Times New Roman" w:hAnsi="Times New Roman" w:cs="Times New Roman"/>
          <w:color w:val="000000" w:themeColor="text1"/>
        </w:rPr>
        <w:t>2</w:t>
      </w:r>
      <w:r>
        <w:rPr>
          <w:rFonts w:ascii="Times New Roman" w:hAnsi="Times New Roman" w:cs="Times New Roman"/>
          <w:color w:val="000000" w:themeColor="text1"/>
        </w:rPr>
        <w:t>。</w:t>
      </w:r>
    </w:p>
    <w:p w14:paraId="73E64452" w14:textId="77777777" w:rsidR="00A27594" w:rsidRDefault="00EF07E0">
      <w:pPr>
        <w:pStyle w:val="biaoti30"/>
        <w:ind w:firstLineChars="0" w:firstLine="0"/>
        <w:jc w:val="center"/>
        <w:rPr>
          <w:rFonts w:ascii="Times New Roman" w:hAnsi="Times New Roman" w:cs="Times New Roman"/>
          <w:color w:val="FF0000"/>
        </w:rPr>
      </w:pPr>
      <w:r>
        <w:rPr>
          <w:noProof/>
        </w:rPr>
        <w:drawing>
          <wp:inline distT="0" distB="0" distL="114300" distR="114300" wp14:anchorId="08555D67" wp14:editId="4DECF688">
            <wp:extent cx="3894455" cy="2353310"/>
            <wp:effectExtent l="0" t="0" r="0" b="8890"/>
            <wp:docPr id="3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3D7F8BF"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themeColor="text1"/>
          <w:kern w:val="2"/>
          <w:sz w:val="21"/>
          <w:szCs w:val="21"/>
        </w:rPr>
        <w:t>图</w:t>
      </w:r>
      <w:r>
        <w:rPr>
          <w:rFonts w:ascii="Times New Roman" w:hAnsi="Times New Roman" w:cs="Times New Roman"/>
          <w:b/>
          <w:color w:val="000000" w:themeColor="text1"/>
          <w:kern w:val="2"/>
          <w:sz w:val="21"/>
          <w:szCs w:val="21"/>
        </w:rPr>
        <w:t xml:space="preserve">5-1  </w:t>
      </w:r>
      <w:r>
        <w:rPr>
          <w:rFonts w:ascii="Times New Roman" w:hAnsi="Times New Roman" w:cs="Times New Roman"/>
          <w:b/>
          <w:color w:val="000000" w:themeColor="text1"/>
          <w:kern w:val="2"/>
          <w:sz w:val="21"/>
          <w:szCs w:val="21"/>
        </w:rPr>
        <w:t>用人单位满意度</w:t>
      </w:r>
    </w:p>
    <w:p w14:paraId="6F6E9412" w14:textId="77777777" w:rsidR="00A27594" w:rsidRDefault="00EF07E0">
      <w:pPr>
        <w:pStyle w:val="biaoti30"/>
        <w:ind w:firstLineChars="0" w:firstLine="0"/>
        <w:jc w:val="center"/>
        <w:rPr>
          <w:rFonts w:ascii="Times New Roman" w:hAnsi="Times New Roman" w:cs="Times New Roman"/>
        </w:rPr>
      </w:pPr>
      <w:r>
        <w:rPr>
          <w:noProof/>
        </w:rPr>
        <w:lastRenderedPageBreak/>
        <w:drawing>
          <wp:inline distT="0" distB="0" distL="114300" distR="114300" wp14:anchorId="16BAAF80" wp14:editId="12EB9127">
            <wp:extent cx="3733800" cy="2133600"/>
            <wp:effectExtent l="0" t="0" r="0" b="0"/>
            <wp:docPr id="4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0336AD5"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sz w:val="21"/>
          <w:szCs w:val="21"/>
        </w:rPr>
        <w:t>图</w:t>
      </w:r>
      <w:r>
        <w:rPr>
          <w:rFonts w:ascii="Times New Roman" w:hAnsi="Times New Roman" w:cs="Times New Roman"/>
          <w:b/>
          <w:color w:val="000000"/>
          <w:kern w:val="2"/>
          <w:sz w:val="21"/>
          <w:szCs w:val="21"/>
        </w:rPr>
        <w:t xml:space="preserve">5-2  </w:t>
      </w:r>
      <w:r>
        <w:rPr>
          <w:rFonts w:ascii="Times New Roman" w:hAnsi="Times New Roman" w:cs="Times New Roman"/>
          <w:b/>
          <w:color w:val="000000"/>
          <w:kern w:val="2"/>
          <w:sz w:val="21"/>
          <w:szCs w:val="21"/>
        </w:rPr>
        <w:t>家长满意度</w:t>
      </w:r>
    </w:p>
    <w:p w14:paraId="4F961D42" w14:textId="77777777" w:rsidR="00A27594" w:rsidRDefault="00EF07E0">
      <w:pPr>
        <w:pStyle w:val="2"/>
        <w:rPr>
          <w:rFonts w:ascii="Times New Roman" w:hAnsi="Times New Roman"/>
        </w:rPr>
      </w:pPr>
      <w:bookmarkStart w:id="62" w:name="_Toc60847196"/>
      <w:r>
        <w:rPr>
          <w:rFonts w:ascii="Times New Roman" w:hAnsi="Times New Roman"/>
        </w:rPr>
        <w:t>（二）社会服务</w:t>
      </w:r>
      <w:bookmarkEnd w:id="62"/>
    </w:p>
    <w:p w14:paraId="4CED4970"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培训服务</w:t>
      </w:r>
    </w:p>
    <w:p w14:paraId="46273B75" w14:textId="77777777" w:rsidR="00A27594" w:rsidRDefault="00EF07E0">
      <w:pPr>
        <w:spacing w:line="360" w:lineRule="auto"/>
        <w:ind w:firstLine="527"/>
        <w:rPr>
          <w:rFonts w:ascii="Times New Roman" w:hAnsi="Times New Roman"/>
          <w:sz w:val="28"/>
          <w:szCs w:val="28"/>
        </w:rPr>
      </w:pPr>
      <w:r>
        <w:rPr>
          <w:rFonts w:ascii="Times New Roman" w:hAnsi="Times New Roman"/>
          <w:sz w:val="28"/>
          <w:szCs w:val="28"/>
        </w:rPr>
        <w:t>201</w:t>
      </w:r>
      <w:r>
        <w:rPr>
          <w:rFonts w:ascii="Times New Roman" w:hAnsi="Times New Roman" w:hint="eastAsia"/>
          <w:sz w:val="28"/>
          <w:szCs w:val="28"/>
        </w:rPr>
        <w:t>9</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学年</w:t>
      </w:r>
      <w:r>
        <w:rPr>
          <w:rFonts w:ascii="Times New Roman" w:hAnsi="Times New Roman" w:hint="eastAsia"/>
          <w:sz w:val="28"/>
          <w:szCs w:val="28"/>
        </w:rPr>
        <w:t>，</w:t>
      </w:r>
      <w:r>
        <w:rPr>
          <w:rFonts w:ascii="Times New Roman" w:hAnsi="Times New Roman"/>
          <w:sz w:val="28"/>
          <w:szCs w:val="28"/>
        </w:rPr>
        <w:t>学校</w:t>
      </w:r>
      <w:r>
        <w:rPr>
          <w:rFonts w:ascii="Times New Roman" w:hAnsi="Times New Roman" w:hint="eastAsia"/>
          <w:sz w:val="28"/>
          <w:szCs w:val="28"/>
        </w:rPr>
        <w:t>积极</w:t>
      </w:r>
      <w:r>
        <w:rPr>
          <w:rFonts w:ascii="Times New Roman" w:hAnsi="Times New Roman"/>
          <w:sz w:val="28"/>
          <w:szCs w:val="28"/>
        </w:rPr>
        <w:t>做好社会培训，累计培训</w:t>
      </w:r>
      <w:r>
        <w:rPr>
          <w:rFonts w:ascii="Times New Roman" w:hAnsi="Times New Roman" w:hint="eastAsia"/>
          <w:sz w:val="28"/>
          <w:szCs w:val="28"/>
        </w:rPr>
        <w:t>1370</w:t>
      </w:r>
      <w:r>
        <w:rPr>
          <w:rFonts w:ascii="Times New Roman" w:hAnsi="Times New Roman"/>
          <w:sz w:val="28"/>
          <w:szCs w:val="28"/>
        </w:rPr>
        <w:t>人次，其中</w:t>
      </w:r>
      <w:r>
        <w:rPr>
          <w:rFonts w:ascii="Times New Roman" w:hAnsi="Times New Roman" w:hint="eastAsia"/>
          <w:sz w:val="28"/>
          <w:szCs w:val="28"/>
        </w:rPr>
        <w:t>培训企业员工</w:t>
      </w:r>
      <w:r>
        <w:rPr>
          <w:rFonts w:ascii="Times New Roman" w:hAnsi="Times New Roman" w:hint="eastAsia"/>
          <w:sz w:val="28"/>
          <w:szCs w:val="28"/>
        </w:rPr>
        <w:t>845</w:t>
      </w:r>
      <w:r>
        <w:rPr>
          <w:rFonts w:ascii="Times New Roman" w:hAnsi="Times New Roman" w:hint="eastAsia"/>
          <w:sz w:val="28"/>
          <w:szCs w:val="28"/>
        </w:rPr>
        <w:t>人次，培训农民工及失业人员</w:t>
      </w:r>
      <w:r>
        <w:rPr>
          <w:rFonts w:ascii="Times New Roman" w:hAnsi="Times New Roman" w:hint="eastAsia"/>
          <w:sz w:val="28"/>
          <w:szCs w:val="28"/>
        </w:rPr>
        <w:t>228</w:t>
      </w:r>
      <w:r>
        <w:rPr>
          <w:rFonts w:ascii="Times New Roman" w:hAnsi="Times New Roman" w:hint="eastAsia"/>
          <w:sz w:val="28"/>
          <w:szCs w:val="28"/>
        </w:rPr>
        <w:t>人次，培训农牧民</w:t>
      </w:r>
      <w:r>
        <w:rPr>
          <w:rFonts w:ascii="Times New Roman" w:hAnsi="Times New Roman" w:hint="eastAsia"/>
          <w:sz w:val="28"/>
          <w:szCs w:val="28"/>
        </w:rPr>
        <w:t>297</w:t>
      </w:r>
      <w:r>
        <w:rPr>
          <w:rFonts w:ascii="Times New Roman" w:hAnsi="Times New Roman" w:hint="eastAsia"/>
          <w:sz w:val="28"/>
          <w:szCs w:val="28"/>
        </w:rPr>
        <w:t>人次</w:t>
      </w:r>
      <w:r>
        <w:rPr>
          <w:rFonts w:ascii="Times New Roman" w:hAnsi="Times New Roman"/>
          <w:sz w:val="28"/>
          <w:szCs w:val="28"/>
        </w:rPr>
        <w:t>。学校开展技能鉴定项目，鉴定</w:t>
      </w:r>
      <w:r>
        <w:rPr>
          <w:rFonts w:ascii="Times New Roman" w:hAnsi="Times New Roman" w:hint="eastAsia"/>
          <w:sz w:val="28"/>
          <w:szCs w:val="28"/>
        </w:rPr>
        <w:t>555</w:t>
      </w:r>
      <w:r>
        <w:rPr>
          <w:rFonts w:ascii="Times New Roman" w:hAnsi="Times New Roman"/>
          <w:sz w:val="28"/>
          <w:szCs w:val="28"/>
        </w:rPr>
        <w:t>人次，</w:t>
      </w:r>
      <w:r>
        <w:rPr>
          <w:rFonts w:ascii="Times New Roman" w:hAnsi="Times New Roman" w:hint="eastAsia"/>
          <w:sz w:val="28"/>
          <w:szCs w:val="28"/>
        </w:rPr>
        <w:t>合格</w:t>
      </w:r>
      <w:r>
        <w:rPr>
          <w:rFonts w:ascii="Times New Roman" w:hAnsi="Times New Roman" w:hint="eastAsia"/>
          <w:sz w:val="28"/>
          <w:szCs w:val="28"/>
        </w:rPr>
        <w:t>393</w:t>
      </w:r>
      <w:r>
        <w:rPr>
          <w:rFonts w:ascii="Times New Roman" w:hAnsi="Times New Roman" w:hint="eastAsia"/>
          <w:sz w:val="28"/>
          <w:szCs w:val="28"/>
        </w:rPr>
        <w:t>人次。</w:t>
      </w:r>
    </w:p>
    <w:p w14:paraId="6A20D550" w14:textId="77777777" w:rsidR="00A27594" w:rsidRDefault="00EF07E0">
      <w:pPr>
        <w:pStyle w:val="biaoti30"/>
        <w:ind w:firstLine="562"/>
        <w:rPr>
          <w:rFonts w:ascii="Times New Roman" w:hAnsi="Times New Roman" w:cs="Times New Roman"/>
          <w:b/>
          <w:i/>
          <w:iCs/>
          <w:color w:val="000000"/>
        </w:rPr>
      </w:pPr>
      <w:r>
        <w:rPr>
          <w:rFonts w:ascii="Times New Roman" w:hAnsi="Times New Roman" w:cs="Times New Roman"/>
          <w:b/>
          <w:color w:val="000000"/>
        </w:rPr>
        <w:t>2.</w:t>
      </w:r>
      <w:r>
        <w:rPr>
          <w:rFonts w:ascii="Times New Roman" w:hAnsi="Times New Roman" w:cs="Times New Roman"/>
          <w:b/>
          <w:color w:val="000000"/>
        </w:rPr>
        <w:t>社区服务</w:t>
      </w:r>
    </w:p>
    <w:p w14:paraId="08A447CA"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由于新冠疫情的影响，</w:t>
      </w:r>
      <w:r>
        <w:rPr>
          <w:rFonts w:ascii="Times New Roman" w:hAnsi="Times New Roman" w:hint="eastAsia"/>
          <w:sz w:val="28"/>
          <w:szCs w:val="28"/>
        </w:rPr>
        <w:t>2019-2020</w:t>
      </w:r>
      <w:r>
        <w:rPr>
          <w:rFonts w:ascii="Times New Roman" w:hAnsi="Times New Roman" w:hint="eastAsia"/>
          <w:sz w:val="28"/>
          <w:szCs w:val="28"/>
        </w:rPr>
        <w:t>学年，开展社区服务的次数较少，主要体现在疫情防控志愿者服务方面。</w:t>
      </w:r>
    </w:p>
    <w:p w14:paraId="2162CF2D" w14:textId="77777777" w:rsidR="00A27594" w:rsidRDefault="00A27594">
      <w:pPr>
        <w:rPr>
          <w:rFonts w:ascii="Times New Roman" w:hAnsi="Times New Roman"/>
        </w:rPr>
      </w:pPr>
    </w:p>
    <w:p w14:paraId="66B2AD10" w14:textId="77777777" w:rsidR="00A27594" w:rsidRDefault="00EF07E0">
      <w:pPr>
        <w:jc w:val="distribute"/>
        <w:rPr>
          <w:rFonts w:ascii="Times New Roman" w:hAnsi="Times New Roman"/>
        </w:rPr>
      </w:pPr>
      <w:r>
        <w:rPr>
          <w:rFonts w:ascii="Times New Roman" w:hAnsi="Times New Roman"/>
          <w:noProof/>
        </w:rPr>
        <w:drawing>
          <wp:inline distT="0" distB="0" distL="0" distR="0" wp14:anchorId="722C3BDD" wp14:editId="26017E0E">
            <wp:extent cx="2520315" cy="1725930"/>
            <wp:effectExtent l="0" t="0" r="13335" b="7620"/>
            <wp:docPr id="29" name="图片 46" descr="H:\兴和田\海西州职业技术学校质量年度报告（2020年  校方提供）\中职材料\团委--学生思想政治和德育工作总结\03.校园文化建设活动的开展与落实情况\照片\2020年1月助力疫情防控志愿者进社区服务\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6" descr="H:\兴和田\海西州职业技术学校质量年度报告（2020年  校方提供）\中职材料\团委--学生思想政治和德育工作总结\03.校园文化建设活动的开展与落实情况\照片\2020年1月助力疫情防控志愿者进社区服务\图片4.png图片4"/>
                    <pic:cNvPicPr>
                      <a:picLocks noChangeAspect="1" noChangeArrowheads="1"/>
                    </pic:cNvPicPr>
                  </pic:nvPicPr>
                  <pic:blipFill>
                    <a:blip r:embed="rId35"/>
                    <a:srcRect/>
                    <a:stretch>
                      <a:fillRect/>
                    </a:stretch>
                  </pic:blipFill>
                  <pic:spPr>
                    <a:xfrm>
                      <a:off x="0" y="0"/>
                      <a:ext cx="2520315" cy="1725930"/>
                    </a:xfrm>
                    <a:prstGeom prst="rect">
                      <a:avLst/>
                    </a:prstGeom>
                    <a:noFill/>
                    <a:ln>
                      <a:noFill/>
                    </a:ln>
                  </pic:spPr>
                </pic:pic>
              </a:graphicData>
            </a:graphic>
          </wp:inline>
        </w:drawing>
      </w:r>
      <w:r>
        <w:rPr>
          <w:rFonts w:ascii="Times New Roman" w:hAnsi="Times New Roman"/>
          <w:noProof/>
        </w:rPr>
        <w:drawing>
          <wp:inline distT="0" distB="0" distL="0" distR="0" wp14:anchorId="224DA0CD" wp14:editId="171E976A">
            <wp:extent cx="2512060" cy="1727200"/>
            <wp:effectExtent l="0" t="0" r="2540" b="6350"/>
            <wp:docPr id="30" name="图片 47" descr="H:\兴和田\海西州职业技术学校质量年度报告（2020年  校方提供）\中职材料\团委--学生思想政治和德育工作总结\03.校园文化建设活动的开展与落实情况\照片\2020年1月助力疫情防控志愿者进社区服务\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descr="H:\兴和田\海西州职业技术学校质量年度报告（2020年  校方提供）\中职材料\团委--学生思想政治和德育工作总结\03.校园文化建设活动的开展与落实情况\照片\2020年1月助力疫情防控志愿者进社区服务\图片5.png图片5"/>
                    <pic:cNvPicPr>
                      <a:picLocks noChangeAspect="1" noChangeArrowheads="1"/>
                    </pic:cNvPicPr>
                  </pic:nvPicPr>
                  <pic:blipFill>
                    <a:blip r:embed="rId42"/>
                    <a:srcRect/>
                    <a:stretch>
                      <a:fillRect/>
                    </a:stretch>
                  </pic:blipFill>
                  <pic:spPr>
                    <a:xfrm>
                      <a:off x="0" y="0"/>
                      <a:ext cx="2512060" cy="1727200"/>
                    </a:xfrm>
                    <a:prstGeom prst="rect">
                      <a:avLst/>
                    </a:prstGeom>
                    <a:noFill/>
                    <a:ln>
                      <a:noFill/>
                    </a:ln>
                  </pic:spPr>
                </pic:pic>
              </a:graphicData>
            </a:graphic>
          </wp:inline>
        </w:drawing>
      </w:r>
    </w:p>
    <w:p w14:paraId="6FA63619"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图</w:t>
      </w:r>
      <w:r>
        <w:rPr>
          <w:rFonts w:ascii="Times New Roman" w:hAnsi="Times New Roman" w:cs="Times New Roman"/>
          <w:b/>
          <w:color w:val="000000"/>
          <w:kern w:val="2"/>
          <w:sz w:val="21"/>
          <w:szCs w:val="21"/>
        </w:rPr>
        <w:t xml:space="preserve">5-3  </w:t>
      </w:r>
      <w:r>
        <w:rPr>
          <w:rFonts w:ascii="Times New Roman" w:hAnsi="Times New Roman" w:cs="Times New Roman" w:hint="eastAsia"/>
          <w:b/>
          <w:color w:val="000000"/>
          <w:kern w:val="2"/>
          <w:sz w:val="21"/>
          <w:szCs w:val="21"/>
        </w:rPr>
        <w:t>社区服务活动</w:t>
      </w:r>
    </w:p>
    <w:p w14:paraId="56763D84" w14:textId="77777777" w:rsidR="00A27594" w:rsidRDefault="00EF07E0">
      <w:pPr>
        <w:pStyle w:val="2"/>
        <w:rPr>
          <w:rFonts w:ascii="Times New Roman" w:hAnsi="Times New Roman"/>
        </w:rPr>
      </w:pPr>
      <w:bookmarkStart w:id="63" w:name="_Toc60847197"/>
      <w:r>
        <w:rPr>
          <w:rFonts w:ascii="Times New Roman" w:hAnsi="Times New Roman"/>
        </w:rPr>
        <w:lastRenderedPageBreak/>
        <w:t>（三）对口支援</w:t>
      </w:r>
      <w:bookmarkEnd w:id="63"/>
    </w:p>
    <w:p w14:paraId="1122C21B" w14:textId="77777777" w:rsidR="00A27594" w:rsidRDefault="00EF07E0">
      <w:pPr>
        <w:spacing w:line="360" w:lineRule="auto"/>
        <w:ind w:firstLine="527"/>
        <w:rPr>
          <w:rFonts w:ascii="Times New Roman" w:hAnsi="Times New Roman"/>
          <w:color w:val="000000" w:themeColor="text1"/>
          <w:sz w:val="28"/>
          <w:szCs w:val="28"/>
        </w:rPr>
      </w:pPr>
      <w:r>
        <w:rPr>
          <w:rFonts w:ascii="Times New Roman" w:hAnsi="Times New Roman" w:hint="eastAsia"/>
          <w:color w:val="000000" w:themeColor="text1"/>
          <w:sz w:val="28"/>
          <w:szCs w:val="28"/>
        </w:rPr>
        <w:t>持续推进与浙江对口援建院校合作交流，加快推进专业建设服务地方产业能力建设。与宁波职业技术学院签订新一轮对口支援协议，助</w:t>
      </w:r>
      <w:proofErr w:type="gramStart"/>
      <w:r>
        <w:rPr>
          <w:rFonts w:ascii="Times New Roman" w:hAnsi="Times New Roman" w:hint="eastAsia"/>
          <w:color w:val="000000" w:themeColor="text1"/>
          <w:sz w:val="28"/>
          <w:szCs w:val="28"/>
        </w:rPr>
        <w:t>推应用</w:t>
      </w:r>
      <w:proofErr w:type="gramEnd"/>
      <w:r>
        <w:rPr>
          <w:rFonts w:ascii="Times New Roman" w:hAnsi="Times New Roman" w:hint="eastAsia"/>
          <w:color w:val="000000" w:themeColor="text1"/>
          <w:sz w:val="28"/>
          <w:szCs w:val="28"/>
        </w:rPr>
        <w:t>化工技术专业（群）建设；与浙江机电职业技术学院、浙江旅游职业学院、浙江纺织服装职业学院、浙江省桐乡卫校就相关专业开展进一步交流合作，互派学生学习。</w:t>
      </w:r>
    </w:p>
    <w:p w14:paraId="7D7D2E6B" w14:textId="77777777" w:rsidR="00A27594" w:rsidRDefault="00EF07E0">
      <w:pPr>
        <w:pStyle w:val="2"/>
        <w:numPr>
          <w:ilvl w:val="0"/>
          <w:numId w:val="3"/>
        </w:numPr>
        <w:rPr>
          <w:rFonts w:ascii="Times New Roman" w:hAnsi="Times New Roman"/>
        </w:rPr>
      </w:pPr>
      <w:bookmarkStart w:id="64" w:name="_Toc60847198"/>
      <w:r>
        <w:rPr>
          <w:rFonts w:ascii="Times New Roman" w:hAnsi="Times New Roman" w:hint="eastAsia"/>
        </w:rPr>
        <w:t>服务抗</w:t>
      </w:r>
      <w:proofErr w:type="gramStart"/>
      <w:r>
        <w:rPr>
          <w:rFonts w:ascii="Times New Roman" w:hAnsi="Times New Roman" w:hint="eastAsia"/>
        </w:rPr>
        <w:t>疫</w:t>
      </w:r>
      <w:bookmarkEnd w:id="64"/>
      <w:proofErr w:type="gramEnd"/>
    </w:p>
    <w:p w14:paraId="466AA9F2" w14:textId="77777777" w:rsidR="00A27594" w:rsidRDefault="00EF07E0">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hint="eastAsia"/>
          <w:b/>
        </w:rPr>
        <w:t>加强组织领导，全面安排部署。</w:t>
      </w:r>
    </w:p>
    <w:p w14:paraId="0506721F" w14:textId="77777777" w:rsidR="00A27594" w:rsidRDefault="00EF07E0">
      <w:pPr>
        <w:spacing w:line="360" w:lineRule="auto"/>
        <w:ind w:firstLine="527"/>
        <w:rPr>
          <w:rFonts w:ascii="Times New Roman" w:hAnsi="Times New Roman"/>
          <w:color w:val="000000" w:themeColor="text1"/>
          <w:sz w:val="28"/>
          <w:szCs w:val="28"/>
        </w:rPr>
      </w:pPr>
      <w:proofErr w:type="gramStart"/>
      <w:r>
        <w:rPr>
          <w:rFonts w:ascii="Times New Roman" w:hAnsi="Times New Roman" w:hint="eastAsia"/>
          <w:color w:val="000000" w:themeColor="text1"/>
          <w:sz w:val="28"/>
          <w:szCs w:val="28"/>
        </w:rPr>
        <w:t>学校</w:t>
      </w:r>
      <w:r>
        <w:rPr>
          <w:rFonts w:ascii="Times New Roman" w:hAnsi="Times New Roman"/>
          <w:color w:val="000000" w:themeColor="text1"/>
          <w:sz w:val="28"/>
          <w:szCs w:val="28"/>
        </w:rPr>
        <w:t>第</w:t>
      </w:r>
      <w:proofErr w:type="gramEnd"/>
      <w:r>
        <w:rPr>
          <w:rFonts w:ascii="Times New Roman" w:hAnsi="Times New Roman"/>
          <w:color w:val="000000" w:themeColor="text1"/>
          <w:sz w:val="28"/>
          <w:szCs w:val="28"/>
        </w:rPr>
        <w:t>一时间启动突发公共事件应急预案，成立疫情防控领导工作小组</w:t>
      </w:r>
      <w:r>
        <w:rPr>
          <w:rFonts w:ascii="Times New Roman" w:hAnsi="Times New Roman" w:hint="eastAsia"/>
          <w:color w:val="000000" w:themeColor="text1"/>
          <w:sz w:val="28"/>
          <w:szCs w:val="28"/>
        </w:rPr>
        <w:t>。</w:t>
      </w:r>
      <w:r>
        <w:rPr>
          <w:rFonts w:ascii="Times New Roman" w:hAnsi="Times New Roman"/>
          <w:color w:val="000000" w:themeColor="text1"/>
          <w:sz w:val="28"/>
          <w:szCs w:val="28"/>
        </w:rPr>
        <w:t>先后组织召开</w:t>
      </w:r>
      <w:r>
        <w:rPr>
          <w:rFonts w:ascii="Times New Roman" w:hAnsi="Times New Roman"/>
          <w:color w:val="000000" w:themeColor="text1"/>
          <w:sz w:val="28"/>
          <w:szCs w:val="28"/>
        </w:rPr>
        <w:t>6</w:t>
      </w:r>
      <w:r>
        <w:rPr>
          <w:rFonts w:ascii="Times New Roman" w:hAnsi="Times New Roman"/>
          <w:color w:val="000000" w:themeColor="text1"/>
          <w:sz w:val="28"/>
          <w:szCs w:val="28"/>
        </w:rPr>
        <w:t>次专题工作会议，同时</w:t>
      </w:r>
      <w:r>
        <w:rPr>
          <w:rFonts w:ascii="Times New Roman" w:hAnsi="Times New Roman" w:hint="eastAsia"/>
          <w:color w:val="000000" w:themeColor="text1"/>
          <w:sz w:val="28"/>
          <w:szCs w:val="28"/>
        </w:rPr>
        <w:t>制订了</w:t>
      </w:r>
      <w:r>
        <w:rPr>
          <w:rFonts w:ascii="Times New Roman" w:hAnsi="Times New Roman"/>
          <w:color w:val="000000" w:themeColor="text1"/>
          <w:sz w:val="28"/>
          <w:szCs w:val="28"/>
        </w:rPr>
        <w:t>《防控新型冠状病毒感染的肺炎疫情工作方案》</w:t>
      </w:r>
      <w:r>
        <w:rPr>
          <w:rFonts w:ascii="Times New Roman" w:hAnsi="Times New Roman" w:hint="eastAsia"/>
          <w:color w:val="000000" w:themeColor="text1"/>
          <w:sz w:val="28"/>
          <w:szCs w:val="28"/>
        </w:rPr>
        <w:t>。</w:t>
      </w:r>
    </w:p>
    <w:p w14:paraId="6354D47E" w14:textId="77777777" w:rsidR="00A27594" w:rsidRDefault="00EF07E0">
      <w:pPr>
        <w:pStyle w:val="biaoti30"/>
        <w:ind w:firstLine="562"/>
        <w:rPr>
          <w:rFonts w:ascii="Times New Roman" w:hAnsi="Times New Roman" w:cs="Times New Roman"/>
          <w:b/>
        </w:rPr>
      </w:pPr>
      <w:r>
        <w:rPr>
          <w:rFonts w:ascii="Times New Roman" w:hAnsi="Times New Roman" w:cs="Times New Roman" w:hint="eastAsia"/>
          <w:b/>
        </w:rPr>
        <w:t>2</w:t>
      </w:r>
      <w:r>
        <w:rPr>
          <w:rFonts w:ascii="Times New Roman" w:hAnsi="Times New Roman" w:cs="Times New Roman"/>
          <w:b/>
        </w:rPr>
        <w:t>.</w:t>
      </w:r>
      <w:r>
        <w:rPr>
          <w:rFonts w:ascii="Times New Roman" w:hAnsi="Times New Roman" w:cs="Times New Roman" w:hint="eastAsia"/>
          <w:b/>
        </w:rPr>
        <w:t>防疫情传入，死守校园入口。</w:t>
      </w:r>
    </w:p>
    <w:p w14:paraId="4868DFAE" w14:textId="77777777" w:rsidR="00A27594" w:rsidRDefault="00EF07E0">
      <w:pPr>
        <w:ind w:firstLineChars="200" w:firstLine="560"/>
        <w:rPr>
          <w:rFonts w:ascii="Times New Roman" w:hAnsi="Times New Roman"/>
          <w:color w:val="000000" w:themeColor="text1"/>
          <w:sz w:val="28"/>
          <w:szCs w:val="28"/>
        </w:rPr>
      </w:pPr>
      <w:r>
        <w:rPr>
          <w:rFonts w:ascii="Times New Roman" w:hAnsi="Times New Roman" w:hint="eastAsia"/>
          <w:color w:val="000000" w:themeColor="text1"/>
          <w:sz w:val="28"/>
          <w:szCs w:val="28"/>
        </w:rPr>
        <w:t>从</w:t>
      </w:r>
      <w:r>
        <w:rPr>
          <w:rFonts w:ascii="Times New Roman" w:hAnsi="Times New Roman" w:hint="eastAsia"/>
          <w:color w:val="000000" w:themeColor="text1"/>
          <w:sz w:val="28"/>
          <w:szCs w:val="28"/>
        </w:rPr>
        <w:t>2020</w:t>
      </w:r>
      <w:r>
        <w:rPr>
          <w:rFonts w:ascii="Times New Roman" w:hAnsi="Times New Roman" w:hint="eastAsia"/>
          <w:color w:val="000000" w:themeColor="text1"/>
          <w:sz w:val="28"/>
          <w:szCs w:val="28"/>
        </w:rPr>
        <w:t>年</w:t>
      </w:r>
      <w:r>
        <w:rPr>
          <w:rFonts w:ascii="Times New Roman" w:hAnsi="Times New Roman" w:hint="eastAsia"/>
          <w:color w:val="000000" w:themeColor="text1"/>
          <w:sz w:val="28"/>
          <w:szCs w:val="28"/>
        </w:rPr>
        <w:t>1</w:t>
      </w:r>
      <w:r>
        <w:rPr>
          <w:rFonts w:ascii="Times New Roman" w:hAnsi="Times New Roman" w:hint="eastAsia"/>
          <w:color w:val="000000" w:themeColor="text1"/>
          <w:sz w:val="28"/>
          <w:szCs w:val="28"/>
        </w:rPr>
        <w:t>月</w:t>
      </w:r>
      <w:r>
        <w:rPr>
          <w:rFonts w:ascii="Times New Roman" w:hAnsi="Times New Roman" w:hint="eastAsia"/>
          <w:color w:val="000000" w:themeColor="text1"/>
          <w:sz w:val="28"/>
          <w:szCs w:val="28"/>
        </w:rPr>
        <w:t>23</w:t>
      </w:r>
      <w:r>
        <w:rPr>
          <w:rFonts w:ascii="Times New Roman" w:hAnsi="Times New Roman" w:hint="eastAsia"/>
          <w:color w:val="000000" w:themeColor="text1"/>
          <w:sz w:val="28"/>
          <w:szCs w:val="28"/>
        </w:rPr>
        <w:t>日起，校园全面</w:t>
      </w:r>
      <w:proofErr w:type="gramStart"/>
      <w:r>
        <w:rPr>
          <w:rFonts w:ascii="Times New Roman" w:hAnsi="Times New Roman" w:hint="eastAsia"/>
          <w:color w:val="000000" w:themeColor="text1"/>
          <w:sz w:val="28"/>
          <w:szCs w:val="28"/>
        </w:rPr>
        <w:t>实行闭校和</w:t>
      </w:r>
      <w:proofErr w:type="gramEnd"/>
      <w:r>
        <w:rPr>
          <w:rFonts w:ascii="Times New Roman" w:hAnsi="Times New Roman" w:hint="eastAsia"/>
          <w:color w:val="000000" w:themeColor="text1"/>
          <w:sz w:val="28"/>
          <w:szCs w:val="28"/>
        </w:rPr>
        <w:t>24</w:t>
      </w:r>
      <w:r>
        <w:rPr>
          <w:rFonts w:ascii="Times New Roman" w:hAnsi="Times New Roman" w:hint="eastAsia"/>
          <w:color w:val="000000" w:themeColor="text1"/>
          <w:sz w:val="28"/>
          <w:szCs w:val="28"/>
        </w:rPr>
        <w:t>小时值班值守管理，严格人员出入登记和体温检测，坚持每日对校园重点区域消毒消杀。严格重点省份返校人员每日登记、隔离措施。师生全面实行健康“每日上报”。</w:t>
      </w:r>
    </w:p>
    <w:p w14:paraId="7A5A045A" w14:textId="77777777" w:rsidR="00A27594" w:rsidRDefault="00EF07E0">
      <w:pPr>
        <w:pStyle w:val="biaoti30"/>
        <w:ind w:firstLine="562"/>
        <w:rPr>
          <w:rFonts w:ascii="Times New Roman" w:hAnsi="Times New Roman" w:cs="Times New Roman"/>
          <w:b/>
        </w:rPr>
      </w:pPr>
      <w:r>
        <w:rPr>
          <w:rFonts w:ascii="Times New Roman" w:hAnsi="Times New Roman" w:cs="Times New Roman" w:hint="eastAsia"/>
          <w:b/>
        </w:rPr>
        <w:t>3</w:t>
      </w:r>
      <w:r>
        <w:rPr>
          <w:rFonts w:ascii="Times New Roman" w:hAnsi="Times New Roman" w:cs="Times New Roman"/>
          <w:b/>
        </w:rPr>
        <w:t>.</w:t>
      </w:r>
      <w:r>
        <w:rPr>
          <w:rFonts w:ascii="Times New Roman" w:hAnsi="Times New Roman" w:cs="Times New Roman" w:hint="eastAsia"/>
          <w:b/>
        </w:rPr>
        <w:t>党员冲锋在前，志愿者踊跃服务。</w:t>
      </w:r>
    </w:p>
    <w:p w14:paraId="6A65F158" w14:textId="77777777" w:rsidR="00A27594" w:rsidRDefault="00EF07E0">
      <w:pPr>
        <w:spacing w:line="360" w:lineRule="auto"/>
        <w:ind w:firstLineChars="200" w:firstLine="560"/>
        <w:rPr>
          <w:rFonts w:ascii="Times New Roman" w:hAnsi="Times New Roman"/>
          <w:color w:val="000000" w:themeColor="text1"/>
          <w:sz w:val="28"/>
          <w:szCs w:val="28"/>
        </w:rPr>
      </w:pPr>
      <w:r>
        <w:rPr>
          <w:rFonts w:ascii="Times New Roman" w:hAnsi="Times New Roman" w:hint="eastAsia"/>
          <w:color w:val="000000" w:themeColor="text1"/>
          <w:sz w:val="28"/>
          <w:szCs w:val="28"/>
        </w:rPr>
        <w:t>党员干部深入社区开展“街道吹哨、支部报到”的疫情防控、宣传教育工作。组建“党员先锋队员”，参加抗</w:t>
      </w:r>
      <w:proofErr w:type="gramStart"/>
      <w:r>
        <w:rPr>
          <w:rFonts w:ascii="Times New Roman" w:hAnsi="Times New Roman" w:hint="eastAsia"/>
          <w:color w:val="000000" w:themeColor="text1"/>
          <w:sz w:val="28"/>
          <w:szCs w:val="28"/>
        </w:rPr>
        <w:t>疫</w:t>
      </w:r>
      <w:proofErr w:type="gramEnd"/>
      <w:r>
        <w:rPr>
          <w:rFonts w:ascii="Times New Roman" w:hAnsi="Times New Roman" w:hint="eastAsia"/>
          <w:color w:val="000000" w:themeColor="text1"/>
          <w:sz w:val="28"/>
          <w:szCs w:val="28"/>
        </w:rPr>
        <w:t>志愿者服务。</w:t>
      </w:r>
    </w:p>
    <w:p w14:paraId="63E8B886" w14:textId="77777777" w:rsidR="00A27594" w:rsidRDefault="00EF07E0">
      <w:pPr>
        <w:pStyle w:val="biaoti30"/>
        <w:ind w:firstLine="562"/>
        <w:rPr>
          <w:rFonts w:ascii="Times New Roman" w:hAnsi="Times New Roman" w:cs="Times New Roman"/>
          <w:b/>
        </w:rPr>
      </w:pPr>
      <w:r>
        <w:rPr>
          <w:rFonts w:ascii="Times New Roman" w:hAnsi="Times New Roman" w:cs="Times New Roman" w:hint="eastAsia"/>
          <w:b/>
        </w:rPr>
        <w:t>4</w:t>
      </w:r>
      <w:r>
        <w:rPr>
          <w:rFonts w:ascii="Times New Roman" w:hAnsi="Times New Roman" w:cs="Times New Roman"/>
          <w:b/>
        </w:rPr>
        <w:t>.</w:t>
      </w:r>
      <w:r>
        <w:rPr>
          <w:rFonts w:ascii="Times New Roman" w:hAnsi="Times New Roman" w:cs="Times New Roman" w:hint="eastAsia"/>
          <w:b/>
        </w:rPr>
        <w:t>完善工作预案，狠抓开学准备。</w:t>
      </w:r>
    </w:p>
    <w:p w14:paraId="71FBDAAC" w14:textId="77777777" w:rsidR="00A27594" w:rsidRDefault="00EF07E0">
      <w:pPr>
        <w:ind w:firstLineChars="200" w:firstLine="560"/>
        <w:rPr>
          <w:rFonts w:ascii="Times New Roman" w:hAnsi="Times New Roman"/>
          <w:color w:val="000000" w:themeColor="text1"/>
          <w:sz w:val="28"/>
          <w:szCs w:val="28"/>
        </w:rPr>
      </w:pPr>
      <w:r>
        <w:rPr>
          <w:rFonts w:ascii="Times New Roman" w:hAnsi="Times New Roman" w:hint="eastAsia"/>
          <w:color w:val="000000" w:themeColor="text1"/>
          <w:sz w:val="28"/>
          <w:szCs w:val="28"/>
        </w:rPr>
        <w:t>严格落实省教育厅“十个到位”要求，认真研究完善《开学工作</w:t>
      </w:r>
      <w:r>
        <w:rPr>
          <w:rFonts w:ascii="Times New Roman" w:hAnsi="Times New Roman" w:hint="eastAsia"/>
          <w:color w:val="000000" w:themeColor="text1"/>
          <w:sz w:val="28"/>
          <w:szCs w:val="28"/>
        </w:rPr>
        <w:lastRenderedPageBreak/>
        <w:t>方案》和《应急处置预案》，制定相关制度，细化宣传督察、校园管控、后勤保障、安全保卫、志愿服</w:t>
      </w:r>
      <w:r>
        <w:rPr>
          <w:rFonts w:ascii="Times New Roman" w:hAnsi="Times New Roman" w:hint="eastAsia"/>
          <w:color w:val="000000" w:themeColor="text1"/>
          <w:sz w:val="28"/>
          <w:szCs w:val="28"/>
        </w:rPr>
        <w:t>务等应急处置措施。班级课程教材全部到位，</w:t>
      </w:r>
      <w:r>
        <w:rPr>
          <w:rFonts w:ascii="Times New Roman" w:hAnsi="Times New Roman" w:hint="eastAsia"/>
          <w:color w:val="000000" w:themeColor="text1"/>
          <w:sz w:val="28"/>
          <w:szCs w:val="28"/>
        </w:rPr>
        <w:t>126</w:t>
      </w:r>
      <w:r>
        <w:rPr>
          <w:rFonts w:ascii="Times New Roman" w:hAnsi="Times New Roman" w:hint="eastAsia"/>
          <w:color w:val="000000" w:themeColor="text1"/>
          <w:sz w:val="28"/>
          <w:szCs w:val="28"/>
        </w:rPr>
        <w:t>门课程可利用网络课堂正常教学。经过与市监、卫生、公安、</w:t>
      </w:r>
      <w:proofErr w:type="gramStart"/>
      <w:r>
        <w:rPr>
          <w:rFonts w:ascii="Times New Roman" w:hAnsi="Times New Roman" w:hint="eastAsia"/>
          <w:color w:val="000000" w:themeColor="text1"/>
          <w:sz w:val="28"/>
          <w:szCs w:val="28"/>
        </w:rPr>
        <w:t>疾控等</w:t>
      </w:r>
      <w:proofErr w:type="gramEnd"/>
      <w:r>
        <w:rPr>
          <w:rFonts w:ascii="Times New Roman" w:hAnsi="Times New Roman" w:hint="eastAsia"/>
          <w:color w:val="000000" w:themeColor="text1"/>
          <w:sz w:val="28"/>
          <w:szCs w:val="28"/>
        </w:rPr>
        <w:t>部门联合检查、评估，于</w:t>
      </w:r>
      <w:r>
        <w:rPr>
          <w:rFonts w:ascii="Times New Roman" w:hAnsi="Times New Roman" w:hint="eastAsia"/>
          <w:color w:val="000000" w:themeColor="text1"/>
          <w:sz w:val="28"/>
          <w:szCs w:val="28"/>
        </w:rPr>
        <w:t>3</w:t>
      </w:r>
      <w:r>
        <w:rPr>
          <w:rFonts w:ascii="Times New Roman" w:hAnsi="Times New Roman" w:hint="eastAsia"/>
          <w:color w:val="000000" w:themeColor="text1"/>
          <w:sz w:val="28"/>
          <w:szCs w:val="28"/>
        </w:rPr>
        <w:t>月</w:t>
      </w:r>
      <w:r>
        <w:rPr>
          <w:rFonts w:ascii="Times New Roman" w:hAnsi="Times New Roman" w:hint="eastAsia"/>
          <w:color w:val="000000" w:themeColor="text1"/>
          <w:sz w:val="28"/>
          <w:szCs w:val="28"/>
        </w:rPr>
        <w:t>10</w:t>
      </w:r>
      <w:r>
        <w:rPr>
          <w:rFonts w:ascii="Times New Roman" w:hAnsi="Times New Roman" w:hint="eastAsia"/>
          <w:color w:val="000000" w:themeColor="text1"/>
          <w:sz w:val="28"/>
          <w:szCs w:val="28"/>
        </w:rPr>
        <w:t>日复学。</w:t>
      </w:r>
    </w:p>
    <w:p w14:paraId="6600EB33" w14:textId="77777777" w:rsidR="00A27594" w:rsidRDefault="00EF07E0">
      <w:pPr>
        <w:pStyle w:val="1"/>
        <w:rPr>
          <w:rFonts w:ascii="Times New Roman" w:hAnsi="Times New Roman"/>
        </w:rPr>
      </w:pPr>
      <w:bookmarkStart w:id="65" w:name="_Toc60847199"/>
      <w:r>
        <w:rPr>
          <w:rFonts w:ascii="Times New Roman" w:hAnsi="Times New Roman"/>
        </w:rPr>
        <w:t>六、举办</w:t>
      </w:r>
      <w:r>
        <w:rPr>
          <w:rFonts w:ascii="Times New Roman" w:hAnsi="Times New Roman" w:hint="eastAsia"/>
        </w:rPr>
        <w:t>者履责</w:t>
      </w:r>
      <w:bookmarkEnd w:id="65"/>
    </w:p>
    <w:p w14:paraId="4C4BE0F6" w14:textId="77777777" w:rsidR="00A27594" w:rsidRDefault="00EF07E0">
      <w:pPr>
        <w:pStyle w:val="2"/>
        <w:rPr>
          <w:rFonts w:ascii="Times New Roman" w:hAnsi="Times New Roman"/>
          <w:color w:val="000000" w:themeColor="text1"/>
        </w:rPr>
      </w:pPr>
      <w:bookmarkStart w:id="66" w:name="_Toc60847200"/>
      <w:r>
        <w:rPr>
          <w:rFonts w:ascii="Times New Roman" w:hAnsi="Times New Roman"/>
          <w:color w:val="000000" w:themeColor="text1"/>
        </w:rPr>
        <w:t>（一）经费投入与支出</w:t>
      </w:r>
      <w:bookmarkEnd w:id="66"/>
    </w:p>
    <w:p w14:paraId="16022A9E" w14:textId="77777777" w:rsidR="00A27594" w:rsidRDefault="00EF07E0">
      <w:pPr>
        <w:spacing w:line="360" w:lineRule="auto"/>
        <w:ind w:firstLine="527"/>
        <w:rPr>
          <w:rFonts w:ascii="Times New Roman" w:hAnsi="Times New Roman"/>
          <w:color w:val="000000" w:themeColor="text1"/>
          <w:sz w:val="28"/>
          <w:szCs w:val="28"/>
        </w:rPr>
      </w:pPr>
      <w:r>
        <w:rPr>
          <w:rFonts w:ascii="Times New Roman" w:hAnsi="Times New Roman"/>
          <w:color w:val="000000" w:themeColor="text1"/>
          <w:sz w:val="28"/>
          <w:szCs w:val="28"/>
        </w:rPr>
        <w:t>2020</w:t>
      </w:r>
      <w:r>
        <w:rPr>
          <w:rFonts w:ascii="Times New Roman" w:hAnsi="Times New Roman" w:hint="eastAsia"/>
          <w:color w:val="000000" w:themeColor="text1"/>
          <w:sz w:val="28"/>
          <w:szCs w:val="28"/>
        </w:rPr>
        <w:t>年</w:t>
      </w:r>
      <w:r>
        <w:rPr>
          <w:rFonts w:ascii="Times New Roman" w:hAnsi="Times New Roman"/>
          <w:color w:val="000000" w:themeColor="text1"/>
          <w:sz w:val="28"/>
          <w:szCs w:val="28"/>
        </w:rPr>
        <w:t>，地方财政为学校建设投入资金</w:t>
      </w:r>
      <w:r>
        <w:rPr>
          <w:rFonts w:ascii="Times New Roman" w:hAnsi="Times New Roman" w:hint="eastAsia"/>
          <w:color w:val="000000" w:themeColor="text1"/>
          <w:sz w:val="28"/>
          <w:szCs w:val="28"/>
        </w:rPr>
        <w:t>16122.33</w:t>
      </w:r>
      <w:r>
        <w:rPr>
          <w:rFonts w:ascii="Times New Roman" w:hAnsi="Times New Roman"/>
          <w:color w:val="000000" w:themeColor="text1"/>
          <w:sz w:val="28"/>
          <w:szCs w:val="28"/>
        </w:rPr>
        <w:t>万元。经费主要用于专业建设、课程建设、师资队伍建设、改善实习实</w:t>
      </w:r>
      <w:proofErr w:type="gramStart"/>
      <w:r>
        <w:rPr>
          <w:rFonts w:ascii="Times New Roman" w:hAnsi="Times New Roman"/>
          <w:color w:val="000000" w:themeColor="text1"/>
          <w:sz w:val="28"/>
          <w:szCs w:val="28"/>
        </w:rPr>
        <w:t>训条件</w:t>
      </w:r>
      <w:proofErr w:type="gramEnd"/>
      <w:r>
        <w:rPr>
          <w:rFonts w:ascii="Times New Roman" w:hAnsi="Times New Roman"/>
          <w:color w:val="000000" w:themeColor="text1"/>
          <w:sz w:val="28"/>
          <w:szCs w:val="28"/>
        </w:rPr>
        <w:t>等方面，日常教学经费投入占比</w:t>
      </w:r>
      <w:r>
        <w:rPr>
          <w:rFonts w:ascii="Times New Roman" w:hAnsi="Times New Roman" w:hint="eastAsia"/>
          <w:color w:val="000000" w:themeColor="text1"/>
          <w:sz w:val="28"/>
          <w:szCs w:val="28"/>
        </w:rPr>
        <w:t>17.13</w:t>
      </w:r>
      <w:r>
        <w:rPr>
          <w:rFonts w:ascii="Times New Roman" w:hAnsi="Times New Roman"/>
          <w:color w:val="000000" w:themeColor="text1"/>
          <w:sz w:val="28"/>
          <w:szCs w:val="28"/>
        </w:rPr>
        <w:t>%</w:t>
      </w:r>
      <w:r>
        <w:rPr>
          <w:rFonts w:ascii="Times New Roman" w:hAnsi="Times New Roman"/>
          <w:color w:val="000000" w:themeColor="text1"/>
          <w:sz w:val="28"/>
          <w:szCs w:val="28"/>
        </w:rPr>
        <w:t>，生均拨款</w:t>
      </w:r>
      <w:r>
        <w:rPr>
          <w:rFonts w:ascii="Times New Roman" w:hAnsi="Times New Roman" w:hint="eastAsia"/>
          <w:color w:val="000000" w:themeColor="text1"/>
          <w:sz w:val="28"/>
          <w:szCs w:val="28"/>
        </w:rPr>
        <w:t>3200</w:t>
      </w:r>
      <w:r>
        <w:rPr>
          <w:rFonts w:ascii="Times New Roman" w:hAnsi="Times New Roman"/>
          <w:color w:val="000000" w:themeColor="text1"/>
          <w:sz w:val="28"/>
          <w:szCs w:val="28"/>
        </w:rPr>
        <w:t>元，当年教师培训经费</w:t>
      </w:r>
      <w:r>
        <w:rPr>
          <w:rFonts w:ascii="Times New Roman" w:hAnsi="Times New Roman" w:hint="eastAsia"/>
          <w:color w:val="000000" w:themeColor="text1"/>
          <w:sz w:val="28"/>
          <w:szCs w:val="28"/>
        </w:rPr>
        <w:t>170.16</w:t>
      </w:r>
      <w:r>
        <w:rPr>
          <w:rFonts w:ascii="Times New Roman" w:hAnsi="Times New Roman"/>
          <w:color w:val="000000" w:themeColor="text1"/>
          <w:sz w:val="28"/>
          <w:szCs w:val="28"/>
        </w:rPr>
        <w:t>万元。</w:t>
      </w:r>
    </w:p>
    <w:p w14:paraId="6C299C6E" w14:textId="77777777" w:rsidR="00A27594" w:rsidRDefault="00EF07E0">
      <w:pPr>
        <w:pStyle w:val="2"/>
        <w:rPr>
          <w:rFonts w:ascii="Times New Roman" w:hAnsi="Times New Roman"/>
        </w:rPr>
      </w:pPr>
      <w:bookmarkStart w:id="67" w:name="_Toc60847201"/>
      <w:r>
        <w:rPr>
          <w:rFonts w:ascii="Times New Roman" w:hAnsi="Times New Roman"/>
        </w:rPr>
        <w:t>（二）政策措施</w:t>
      </w:r>
      <w:bookmarkEnd w:id="67"/>
    </w:p>
    <w:p w14:paraId="1363082C" w14:textId="77777777" w:rsidR="00A27594" w:rsidRDefault="00EF07E0">
      <w:pPr>
        <w:ind w:firstLineChars="200" w:firstLine="560"/>
        <w:rPr>
          <w:rFonts w:ascii="Times New Roman" w:hAnsi="Times New Roman"/>
          <w:sz w:val="28"/>
          <w:szCs w:val="28"/>
        </w:rPr>
      </w:pPr>
      <w:r>
        <w:rPr>
          <w:rFonts w:ascii="Times New Roman" w:hAnsi="Times New Roman" w:hint="eastAsia"/>
          <w:sz w:val="28"/>
          <w:szCs w:val="28"/>
        </w:rPr>
        <w:t>为加快实现学校治理能力现代化，进一步提升学校管理水平，增强学校核心竞争力，</w:t>
      </w:r>
      <w:r>
        <w:rPr>
          <w:rFonts w:ascii="Times New Roman" w:hAnsi="Times New Roman"/>
          <w:sz w:val="28"/>
          <w:szCs w:val="28"/>
        </w:rPr>
        <w:t>青海省政府、海西州政府积极为本地区职业院校的发展提供资金、资源、政策等全方位的支持</w:t>
      </w:r>
      <w:r>
        <w:rPr>
          <w:rFonts w:ascii="Times New Roman" w:hAnsi="Times New Roman" w:hint="eastAsia"/>
          <w:sz w:val="28"/>
          <w:szCs w:val="28"/>
        </w:rPr>
        <w:t>，出台了包括《青海省职业技能提升行动实施方案</w:t>
      </w:r>
      <w:r>
        <w:rPr>
          <w:rFonts w:ascii="Times New Roman" w:hAnsi="Times New Roman" w:hint="eastAsia"/>
          <w:sz w:val="28"/>
          <w:szCs w:val="28"/>
        </w:rPr>
        <w:t>(2019-2021</w:t>
      </w:r>
      <w:r>
        <w:rPr>
          <w:rFonts w:ascii="Times New Roman" w:hAnsi="Times New Roman" w:hint="eastAsia"/>
          <w:sz w:val="28"/>
          <w:szCs w:val="28"/>
        </w:rPr>
        <w:t>年</w:t>
      </w:r>
      <w:r>
        <w:rPr>
          <w:rFonts w:ascii="Times New Roman" w:hAnsi="Times New Roman" w:hint="eastAsia"/>
          <w:sz w:val="28"/>
          <w:szCs w:val="28"/>
        </w:rPr>
        <w:t>)</w:t>
      </w:r>
      <w:r>
        <w:rPr>
          <w:rFonts w:ascii="Times New Roman" w:hAnsi="Times New Roman" w:hint="eastAsia"/>
          <w:sz w:val="28"/>
          <w:szCs w:val="28"/>
        </w:rPr>
        <w:t>》（青政办〔</w:t>
      </w:r>
      <w:r>
        <w:rPr>
          <w:rFonts w:ascii="Times New Roman" w:hAnsi="Times New Roman" w:hint="eastAsia"/>
          <w:sz w:val="28"/>
          <w:szCs w:val="28"/>
        </w:rPr>
        <w:t>2019</w:t>
      </w:r>
      <w:r>
        <w:rPr>
          <w:rFonts w:ascii="Times New Roman" w:hAnsi="Times New Roman" w:hint="eastAsia"/>
          <w:sz w:val="28"/>
          <w:szCs w:val="28"/>
        </w:rPr>
        <w:t>〕</w:t>
      </w:r>
      <w:r>
        <w:rPr>
          <w:rFonts w:ascii="Times New Roman" w:hAnsi="Times New Roman" w:hint="eastAsia"/>
          <w:sz w:val="28"/>
          <w:szCs w:val="28"/>
        </w:rPr>
        <w:t>107</w:t>
      </w:r>
      <w:r>
        <w:rPr>
          <w:rFonts w:ascii="Times New Roman" w:hAnsi="Times New Roman" w:hint="eastAsia"/>
          <w:sz w:val="28"/>
          <w:szCs w:val="28"/>
        </w:rPr>
        <w:t>号）等政策文件</w:t>
      </w:r>
      <w:r>
        <w:rPr>
          <w:rFonts w:ascii="Times New Roman" w:hAnsi="Times New Roman"/>
          <w:sz w:val="28"/>
          <w:szCs w:val="28"/>
        </w:rPr>
        <w:t>。近几年青海省、海西州发布的职业教育相关政策</w:t>
      </w:r>
      <w:r>
        <w:rPr>
          <w:rFonts w:ascii="Times New Roman" w:hAnsi="Times New Roman" w:hint="eastAsia"/>
          <w:sz w:val="28"/>
          <w:szCs w:val="28"/>
        </w:rPr>
        <w:t>文件</w:t>
      </w:r>
      <w:r>
        <w:rPr>
          <w:rFonts w:ascii="Times New Roman" w:hAnsi="Times New Roman"/>
          <w:sz w:val="28"/>
          <w:szCs w:val="28"/>
        </w:rPr>
        <w:t>见表</w:t>
      </w:r>
      <w:r>
        <w:rPr>
          <w:rFonts w:ascii="Times New Roman" w:hAnsi="Times New Roman"/>
          <w:sz w:val="28"/>
          <w:szCs w:val="28"/>
        </w:rPr>
        <w:t>6-1</w:t>
      </w:r>
      <w:r>
        <w:rPr>
          <w:rFonts w:ascii="Times New Roman" w:hAnsi="Times New Roman"/>
          <w:sz w:val="28"/>
          <w:szCs w:val="28"/>
        </w:rPr>
        <w:t>。</w:t>
      </w:r>
    </w:p>
    <w:p w14:paraId="593D3C27" w14:textId="77777777" w:rsidR="00A27594" w:rsidRDefault="00EF07E0">
      <w:pPr>
        <w:pStyle w:val="ad"/>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6-1  </w:t>
      </w:r>
      <w:r>
        <w:rPr>
          <w:rFonts w:ascii="Times New Roman" w:hAnsi="Times New Roman" w:cs="Times New Roman"/>
          <w:b/>
          <w:color w:val="000000"/>
          <w:kern w:val="2"/>
        </w:rPr>
        <w:t>海西州职业教育相关政策文件</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6579"/>
      </w:tblGrid>
      <w:tr w:rsidR="00A27594" w14:paraId="5569C46D" w14:textId="77777777">
        <w:trPr>
          <w:trHeight w:val="420"/>
          <w:tblHeader/>
          <w:jc w:val="center"/>
        </w:trPr>
        <w:tc>
          <w:tcPr>
            <w:tcW w:w="1669" w:type="dxa"/>
            <w:shd w:val="clear" w:color="auto" w:fill="C6D9F1" w:themeFill="text2" w:themeFillTint="33"/>
            <w:vAlign w:val="center"/>
          </w:tcPr>
          <w:p w14:paraId="1D39788A" w14:textId="77777777" w:rsidR="00A27594" w:rsidRDefault="00EF07E0">
            <w:pPr>
              <w:spacing w:afterLines="20" w:after="62"/>
              <w:jc w:val="center"/>
              <w:rPr>
                <w:rFonts w:ascii="Times New Roman" w:hAnsi="Times New Roman"/>
                <w:b/>
                <w:color w:val="000000"/>
                <w:szCs w:val="21"/>
              </w:rPr>
            </w:pPr>
            <w:r>
              <w:rPr>
                <w:rFonts w:ascii="Times New Roman" w:hAnsi="Times New Roman"/>
                <w:b/>
                <w:color w:val="000000"/>
                <w:szCs w:val="21"/>
              </w:rPr>
              <w:t>发文机构</w:t>
            </w:r>
          </w:p>
        </w:tc>
        <w:tc>
          <w:tcPr>
            <w:tcW w:w="6465" w:type="dxa"/>
            <w:shd w:val="clear" w:color="auto" w:fill="C6D9F1" w:themeFill="text2" w:themeFillTint="33"/>
            <w:vAlign w:val="center"/>
          </w:tcPr>
          <w:p w14:paraId="40D20DD7" w14:textId="77777777" w:rsidR="00A27594" w:rsidRDefault="00EF07E0">
            <w:pPr>
              <w:spacing w:afterLines="20" w:after="62"/>
              <w:jc w:val="center"/>
              <w:rPr>
                <w:rFonts w:ascii="Times New Roman" w:hAnsi="Times New Roman"/>
                <w:b/>
                <w:color w:val="000000"/>
                <w:szCs w:val="21"/>
              </w:rPr>
            </w:pPr>
            <w:r>
              <w:rPr>
                <w:rFonts w:ascii="Times New Roman" w:hAnsi="Times New Roman"/>
                <w:b/>
                <w:color w:val="000000"/>
                <w:szCs w:val="21"/>
              </w:rPr>
              <w:t>政策文件</w:t>
            </w:r>
          </w:p>
        </w:tc>
      </w:tr>
      <w:tr w:rsidR="00A27594" w14:paraId="265200B0" w14:textId="77777777">
        <w:trPr>
          <w:trHeight w:val="420"/>
          <w:jc w:val="center"/>
        </w:trPr>
        <w:tc>
          <w:tcPr>
            <w:tcW w:w="1669" w:type="dxa"/>
            <w:vMerge w:val="restart"/>
            <w:vAlign w:val="center"/>
          </w:tcPr>
          <w:p w14:paraId="55A162D6" w14:textId="77777777" w:rsidR="00A27594" w:rsidRDefault="00EF07E0">
            <w:pPr>
              <w:spacing w:afterLines="20" w:after="62"/>
              <w:jc w:val="center"/>
              <w:rPr>
                <w:rFonts w:ascii="Times New Roman" w:hAnsi="Times New Roman"/>
                <w:b/>
                <w:color w:val="000000"/>
                <w:szCs w:val="21"/>
              </w:rPr>
            </w:pPr>
            <w:r>
              <w:rPr>
                <w:rFonts w:ascii="Times New Roman" w:hAnsi="Times New Roman" w:hint="eastAsia"/>
                <w:color w:val="000000"/>
                <w:szCs w:val="21"/>
              </w:rPr>
              <w:t>青海省人民政府</w:t>
            </w:r>
          </w:p>
        </w:tc>
        <w:tc>
          <w:tcPr>
            <w:tcW w:w="6465" w:type="dxa"/>
            <w:vAlign w:val="center"/>
          </w:tcPr>
          <w:p w14:paraId="2B599265" w14:textId="77777777" w:rsidR="00A27594" w:rsidRDefault="00EF07E0">
            <w:pPr>
              <w:spacing w:afterLines="20" w:after="62"/>
              <w:jc w:val="left"/>
              <w:rPr>
                <w:rFonts w:ascii="Times New Roman" w:hAnsi="Times New Roman"/>
                <w:color w:val="000000"/>
                <w:szCs w:val="21"/>
              </w:rPr>
            </w:pPr>
            <w:r>
              <w:rPr>
                <w:rFonts w:ascii="Times New Roman" w:hAnsi="Times New Roman" w:hint="eastAsia"/>
                <w:color w:val="000000"/>
                <w:szCs w:val="21"/>
              </w:rPr>
              <w:t>《青海省职业技能提升行动实施方案</w:t>
            </w:r>
            <w:r>
              <w:rPr>
                <w:rFonts w:ascii="Times New Roman" w:hAnsi="Times New Roman" w:hint="eastAsia"/>
                <w:color w:val="000000"/>
                <w:szCs w:val="21"/>
              </w:rPr>
              <w:t>(2019-2021</w:t>
            </w:r>
            <w:r>
              <w:rPr>
                <w:rFonts w:ascii="Times New Roman" w:hAnsi="Times New Roman" w:hint="eastAsia"/>
                <w:color w:val="000000"/>
                <w:szCs w:val="21"/>
              </w:rPr>
              <w:t>年</w:t>
            </w:r>
            <w:r>
              <w:rPr>
                <w:rFonts w:ascii="Times New Roman" w:hAnsi="Times New Roman" w:hint="eastAsia"/>
                <w:color w:val="000000"/>
                <w:szCs w:val="21"/>
              </w:rPr>
              <w:t>)</w:t>
            </w:r>
            <w:r>
              <w:rPr>
                <w:rFonts w:ascii="Times New Roman" w:hAnsi="Times New Roman" w:hint="eastAsia"/>
                <w:color w:val="000000"/>
                <w:szCs w:val="21"/>
              </w:rPr>
              <w:t>》（青政办〔</w:t>
            </w:r>
            <w:r>
              <w:rPr>
                <w:rFonts w:ascii="Times New Roman" w:hAnsi="Times New Roman" w:hint="eastAsia"/>
                <w:color w:val="000000"/>
                <w:szCs w:val="21"/>
              </w:rPr>
              <w:t>2019</w:t>
            </w:r>
            <w:r>
              <w:rPr>
                <w:rFonts w:ascii="Times New Roman" w:hAnsi="Times New Roman" w:hint="eastAsia"/>
                <w:color w:val="000000"/>
                <w:szCs w:val="21"/>
              </w:rPr>
              <w:t>〕</w:t>
            </w:r>
            <w:r>
              <w:rPr>
                <w:rFonts w:ascii="Times New Roman" w:hAnsi="Times New Roman" w:hint="eastAsia"/>
                <w:color w:val="000000"/>
                <w:szCs w:val="21"/>
              </w:rPr>
              <w:t>107</w:t>
            </w:r>
            <w:r>
              <w:rPr>
                <w:rFonts w:ascii="Times New Roman" w:hAnsi="Times New Roman" w:hint="eastAsia"/>
                <w:color w:val="000000"/>
                <w:szCs w:val="21"/>
              </w:rPr>
              <w:t>号）</w:t>
            </w:r>
          </w:p>
        </w:tc>
      </w:tr>
      <w:tr w:rsidR="00A27594" w14:paraId="6BB92C70" w14:textId="77777777">
        <w:trPr>
          <w:trHeight w:val="420"/>
          <w:jc w:val="center"/>
        </w:trPr>
        <w:tc>
          <w:tcPr>
            <w:tcW w:w="1669" w:type="dxa"/>
            <w:vMerge/>
            <w:vAlign w:val="center"/>
          </w:tcPr>
          <w:p w14:paraId="32F12B2B" w14:textId="77777777" w:rsidR="00A27594" w:rsidRDefault="00A27594">
            <w:pPr>
              <w:spacing w:afterLines="20" w:after="62"/>
              <w:jc w:val="center"/>
              <w:rPr>
                <w:rFonts w:ascii="Times New Roman" w:hAnsi="Times New Roman"/>
                <w:color w:val="000000"/>
                <w:szCs w:val="21"/>
              </w:rPr>
            </w:pPr>
          </w:p>
        </w:tc>
        <w:tc>
          <w:tcPr>
            <w:tcW w:w="6465" w:type="dxa"/>
            <w:vAlign w:val="center"/>
          </w:tcPr>
          <w:p w14:paraId="6911D22E" w14:textId="77777777" w:rsidR="00A27594" w:rsidRDefault="00EF07E0">
            <w:pPr>
              <w:spacing w:afterLines="20" w:after="62"/>
              <w:jc w:val="left"/>
              <w:rPr>
                <w:rFonts w:ascii="Times New Roman" w:hAnsi="Times New Roman"/>
                <w:color w:val="000000"/>
                <w:szCs w:val="21"/>
              </w:rPr>
            </w:pPr>
            <w:r>
              <w:rPr>
                <w:rFonts w:ascii="Times New Roman" w:hAnsi="Times New Roman" w:hint="eastAsia"/>
                <w:color w:val="000000"/>
                <w:szCs w:val="21"/>
              </w:rPr>
              <w:t>《关于印发青海省贯彻落实</w:t>
            </w:r>
            <w:r>
              <w:rPr>
                <w:rFonts w:ascii="Times New Roman" w:hAnsi="Times New Roman" w:hint="eastAsia"/>
                <w:color w:val="000000"/>
                <w:szCs w:val="21"/>
              </w:rPr>
              <w:t>&lt;</w:t>
            </w:r>
            <w:r>
              <w:rPr>
                <w:rFonts w:ascii="Times New Roman" w:hAnsi="Times New Roman" w:hint="eastAsia"/>
                <w:color w:val="000000"/>
                <w:szCs w:val="21"/>
              </w:rPr>
              <w:t>国家职业教育改革实施方案</w:t>
            </w:r>
            <w:r>
              <w:rPr>
                <w:rFonts w:ascii="Times New Roman" w:hAnsi="Times New Roman"/>
                <w:color w:val="000000"/>
                <w:szCs w:val="21"/>
              </w:rPr>
              <w:t>&gt;</w:t>
            </w:r>
            <w:r>
              <w:rPr>
                <w:rFonts w:ascii="Times New Roman" w:hAnsi="Times New Roman" w:hint="eastAsia"/>
                <w:color w:val="000000"/>
                <w:szCs w:val="21"/>
              </w:rPr>
              <w:t>若干措施的通知》（青政〔</w:t>
            </w:r>
            <w:r>
              <w:rPr>
                <w:rFonts w:ascii="Times New Roman" w:hAnsi="Times New Roman" w:hint="eastAsia"/>
                <w:color w:val="000000"/>
                <w:szCs w:val="21"/>
              </w:rPr>
              <w:t>2019</w:t>
            </w:r>
            <w:r>
              <w:rPr>
                <w:rFonts w:ascii="Times New Roman" w:hAnsi="Times New Roman" w:hint="eastAsia"/>
                <w:color w:val="000000"/>
                <w:szCs w:val="21"/>
              </w:rPr>
              <w:t>〕</w:t>
            </w:r>
            <w:r>
              <w:rPr>
                <w:rFonts w:ascii="Times New Roman" w:hAnsi="Times New Roman" w:hint="eastAsia"/>
                <w:color w:val="000000"/>
                <w:szCs w:val="21"/>
              </w:rPr>
              <w:t>34</w:t>
            </w:r>
            <w:r>
              <w:rPr>
                <w:rFonts w:ascii="Times New Roman" w:hAnsi="Times New Roman" w:hint="eastAsia"/>
                <w:color w:val="000000"/>
                <w:szCs w:val="21"/>
              </w:rPr>
              <w:t>号）</w:t>
            </w:r>
          </w:p>
        </w:tc>
      </w:tr>
      <w:tr w:rsidR="00A27594" w14:paraId="537C7F59" w14:textId="77777777">
        <w:trPr>
          <w:trHeight w:val="259"/>
          <w:jc w:val="center"/>
        </w:trPr>
        <w:tc>
          <w:tcPr>
            <w:tcW w:w="1669" w:type="dxa"/>
            <w:vMerge/>
            <w:vAlign w:val="center"/>
          </w:tcPr>
          <w:p w14:paraId="39EABCF3" w14:textId="77777777" w:rsidR="00A27594" w:rsidRDefault="00A27594">
            <w:pPr>
              <w:spacing w:afterLines="20" w:after="62"/>
              <w:jc w:val="center"/>
              <w:rPr>
                <w:rFonts w:ascii="Times New Roman" w:hAnsi="Times New Roman"/>
                <w:color w:val="000000"/>
                <w:szCs w:val="21"/>
              </w:rPr>
            </w:pPr>
          </w:p>
        </w:tc>
        <w:tc>
          <w:tcPr>
            <w:tcW w:w="6465" w:type="dxa"/>
            <w:vAlign w:val="center"/>
          </w:tcPr>
          <w:p w14:paraId="7D5F7E48" w14:textId="77777777" w:rsidR="00A27594" w:rsidRDefault="00EF07E0">
            <w:pPr>
              <w:spacing w:afterLines="20" w:after="62"/>
              <w:jc w:val="left"/>
              <w:rPr>
                <w:rFonts w:ascii="Times New Roman" w:hAnsi="Times New Roman"/>
                <w:color w:val="000000"/>
                <w:szCs w:val="21"/>
              </w:rPr>
            </w:pPr>
            <w:r>
              <w:rPr>
                <w:rFonts w:ascii="Times New Roman" w:hAnsi="Times New Roman" w:hint="eastAsia"/>
                <w:color w:val="000000"/>
                <w:szCs w:val="21"/>
              </w:rPr>
              <w:t>《青海省人民政府办公厅关于深化产教融合的实施意见》（青政办〔</w:t>
            </w:r>
            <w:r>
              <w:rPr>
                <w:rFonts w:ascii="Times New Roman" w:hAnsi="Times New Roman" w:hint="eastAsia"/>
                <w:color w:val="000000"/>
                <w:szCs w:val="21"/>
              </w:rPr>
              <w:t>2018</w:t>
            </w:r>
            <w:r>
              <w:rPr>
                <w:rFonts w:ascii="Times New Roman" w:hAnsi="Times New Roman" w:hint="eastAsia"/>
                <w:color w:val="000000"/>
                <w:szCs w:val="21"/>
              </w:rPr>
              <w:t>〕</w:t>
            </w:r>
            <w:r>
              <w:rPr>
                <w:rFonts w:ascii="Times New Roman" w:hAnsi="Times New Roman" w:hint="eastAsia"/>
                <w:color w:val="000000"/>
                <w:szCs w:val="21"/>
              </w:rPr>
              <w:t>160</w:t>
            </w:r>
            <w:r>
              <w:rPr>
                <w:rFonts w:ascii="Times New Roman" w:hAnsi="Times New Roman" w:hint="eastAsia"/>
                <w:color w:val="000000"/>
                <w:szCs w:val="21"/>
              </w:rPr>
              <w:t>号）</w:t>
            </w:r>
          </w:p>
        </w:tc>
      </w:tr>
      <w:tr w:rsidR="00A27594" w14:paraId="278CCF5F" w14:textId="77777777">
        <w:trPr>
          <w:trHeight w:val="420"/>
          <w:jc w:val="center"/>
        </w:trPr>
        <w:tc>
          <w:tcPr>
            <w:tcW w:w="1669" w:type="dxa"/>
            <w:vMerge w:val="restart"/>
            <w:vAlign w:val="center"/>
          </w:tcPr>
          <w:p w14:paraId="6A2E6873" w14:textId="77777777" w:rsidR="00A27594" w:rsidRDefault="00EF07E0">
            <w:pPr>
              <w:spacing w:afterLines="20" w:after="62"/>
              <w:jc w:val="center"/>
              <w:rPr>
                <w:rFonts w:ascii="Times New Roman" w:hAnsi="Times New Roman"/>
                <w:color w:val="000000"/>
                <w:szCs w:val="21"/>
              </w:rPr>
            </w:pPr>
            <w:r>
              <w:rPr>
                <w:rFonts w:ascii="Times New Roman" w:hAnsi="Times New Roman"/>
                <w:color w:val="000000"/>
                <w:szCs w:val="21"/>
              </w:rPr>
              <w:t>青海省教育厅</w:t>
            </w:r>
          </w:p>
        </w:tc>
        <w:tc>
          <w:tcPr>
            <w:tcW w:w="6465" w:type="dxa"/>
            <w:vAlign w:val="center"/>
          </w:tcPr>
          <w:p w14:paraId="1169EBEE" w14:textId="77777777" w:rsidR="00A27594" w:rsidRDefault="00EF07E0">
            <w:pPr>
              <w:spacing w:afterLines="20" w:after="62"/>
              <w:jc w:val="left"/>
              <w:rPr>
                <w:rFonts w:ascii="Times New Roman" w:hAnsi="Times New Roman"/>
                <w:color w:val="000000"/>
                <w:szCs w:val="21"/>
              </w:rPr>
            </w:pPr>
            <w:r>
              <w:rPr>
                <w:rFonts w:ascii="Times New Roman" w:hAnsi="Times New Roman"/>
                <w:color w:val="000000"/>
                <w:szCs w:val="21"/>
              </w:rPr>
              <w:t>《关于举办</w:t>
            </w:r>
            <w:r>
              <w:rPr>
                <w:rFonts w:ascii="Times New Roman" w:hAnsi="Times New Roman"/>
                <w:color w:val="000000"/>
                <w:szCs w:val="21"/>
              </w:rPr>
              <w:t>2018</w:t>
            </w:r>
            <w:r>
              <w:rPr>
                <w:rFonts w:ascii="Times New Roman" w:hAnsi="Times New Roman"/>
                <w:color w:val="000000"/>
                <w:szCs w:val="21"/>
              </w:rPr>
              <w:t>年全民终身学习活动周的通知》（青教职〔</w:t>
            </w:r>
            <w:r>
              <w:rPr>
                <w:rFonts w:ascii="Times New Roman" w:hAnsi="Times New Roman"/>
                <w:color w:val="000000"/>
                <w:szCs w:val="21"/>
              </w:rPr>
              <w:t>2018</w:t>
            </w:r>
            <w:r>
              <w:rPr>
                <w:rFonts w:ascii="Times New Roman" w:hAnsi="Times New Roman"/>
                <w:color w:val="000000"/>
                <w:szCs w:val="21"/>
              </w:rPr>
              <w:t>〕</w:t>
            </w:r>
            <w:r>
              <w:rPr>
                <w:rFonts w:ascii="Times New Roman" w:hAnsi="Times New Roman"/>
                <w:color w:val="000000"/>
                <w:szCs w:val="21"/>
              </w:rPr>
              <w:t>42</w:t>
            </w:r>
            <w:r>
              <w:rPr>
                <w:rFonts w:ascii="Times New Roman" w:hAnsi="Times New Roman"/>
                <w:color w:val="000000"/>
                <w:szCs w:val="21"/>
              </w:rPr>
              <w:t>号）</w:t>
            </w:r>
          </w:p>
        </w:tc>
      </w:tr>
      <w:tr w:rsidR="00A27594" w14:paraId="34AD7E2B" w14:textId="77777777">
        <w:trPr>
          <w:trHeight w:val="420"/>
          <w:jc w:val="center"/>
        </w:trPr>
        <w:tc>
          <w:tcPr>
            <w:tcW w:w="1669" w:type="dxa"/>
            <w:vMerge/>
            <w:vAlign w:val="center"/>
          </w:tcPr>
          <w:p w14:paraId="5FFC350B" w14:textId="77777777" w:rsidR="00A27594" w:rsidRDefault="00A27594">
            <w:pPr>
              <w:spacing w:afterLines="20" w:after="62"/>
              <w:jc w:val="center"/>
              <w:rPr>
                <w:rFonts w:ascii="Times New Roman" w:hAnsi="Times New Roman"/>
                <w:color w:val="000000"/>
                <w:szCs w:val="21"/>
              </w:rPr>
            </w:pPr>
          </w:p>
        </w:tc>
        <w:tc>
          <w:tcPr>
            <w:tcW w:w="6465" w:type="dxa"/>
            <w:vAlign w:val="center"/>
          </w:tcPr>
          <w:p w14:paraId="698BD66A" w14:textId="77777777" w:rsidR="00A27594" w:rsidRDefault="00EF07E0">
            <w:pPr>
              <w:spacing w:afterLines="20" w:after="62"/>
              <w:jc w:val="left"/>
              <w:rPr>
                <w:rFonts w:ascii="Times New Roman" w:hAnsi="Times New Roman"/>
                <w:color w:val="000000"/>
                <w:szCs w:val="21"/>
              </w:rPr>
            </w:pPr>
            <w:r>
              <w:rPr>
                <w:rFonts w:ascii="Times New Roman" w:hAnsi="Times New Roman"/>
                <w:color w:val="000000"/>
                <w:szCs w:val="21"/>
              </w:rPr>
              <w:t>《关于进一步做好</w:t>
            </w:r>
            <w:r>
              <w:rPr>
                <w:rFonts w:ascii="Times New Roman" w:hAnsi="Times New Roman"/>
                <w:color w:val="000000"/>
                <w:szCs w:val="21"/>
              </w:rPr>
              <w:t>2018</w:t>
            </w:r>
            <w:r>
              <w:rPr>
                <w:rFonts w:ascii="Times New Roman" w:hAnsi="Times New Roman"/>
                <w:color w:val="000000"/>
                <w:szCs w:val="21"/>
              </w:rPr>
              <w:t>年教育发展目标责任落实工作的通知》（青教规〔</w:t>
            </w:r>
            <w:r>
              <w:rPr>
                <w:rFonts w:ascii="Times New Roman" w:hAnsi="Times New Roman"/>
                <w:color w:val="000000"/>
                <w:szCs w:val="21"/>
              </w:rPr>
              <w:t>2018</w:t>
            </w:r>
            <w:r>
              <w:rPr>
                <w:rFonts w:ascii="Times New Roman" w:hAnsi="Times New Roman"/>
                <w:color w:val="000000"/>
                <w:szCs w:val="21"/>
              </w:rPr>
              <w:t>〕</w:t>
            </w:r>
            <w:r>
              <w:rPr>
                <w:rFonts w:ascii="Times New Roman" w:hAnsi="Times New Roman"/>
                <w:color w:val="000000"/>
                <w:szCs w:val="21"/>
              </w:rPr>
              <w:t>97</w:t>
            </w:r>
            <w:r>
              <w:rPr>
                <w:rFonts w:ascii="Times New Roman" w:hAnsi="Times New Roman"/>
                <w:color w:val="000000"/>
                <w:szCs w:val="21"/>
              </w:rPr>
              <w:t>号）</w:t>
            </w:r>
          </w:p>
        </w:tc>
      </w:tr>
      <w:tr w:rsidR="00A27594" w14:paraId="10B521AF" w14:textId="77777777">
        <w:trPr>
          <w:trHeight w:val="420"/>
          <w:jc w:val="center"/>
        </w:trPr>
        <w:tc>
          <w:tcPr>
            <w:tcW w:w="1669" w:type="dxa"/>
            <w:vMerge w:val="restart"/>
            <w:vAlign w:val="center"/>
          </w:tcPr>
          <w:p w14:paraId="7ECE1368" w14:textId="77777777" w:rsidR="00A27594" w:rsidRDefault="00EF07E0">
            <w:pPr>
              <w:spacing w:afterLines="20" w:after="62"/>
              <w:jc w:val="center"/>
              <w:rPr>
                <w:rFonts w:ascii="Times New Roman" w:hAnsi="Times New Roman"/>
                <w:color w:val="000000"/>
                <w:szCs w:val="21"/>
              </w:rPr>
            </w:pPr>
            <w:r>
              <w:rPr>
                <w:rFonts w:ascii="Times New Roman" w:hAnsi="Times New Roman"/>
                <w:color w:val="000000"/>
                <w:szCs w:val="21"/>
              </w:rPr>
              <w:t>海西州教育局</w:t>
            </w:r>
          </w:p>
        </w:tc>
        <w:tc>
          <w:tcPr>
            <w:tcW w:w="6465" w:type="dxa"/>
            <w:vAlign w:val="center"/>
          </w:tcPr>
          <w:p w14:paraId="42CB6A2D" w14:textId="77777777" w:rsidR="00A27594" w:rsidRDefault="00EF07E0">
            <w:pPr>
              <w:spacing w:afterLines="20" w:after="62"/>
              <w:jc w:val="left"/>
              <w:rPr>
                <w:rFonts w:ascii="Times New Roman" w:hAnsi="Times New Roman"/>
                <w:color w:val="000000"/>
                <w:szCs w:val="21"/>
              </w:rPr>
            </w:pPr>
            <w:r>
              <w:rPr>
                <w:rFonts w:ascii="Times New Roman" w:hAnsi="Times New Roman"/>
                <w:color w:val="000000"/>
                <w:szCs w:val="21"/>
              </w:rPr>
              <w:t>《关于进一步加强教育新闻宣传和信息工作实施方案》</w:t>
            </w:r>
          </w:p>
        </w:tc>
      </w:tr>
      <w:tr w:rsidR="00A27594" w14:paraId="458B92D0" w14:textId="77777777">
        <w:trPr>
          <w:trHeight w:val="420"/>
          <w:jc w:val="center"/>
        </w:trPr>
        <w:tc>
          <w:tcPr>
            <w:tcW w:w="1669" w:type="dxa"/>
            <w:vMerge/>
            <w:vAlign w:val="center"/>
          </w:tcPr>
          <w:p w14:paraId="0FD9E82E" w14:textId="77777777" w:rsidR="00A27594" w:rsidRDefault="00A27594">
            <w:pPr>
              <w:spacing w:afterLines="20" w:after="62"/>
              <w:jc w:val="center"/>
              <w:rPr>
                <w:rFonts w:ascii="Times New Roman" w:hAnsi="Times New Roman"/>
                <w:color w:val="000000"/>
                <w:szCs w:val="21"/>
              </w:rPr>
            </w:pPr>
          </w:p>
        </w:tc>
        <w:tc>
          <w:tcPr>
            <w:tcW w:w="6465" w:type="dxa"/>
            <w:vAlign w:val="center"/>
          </w:tcPr>
          <w:p w14:paraId="35ACE9A1" w14:textId="77777777" w:rsidR="00A27594" w:rsidRDefault="00EF07E0">
            <w:pPr>
              <w:spacing w:afterLines="20" w:after="62"/>
              <w:jc w:val="left"/>
              <w:rPr>
                <w:rFonts w:ascii="Times New Roman" w:hAnsi="Times New Roman"/>
                <w:color w:val="000000"/>
                <w:szCs w:val="21"/>
              </w:rPr>
            </w:pPr>
            <w:r>
              <w:rPr>
                <w:rFonts w:ascii="Times New Roman" w:hAnsi="Times New Roman"/>
                <w:color w:val="000000"/>
                <w:szCs w:val="21"/>
              </w:rPr>
              <w:t>《海西州中小学校（职业学校）教师资格过渡认定实施方案》</w:t>
            </w:r>
          </w:p>
        </w:tc>
      </w:tr>
      <w:tr w:rsidR="00A27594" w14:paraId="61D4A661" w14:textId="77777777">
        <w:trPr>
          <w:trHeight w:val="420"/>
          <w:jc w:val="center"/>
        </w:trPr>
        <w:tc>
          <w:tcPr>
            <w:tcW w:w="1669" w:type="dxa"/>
            <w:vMerge/>
            <w:vAlign w:val="center"/>
          </w:tcPr>
          <w:p w14:paraId="168C20CA" w14:textId="77777777" w:rsidR="00A27594" w:rsidRDefault="00A27594">
            <w:pPr>
              <w:spacing w:afterLines="20" w:after="62"/>
              <w:jc w:val="center"/>
              <w:rPr>
                <w:rFonts w:ascii="Times New Roman" w:hAnsi="Times New Roman"/>
                <w:color w:val="000000"/>
                <w:szCs w:val="21"/>
              </w:rPr>
            </w:pPr>
          </w:p>
        </w:tc>
        <w:tc>
          <w:tcPr>
            <w:tcW w:w="6465" w:type="dxa"/>
            <w:vAlign w:val="center"/>
          </w:tcPr>
          <w:p w14:paraId="18D29617" w14:textId="77777777" w:rsidR="00A27594" w:rsidRDefault="00EF07E0">
            <w:pPr>
              <w:spacing w:afterLines="20" w:after="62"/>
              <w:jc w:val="left"/>
              <w:rPr>
                <w:rFonts w:ascii="Times New Roman" w:hAnsi="Times New Roman"/>
                <w:color w:val="000000"/>
                <w:szCs w:val="21"/>
              </w:rPr>
            </w:pPr>
            <w:r>
              <w:rPr>
                <w:rFonts w:ascii="Times New Roman" w:hAnsi="Times New Roman"/>
                <w:color w:val="000000"/>
                <w:szCs w:val="21"/>
              </w:rPr>
              <w:t>《海西州财政局关于下达</w:t>
            </w:r>
            <w:r>
              <w:rPr>
                <w:rFonts w:ascii="Times New Roman" w:hAnsi="Times New Roman"/>
                <w:color w:val="000000"/>
                <w:szCs w:val="21"/>
              </w:rPr>
              <w:t>2018</w:t>
            </w:r>
            <w:r>
              <w:rPr>
                <w:rFonts w:ascii="Times New Roman" w:hAnsi="Times New Roman"/>
                <w:color w:val="000000"/>
                <w:szCs w:val="21"/>
              </w:rPr>
              <w:t>年第一批援建项目支出预算的通知》（</w:t>
            </w:r>
            <w:proofErr w:type="gramStart"/>
            <w:r>
              <w:rPr>
                <w:rFonts w:ascii="Times New Roman" w:hAnsi="Times New Roman"/>
                <w:color w:val="000000"/>
                <w:szCs w:val="21"/>
              </w:rPr>
              <w:t>西政财建</w:t>
            </w:r>
            <w:proofErr w:type="gramEnd"/>
            <w:r>
              <w:rPr>
                <w:rFonts w:ascii="Times New Roman" w:hAnsi="Times New Roman"/>
                <w:color w:val="000000"/>
                <w:szCs w:val="21"/>
              </w:rPr>
              <w:t>字〔</w:t>
            </w:r>
            <w:r>
              <w:rPr>
                <w:rFonts w:ascii="Times New Roman" w:hAnsi="Times New Roman"/>
                <w:color w:val="000000"/>
                <w:szCs w:val="21"/>
              </w:rPr>
              <w:t>2018</w:t>
            </w:r>
            <w:r>
              <w:rPr>
                <w:rFonts w:ascii="Times New Roman" w:hAnsi="Times New Roman"/>
                <w:color w:val="000000"/>
                <w:szCs w:val="21"/>
              </w:rPr>
              <w:t>〕</w:t>
            </w:r>
            <w:r>
              <w:rPr>
                <w:rFonts w:ascii="Times New Roman" w:hAnsi="Times New Roman"/>
                <w:color w:val="000000"/>
                <w:szCs w:val="21"/>
              </w:rPr>
              <w:t>471</w:t>
            </w:r>
            <w:r>
              <w:rPr>
                <w:rFonts w:ascii="Times New Roman" w:hAnsi="Times New Roman"/>
                <w:color w:val="000000"/>
                <w:szCs w:val="21"/>
              </w:rPr>
              <w:t>号）</w:t>
            </w:r>
          </w:p>
        </w:tc>
      </w:tr>
      <w:tr w:rsidR="00A27594" w14:paraId="54047DA7" w14:textId="77777777">
        <w:trPr>
          <w:trHeight w:val="420"/>
          <w:jc w:val="center"/>
        </w:trPr>
        <w:tc>
          <w:tcPr>
            <w:tcW w:w="1669" w:type="dxa"/>
            <w:vMerge/>
            <w:vAlign w:val="center"/>
          </w:tcPr>
          <w:p w14:paraId="35FFAFA8" w14:textId="77777777" w:rsidR="00A27594" w:rsidRDefault="00A27594">
            <w:pPr>
              <w:spacing w:afterLines="20" w:after="62"/>
              <w:jc w:val="center"/>
              <w:rPr>
                <w:rFonts w:ascii="Times New Roman" w:hAnsi="Times New Roman"/>
                <w:color w:val="000000"/>
                <w:szCs w:val="21"/>
              </w:rPr>
            </w:pPr>
          </w:p>
        </w:tc>
        <w:tc>
          <w:tcPr>
            <w:tcW w:w="6465" w:type="dxa"/>
            <w:vAlign w:val="center"/>
          </w:tcPr>
          <w:p w14:paraId="2D028065" w14:textId="77777777" w:rsidR="00A27594" w:rsidRDefault="00EF07E0">
            <w:pPr>
              <w:spacing w:afterLines="20" w:after="62"/>
              <w:jc w:val="left"/>
              <w:rPr>
                <w:rFonts w:ascii="Times New Roman" w:hAnsi="Times New Roman"/>
                <w:color w:val="000000"/>
                <w:szCs w:val="21"/>
              </w:rPr>
            </w:pPr>
            <w:r>
              <w:rPr>
                <w:rFonts w:ascii="Times New Roman" w:hAnsi="Times New Roman" w:hint="eastAsia"/>
                <w:color w:val="000000"/>
                <w:szCs w:val="21"/>
              </w:rPr>
              <w:t>《</w:t>
            </w:r>
            <w:r>
              <w:rPr>
                <w:rFonts w:ascii="Times New Roman" w:hAnsi="Times New Roman"/>
                <w:color w:val="000000"/>
                <w:szCs w:val="21"/>
              </w:rPr>
              <w:t>海西州教育局关于做好全州校园绿化工作的通知</w:t>
            </w:r>
            <w:r>
              <w:rPr>
                <w:rFonts w:ascii="Times New Roman" w:hAnsi="Times New Roman" w:hint="eastAsia"/>
                <w:color w:val="000000"/>
                <w:szCs w:val="21"/>
              </w:rPr>
              <w:t>》</w:t>
            </w:r>
            <w:r>
              <w:rPr>
                <w:rFonts w:ascii="Times New Roman" w:hAnsi="Times New Roman"/>
                <w:color w:val="000000"/>
                <w:szCs w:val="21"/>
              </w:rPr>
              <w:t>（</w:t>
            </w:r>
            <w:proofErr w:type="gramStart"/>
            <w:r>
              <w:rPr>
                <w:rFonts w:ascii="Times New Roman" w:hAnsi="Times New Roman"/>
                <w:color w:val="000000"/>
                <w:szCs w:val="21"/>
              </w:rPr>
              <w:t>西教字</w:t>
            </w:r>
            <w:proofErr w:type="gramEnd"/>
            <w:r>
              <w:rPr>
                <w:rFonts w:ascii="Times New Roman" w:hAnsi="Times New Roman"/>
                <w:color w:val="000000"/>
                <w:szCs w:val="21"/>
              </w:rPr>
              <w:t>〔</w:t>
            </w:r>
            <w:r>
              <w:rPr>
                <w:rFonts w:ascii="Times New Roman" w:hAnsi="Times New Roman"/>
                <w:color w:val="000000"/>
                <w:szCs w:val="21"/>
              </w:rPr>
              <w:t>2018</w:t>
            </w:r>
            <w:r>
              <w:rPr>
                <w:rFonts w:ascii="Times New Roman" w:hAnsi="Times New Roman"/>
                <w:color w:val="000000"/>
                <w:szCs w:val="21"/>
              </w:rPr>
              <w:t>〕</w:t>
            </w:r>
            <w:r>
              <w:rPr>
                <w:rFonts w:ascii="Times New Roman" w:hAnsi="Times New Roman"/>
                <w:color w:val="000000"/>
                <w:szCs w:val="21"/>
              </w:rPr>
              <w:t>232</w:t>
            </w:r>
            <w:r>
              <w:rPr>
                <w:rFonts w:ascii="Times New Roman" w:hAnsi="Times New Roman"/>
                <w:color w:val="000000"/>
                <w:szCs w:val="21"/>
              </w:rPr>
              <w:t>号）</w:t>
            </w:r>
          </w:p>
        </w:tc>
      </w:tr>
    </w:tbl>
    <w:p w14:paraId="4B555D23" w14:textId="77777777" w:rsidR="00A27594" w:rsidRDefault="00EF07E0">
      <w:pPr>
        <w:pStyle w:val="1"/>
        <w:rPr>
          <w:rFonts w:ascii="Times New Roman" w:hAnsi="Times New Roman"/>
        </w:rPr>
      </w:pPr>
      <w:bookmarkStart w:id="68" w:name="_Toc60847202"/>
      <w:r>
        <w:rPr>
          <w:rFonts w:ascii="Times New Roman" w:hAnsi="Times New Roman"/>
        </w:rPr>
        <w:t>七、特色创新</w:t>
      </w:r>
      <w:bookmarkEnd w:id="68"/>
    </w:p>
    <w:p w14:paraId="24E2F004" w14:textId="77777777" w:rsidR="00A27594" w:rsidRDefault="00EF07E0">
      <w:pPr>
        <w:pStyle w:val="2"/>
        <w:rPr>
          <w:rFonts w:ascii="Times New Roman" w:hAnsi="Times New Roman"/>
        </w:rPr>
      </w:pPr>
      <w:bookmarkStart w:id="69" w:name="_Toc60847203"/>
      <w:r>
        <w:rPr>
          <w:rFonts w:ascii="Times New Roman" w:hAnsi="Times New Roman"/>
        </w:rPr>
        <w:t>案例</w:t>
      </w:r>
      <w:proofErr w:type="gramStart"/>
      <w:r>
        <w:rPr>
          <w:rFonts w:ascii="Times New Roman" w:hAnsi="Times New Roman" w:hint="eastAsia"/>
        </w:rPr>
        <w:t>一</w:t>
      </w:r>
      <w:proofErr w:type="gramEnd"/>
      <w:r>
        <w:rPr>
          <w:rFonts w:ascii="Times New Roman" w:hAnsi="Times New Roman"/>
        </w:rPr>
        <w:t xml:space="preserve">  </w:t>
      </w:r>
      <w:r>
        <w:rPr>
          <w:rFonts w:ascii="Times New Roman" w:hAnsi="Times New Roman" w:hint="eastAsia"/>
        </w:rPr>
        <w:t>“一条主线、两个结合、三个突出”的人才培养模式</w:t>
      </w:r>
      <w:bookmarkEnd w:id="69"/>
    </w:p>
    <w:p w14:paraId="311E9D4D" w14:textId="77777777" w:rsidR="00A27594" w:rsidRDefault="00EF07E0">
      <w:pPr>
        <w:ind w:firstLineChars="200" w:firstLine="560"/>
        <w:rPr>
          <w:rFonts w:ascii="Times New Roman" w:hAnsi="Times New Roman"/>
          <w:sz w:val="28"/>
          <w:szCs w:val="28"/>
        </w:rPr>
      </w:pPr>
      <w:r>
        <w:rPr>
          <w:rFonts w:ascii="Times New Roman" w:hAnsi="Times New Roman" w:hint="eastAsia"/>
          <w:sz w:val="28"/>
          <w:szCs w:val="28"/>
        </w:rPr>
        <w:t>机电技术应用专业遵循“能力为本，突出实践，突出岗位的针对性、行业的适应性、职业的地方性”理念，构建“一条主线、两个结合、三个突出”人才培养模式。贴近实际工作岗位，提取典型案例，优化教学课堂，以“项目为引领”“工作任务为驱动”的方式，对原有课程体系进行重构，完善课程标准，构建“模块化”项目课程体系，实施“</w:t>
      </w:r>
      <w:r>
        <w:rPr>
          <w:rFonts w:ascii="Times New Roman" w:hAnsi="Times New Roman" w:hint="eastAsia"/>
          <w:sz w:val="28"/>
          <w:szCs w:val="28"/>
        </w:rPr>
        <w:t>321</w:t>
      </w:r>
      <w:r>
        <w:rPr>
          <w:rFonts w:ascii="Times New Roman" w:hAnsi="Times New Roman" w:hint="eastAsia"/>
          <w:sz w:val="28"/>
          <w:szCs w:val="28"/>
        </w:rPr>
        <w:t>螺旋推进式”教学模式。完善评价主体的多元化，充分体现学生在学习活动中的主体地位，进行自我调控、自我完善、自我修正，从而不断提高学习的质量与效率，实施多元化评价体系。与海西当地企业合作定制符合海西民族地区</w:t>
      </w:r>
      <w:r>
        <w:rPr>
          <w:rFonts w:ascii="Times New Roman" w:hAnsi="Times New Roman" w:hint="eastAsia"/>
          <w:sz w:val="28"/>
          <w:szCs w:val="28"/>
        </w:rPr>
        <w:t>“十三五”时期“五个千”产业集群需求的多元化多层次人才培养方案，培养“适销对路”的人才。</w:t>
      </w:r>
    </w:p>
    <w:p w14:paraId="7E855043" w14:textId="77777777" w:rsidR="00A27594" w:rsidRDefault="00EF07E0">
      <w:pPr>
        <w:ind w:firstLineChars="200" w:firstLine="560"/>
        <w:rPr>
          <w:rFonts w:ascii="Times New Roman" w:hAnsi="Times New Roman"/>
          <w:sz w:val="28"/>
          <w:szCs w:val="28"/>
        </w:rPr>
      </w:pPr>
      <w:r>
        <w:rPr>
          <w:rFonts w:ascii="Times New Roman" w:hAnsi="Times New Roman" w:hint="eastAsia"/>
          <w:sz w:val="28"/>
          <w:szCs w:val="28"/>
        </w:rPr>
        <w:lastRenderedPageBreak/>
        <w:t>“一条主线、两个结合、三个突出”人才培养模式：即以机电技术应用专业的能力培养和素质教育为主线，产学结合和工学结合，突出岗位的针对性，找准中</w:t>
      </w:r>
      <w:proofErr w:type="gramStart"/>
      <w:r>
        <w:rPr>
          <w:rFonts w:ascii="Times New Roman" w:hAnsi="Times New Roman" w:hint="eastAsia"/>
          <w:sz w:val="28"/>
          <w:szCs w:val="28"/>
        </w:rPr>
        <w:t>职人才</w:t>
      </w:r>
      <w:proofErr w:type="gramEnd"/>
      <w:r>
        <w:rPr>
          <w:rFonts w:ascii="Times New Roman" w:hAnsi="Times New Roman" w:hint="eastAsia"/>
          <w:sz w:val="28"/>
          <w:szCs w:val="28"/>
        </w:rPr>
        <w:t>培养的岗位群，突出行业的适应性，适应市场变化的需求，突出职业的地方性，立足海西，面向青海，辐射周边省区的人才培养模式。</w:t>
      </w:r>
    </w:p>
    <w:p w14:paraId="5B650A82" w14:textId="77777777" w:rsidR="00A27594" w:rsidRDefault="00EF07E0">
      <w:pPr>
        <w:jc w:val="center"/>
        <w:rPr>
          <w:rFonts w:cstheme="minorBidi"/>
          <w:b/>
          <w:bCs/>
        </w:rPr>
      </w:pPr>
      <w:r>
        <w:rPr>
          <w:rFonts w:cstheme="minorBidi" w:hint="eastAsia"/>
          <w:b/>
          <w:bCs/>
          <w:noProof/>
        </w:rPr>
        <w:drawing>
          <wp:inline distT="0" distB="0" distL="114300" distR="114300" wp14:anchorId="0BA3872A" wp14:editId="1B851EF1">
            <wp:extent cx="3378200" cy="2237740"/>
            <wp:effectExtent l="0" t="0" r="0" b="0"/>
            <wp:docPr id="5" name="图片 5" descr="机电工程系全体教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机电工程系全体教师"/>
                    <pic:cNvPicPr>
                      <a:picLocks noChangeAspect="1"/>
                    </pic:cNvPicPr>
                  </pic:nvPicPr>
                  <pic:blipFill>
                    <a:blip r:embed="rId43"/>
                    <a:stretch>
                      <a:fillRect/>
                    </a:stretch>
                  </pic:blipFill>
                  <pic:spPr>
                    <a:xfrm>
                      <a:off x="0" y="0"/>
                      <a:ext cx="3423695" cy="2268088"/>
                    </a:xfrm>
                    <a:prstGeom prst="rect">
                      <a:avLst/>
                    </a:prstGeom>
                  </pic:spPr>
                </pic:pic>
              </a:graphicData>
            </a:graphic>
          </wp:inline>
        </w:drawing>
      </w:r>
    </w:p>
    <w:p w14:paraId="4E50F3EB" w14:textId="77777777" w:rsidR="00A27594" w:rsidRDefault="00EF07E0">
      <w:pPr>
        <w:ind w:firstLineChars="200" w:firstLine="422"/>
        <w:jc w:val="center"/>
        <w:rPr>
          <w:rFonts w:ascii="Times New Roman" w:hAnsi="Times New Roman"/>
          <w:szCs w:val="21"/>
        </w:rPr>
      </w:pPr>
      <w:r>
        <w:rPr>
          <w:rFonts w:asciiTheme="majorEastAsia" w:eastAsiaTheme="majorEastAsia" w:hAnsiTheme="majorEastAsia" w:cstheme="majorEastAsia" w:hint="eastAsia"/>
          <w:b/>
          <w:bCs/>
          <w:szCs w:val="21"/>
        </w:rPr>
        <w:t>图</w:t>
      </w:r>
      <w:r>
        <w:rPr>
          <w:rFonts w:asciiTheme="majorEastAsia" w:eastAsiaTheme="majorEastAsia" w:hAnsiTheme="majorEastAsia" w:cstheme="majorEastAsia" w:hint="eastAsia"/>
          <w:b/>
          <w:bCs/>
          <w:szCs w:val="21"/>
        </w:rPr>
        <w:t>7-</w:t>
      </w:r>
      <w:r>
        <w:rPr>
          <w:rFonts w:asciiTheme="majorEastAsia" w:eastAsiaTheme="majorEastAsia" w:hAnsiTheme="majorEastAsia" w:cstheme="majorEastAsia"/>
          <w:b/>
          <w:bCs/>
          <w:szCs w:val="21"/>
        </w:rPr>
        <w:t>1</w:t>
      </w:r>
      <w:r>
        <w:rPr>
          <w:rFonts w:asciiTheme="majorEastAsia" w:eastAsiaTheme="majorEastAsia" w:hAnsiTheme="majorEastAsia" w:cstheme="majorEastAsia" w:hint="eastAsia"/>
          <w:b/>
          <w:bCs/>
          <w:szCs w:val="21"/>
        </w:rPr>
        <w:t xml:space="preserve">  </w:t>
      </w:r>
      <w:r>
        <w:rPr>
          <w:rFonts w:asciiTheme="majorEastAsia" w:eastAsiaTheme="majorEastAsia" w:hAnsiTheme="majorEastAsia" w:cstheme="majorEastAsia" w:hint="eastAsia"/>
          <w:b/>
          <w:bCs/>
          <w:szCs w:val="21"/>
        </w:rPr>
        <w:t>召开实践专家访谈会</w:t>
      </w:r>
    </w:p>
    <w:p w14:paraId="12AA5E48" w14:textId="77777777" w:rsidR="00A27594" w:rsidRDefault="00EF07E0">
      <w:pPr>
        <w:pStyle w:val="2"/>
        <w:rPr>
          <w:rFonts w:ascii="Times New Roman" w:hAnsi="Times New Roman"/>
        </w:rPr>
      </w:pPr>
      <w:bookmarkStart w:id="70" w:name="_Toc60847204"/>
      <w:r>
        <w:rPr>
          <w:rFonts w:ascii="Times New Roman" w:hAnsi="Times New Roman" w:hint="eastAsia"/>
        </w:rPr>
        <w:t>案例二</w:t>
      </w:r>
      <w:r>
        <w:rPr>
          <w:rFonts w:ascii="Times New Roman" w:hAnsi="Times New Roman" w:hint="eastAsia"/>
        </w:rPr>
        <w:t xml:space="preserve">  </w:t>
      </w:r>
      <w:r>
        <w:rPr>
          <w:rFonts w:ascii="Times New Roman" w:hAnsi="Times New Roman" w:hint="eastAsia"/>
        </w:rPr>
        <w:t>汽车运用与维修专业“</w:t>
      </w:r>
      <w:r>
        <w:rPr>
          <w:rFonts w:ascii="Times New Roman" w:hAnsi="Times New Roman" w:hint="eastAsia"/>
        </w:rPr>
        <w:t>1+X</w:t>
      </w:r>
      <w:r>
        <w:rPr>
          <w:rFonts w:ascii="Times New Roman" w:hAnsi="Times New Roman" w:hint="eastAsia"/>
        </w:rPr>
        <w:t>”证书制度的试点工作</w:t>
      </w:r>
      <w:bookmarkEnd w:id="70"/>
    </w:p>
    <w:p w14:paraId="2CEFB6D1"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根据《国家职业教育改革实施方案》和《关于在院校实施“学历证书</w:t>
      </w:r>
      <w:r>
        <w:rPr>
          <w:rFonts w:ascii="Times New Roman" w:hAnsi="Times New Roman" w:hint="eastAsia"/>
          <w:sz w:val="28"/>
          <w:szCs w:val="28"/>
        </w:rPr>
        <w:t>+</w:t>
      </w:r>
      <w:r>
        <w:rPr>
          <w:rFonts w:ascii="Times New Roman" w:hAnsi="Times New Roman" w:hint="eastAsia"/>
          <w:sz w:val="28"/>
          <w:szCs w:val="28"/>
        </w:rPr>
        <w:t>若干职业技能等级证书”制度试点方案》（教职成〔</w:t>
      </w:r>
      <w:r>
        <w:rPr>
          <w:rFonts w:ascii="Times New Roman" w:hAnsi="Times New Roman" w:hint="eastAsia"/>
          <w:sz w:val="28"/>
          <w:szCs w:val="28"/>
        </w:rPr>
        <w:t>2019</w:t>
      </w:r>
      <w:r>
        <w:rPr>
          <w:rFonts w:ascii="Times New Roman" w:hAnsi="Times New Roman" w:hint="eastAsia"/>
          <w:sz w:val="28"/>
          <w:szCs w:val="28"/>
        </w:rPr>
        <w:t>〕</w:t>
      </w:r>
      <w:r>
        <w:rPr>
          <w:rFonts w:ascii="Times New Roman" w:hAnsi="Times New Roman" w:hint="eastAsia"/>
          <w:sz w:val="28"/>
          <w:szCs w:val="28"/>
        </w:rPr>
        <w:t>6</w:t>
      </w:r>
      <w:r>
        <w:rPr>
          <w:rFonts w:ascii="Times New Roman" w:hAnsi="Times New Roman" w:hint="eastAsia"/>
          <w:sz w:val="28"/>
          <w:szCs w:val="28"/>
        </w:rPr>
        <w:t>号）等文件精神，按照培训评价组织北京中车行高新技术有限公司制定的关于“</w:t>
      </w:r>
      <w:r>
        <w:rPr>
          <w:rFonts w:ascii="Times New Roman" w:hAnsi="Times New Roman" w:hint="eastAsia"/>
          <w:sz w:val="28"/>
          <w:szCs w:val="28"/>
        </w:rPr>
        <w:t>1+X</w:t>
      </w:r>
      <w:r>
        <w:rPr>
          <w:rFonts w:ascii="Times New Roman" w:hAnsi="Times New Roman" w:hint="eastAsia"/>
          <w:sz w:val="28"/>
          <w:szCs w:val="28"/>
        </w:rPr>
        <w:t>”证书制度试点工作的培训要求和考评指南手册，学校在汽车运用与维修专业开展了“</w:t>
      </w:r>
      <w:r>
        <w:rPr>
          <w:rFonts w:ascii="Times New Roman" w:hAnsi="Times New Roman" w:hint="eastAsia"/>
          <w:sz w:val="28"/>
          <w:szCs w:val="28"/>
        </w:rPr>
        <w:t>1+X</w:t>
      </w:r>
      <w:r>
        <w:rPr>
          <w:rFonts w:ascii="Times New Roman" w:hAnsi="Times New Roman" w:hint="eastAsia"/>
          <w:sz w:val="28"/>
          <w:szCs w:val="28"/>
        </w:rPr>
        <w:t>”证书制度试点工作。</w:t>
      </w:r>
    </w:p>
    <w:p w14:paraId="03452E6C" w14:textId="77777777" w:rsidR="00A27594" w:rsidRDefault="00EF07E0">
      <w:pPr>
        <w:spacing w:line="360" w:lineRule="auto"/>
        <w:ind w:firstLine="527"/>
        <w:rPr>
          <w:rFonts w:ascii="Times New Roman" w:hAnsi="Times New Roman"/>
          <w:b/>
          <w:bCs/>
          <w:sz w:val="28"/>
          <w:szCs w:val="28"/>
        </w:rPr>
      </w:pPr>
      <w:r>
        <w:rPr>
          <w:rFonts w:ascii="Times New Roman" w:hAnsi="Times New Roman" w:hint="eastAsia"/>
          <w:b/>
          <w:bCs/>
          <w:sz w:val="28"/>
          <w:szCs w:val="28"/>
        </w:rPr>
        <w:t>（一）创新特色</w:t>
      </w:r>
    </w:p>
    <w:p w14:paraId="10128515"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1.</w:t>
      </w:r>
      <w:r>
        <w:rPr>
          <w:rFonts w:ascii="Times New Roman" w:hAnsi="Times New Roman" w:hint="eastAsia"/>
          <w:sz w:val="28"/>
          <w:szCs w:val="28"/>
        </w:rPr>
        <w:t>创新点</w:t>
      </w:r>
    </w:p>
    <w:p w14:paraId="318831AD"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本次试考，根据中车行的要求，使用了全新的考评试题，考核内容更加贴近企业岗位要求，考核内容全面，改变了以往技能考核只考</w:t>
      </w:r>
      <w:r>
        <w:rPr>
          <w:rFonts w:ascii="Times New Roman" w:hAnsi="Times New Roman" w:hint="eastAsia"/>
          <w:sz w:val="28"/>
          <w:szCs w:val="28"/>
        </w:rPr>
        <w:lastRenderedPageBreak/>
        <w:t>一、两个项目的弊端。</w:t>
      </w:r>
    </w:p>
    <w:p w14:paraId="50E6896C"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2.</w:t>
      </w:r>
      <w:r>
        <w:rPr>
          <w:rFonts w:ascii="Times New Roman" w:hAnsi="Times New Roman" w:hint="eastAsia"/>
          <w:sz w:val="28"/>
          <w:szCs w:val="28"/>
        </w:rPr>
        <w:t>特色面</w:t>
      </w:r>
    </w:p>
    <w:p w14:paraId="3732CA54"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w:t>
      </w:r>
      <w:r>
        <w:rPr>
          <w:rFonts w:ascii="Times New Roman" w:hAnsi="Times New Roman" w:hint="eastAsia"/>
          <w:sz w:val="28"/>
          <w:szCs w:val="28"/>
        </w:rPr>
        <w:t>1+X</w:t>
      </w:r>
      <w:r>
        <w:rPr>
          <w:rFonts w:ascii="Times New Roman" w:hAnsi="Times New Roman" w:hint="eastAsia"/>
          <w:sz w:val="28"/>
          <w:szCs w:val="28"/>
        </w:rPr>
        <w:t>”证书制度试考评试题，由中</w:t>
      </w:r>
      <w:r>
        <w:rPr>
          <w:rFonts w:ascii="Times New Roman" w:hAnsi="Times New Roman" w:hint="eastAsia"/>
          <w:sz w:val="28"/>
          <w:szCs w:val="28"/>
        </w:rPr>
        <w:t>车行组织制定，与原先的考核试题相比，发生了颠覆性的改变，真正实现了学校教学、考核与行业、企业岗位需求的有效衔接。</w:t>
      </w:r>
    </w:p>
    <w:p w14:paraId="3288C70B" w14:textId="77777777" w:rsidR="00A27594" w:rsidRDefault="00EF07E0">
      <w:pPr>
        <w:spacing w:line="360" w:lineRule="auto"/>
        <w:ind w:firstLine="527"/>
        <w:rPr>
          <w:rFonts w:ascii="Times New Roman" w:hAnsi="Times New Roman"/>
          <w:b/>
          <w:bCs/>
          <w:sz w:val="28"/>
          <w:szCs w:val="28"/>
        </w:rPr>
      </w:pPr>
      <w:r>
        <w:rPr>
          <w:rFonts w:ascii="Times New Roman" w:hAnsi="Times New Roman" w:hint="eastAsia"/>
          <w:b/>
          <w:bCs/>
          <w:sz w:val="28"/>
          <w:szCs w:val="28"/>
        </w:rPr>
        <w:t>（二）学习培训</w:t>
      </w:r>
    </w:p>
    <w:p w14:paraId="4448B242"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1.</w:t>
      </w:r>
      <w:r>
        <w:rPr>
          <w:rFonts w:ascii="Times New Roman" w:hAnsi="Times New Roman" w:hint="eastAsia"/>
          <w:sz w:val="28"/>
          <w:szCs w:val="28"/>
        </w:rPr>
        <w:t>师资面</w:t>
      </w:r>
    </w:p>
    <w:p w14:paraId="33EB6FD5"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学校根据《汽车运用与维修</w:t>
      </w:r>
      <w:r>
        <w:rPr>
          <w:rFonts w:ascii="Times New Roman" w:hAnsi="Times New Roman" w:hint="eastAsia"/>
          <w:sz w:val="28"/>
          <w:szCs w:val="28"/>
        </w:rPr>
        <w:t>(</w:t>
      </w:r>
      <w:r>
        <w:rPr>
          <w:rFonts w:ascii="Times New Roman" w:hAnsi="Times New Roman" w:hint="eastAsia"/>
          <w:sz w:val="28"/>
          <w:szCs w:val="28"/>
        </w:rPr>
        <w:t>含智能新能源汽车</w:t>
      </w:r>
      <w:r>
        <w:rPr>
          <w:rFonts w:ascii="Times New Roman" w:hAnsi="Times New Roman" w:hint="eastAsia"/>
          <w:sz w:val="28"/>
          <w:szCs w:val="28"/>
        </w:rPr>
        <w:t>)</w:t>
      </w:r>
      <w:r>
        <w:rPr>
          <w:rFonts w:ascii="Times New Roman" w:hAnsi="Times New Roman" w:hint="eastAsia"/>
          <w:sz w:val="28"/>
          <w:szCs w:val="28"/>
        </w:rPr>
        <w:t>职业技能等级证书师资培训方案》有关要求，先后派出教师参加各种培训、会议</w:t>
      </w:r>
      <w:r>
        <w:rPr>
          <w:rFonts w:ascii="Times New Roman" w:hAnsi="Times New Roman" w:hint="eastAsia"/>
          <w:sz w:val="28"/>
          <w:szCs w:val="28"/>
        </w:rPr>
        <w:t>14</w:t>
      </w:r>
      <w:r>
        <w:rPr>
          <w:rFonts w:ascii="Times New Roman" w:hAnsi="Times New Roman" w:hint="eastAsia"/>
          <w:sz w:val="28"/>
          <w:szCs w:val="28"/>
        </w:rPr>
        <w:t>人次，其中</w:t>
      </w:r>
      <w:r>
        <w:rPr>
          <w:rFonts w:ascii="Times New Roman" w:hAnsi="Times New Roman" w:hint="eastAsia"/>
          <w:sz w:val="28"/>
          <w:szCs w:val="28"/>
        </w:rPr>
        <w:t>3</w:t>
      </w:r>
      <w:r>
        <w:rPr>
          <w:rFonts w:ascii="Times New Roman" w:hAnsi="Times New Roman" w:hint="eastAsia"/>
          <w:sz w:val="28"/>
          <w:szCs w:val="28"/>
        </w:rPr>
        <w:t>名教师获得中车行颁发的培训师、考核师证书。</w:t>
      </w:r>
    </w:p>
    <w:p w14:paraId="6A2E20C2" w14:textId="77777777" w:rsidR="00A27594" w:rsidRDefault="00EF07E0">
      <w:pPr>
        <w:jc w:val="center"/>
      </w:pPr>
      <w:r>
        <w:rPr>
          <w:noProof/>
        </w:rPr>
        <w:drawing>
          <wp:inline distT="0" distB="0" distL="0" distR="0" wp14:anchorId="5D00BE5E" wp14:editId="00940C8C">
            <wp:extent cx="2520315" cy="1891030"/>
            <wp:effectExtent l="0" t="0" r="13335" b="13970"/>
            <wp:docPr id="35" name="图片 35" descr="C:\Users\PC\Documents\Tencent Files\373601104\FileRecv\MobileFile\IMG_20191025_164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PC\Documents\Tencent Files\373601104\FileRecv\MobileFile\IMG_20191025_16463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2527526" cy="1896397"/>
                    </a:xfrm>
                    <a:prstGeom prst="rect">
                      <a:avLst/>
                    </a:prstGeom>
                    <a:noFill/>
                    <a:ln>
                      <a:noFill/>
                    </a:ln>
                  </pic:spPr>
                </pic:pic>
              </a:graphicData>
            </a:graphic>
          </wp:inline>
        </w:drawing>
      </w:r>
      <w:r>
        <w:rPr>
          <w:rFonts w:hint="eastAsia"/>
        </w:rPr>
        <w:t xml:space="preserve">   </w:t>
      </w:r>
      <w:r>
        <w:rPr>
          <w:noProof/>
        </w:rPr>
        <w:drawing>
          <wp:inline distT="0" distB="0" distL="0" distR="0" wp14:anchorId="4AB1F5A8" wp14:editId="2829FA9C">
            <wp:extent cx="2511425" cy="1884045"/>
            <wp:effectExtent l="0" t="0" r="3175" b="1905"/>
            <wp:docPr id="36" name="图片 36" descr="C:\Users\PC\Documents\Tencent Files\373601104\FileRecv\MobileFile\IMG_20191021_094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PC\Documents\Tencent Files\373601104\FileRecv\MobileFile\IMG_20191021_09431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2515114" cy="1887083"/>
                    </a:xfrm>
                    <a:prstGeom prst="rect">
                      <a:avLst/>
                    </a:prstGeom>
                    <a:noFill/>
                    <a:ln>
                      <a:noFill/>
                    </a:ln>
                  </pic:spPr>
                </pic:pic>
              </a:graphicData>
            </a:graphic>
          </wp:inline>
        </w:drawing>
      </w:r>
    </w:p>
    <w:p w14:paraId="06AB9F47" w14:textId="77777777" w:rsidR="00A27594" w:rsidRDefault="00EF07E0">
      <w:pPr>
        <w:jc w:val="center"/>
        <w:rPr>
          <w:b/>
          <w:bCs/>
        </w:rPr>
      </w:pPr>
      <w:r>
        <w:rPr>
          <w:rFonts w:hint="eastAsia"/>
          <w:b/>
          <w:bCs/>
        </w:rPr>
        <w:t>图</w:t>
      </w:r>
      <w:r>
        <w:rPr>
          <w:rFonts w:hint="eastAsia"/>
          <w:b/>
          <w:bCs/>
        </w:rPr>
        <w:t>7-</w:t>
      </w:r>
      <w:r>
        <w:rPr>
          <w:b/>
          <w:bCs/>
        </w:rPr>
        <w:t>2</w:t>
      </w:r>
      <w:r>
        <w:rPr>
          <w:rFonts w:hint="eastAsia"/>
          <w:b/>
          <w:bCs/>
        </w:rPr>
        <w:t xml:space="preserve">  </w:t>
      </w:r>
      <w:r>
        <w:rPr>
          <w:rFonts w:hint="eastAsia"/>
          <w:b/>
          <w:bCs/>
        </w:rPr>
        <w:t>青海省汽车专业领域</w:t>
      </w:r>
      <w:r>
        <w:rPr>
          <w:rFonts w:ascii="Times New Roman" w:hAnsi="Times New Roman"/>
          <w:b/>
          <w:bCs/>
        </w:rPr>
        <w:t>1+X</w:t>
      </w:r>
      <w:r>
        <w:rPr>
          <w:rFonts w:hint="eastAsia"/>
          <w:b/>
          <w:bCs/>
        </w:rPr>
        <w:t>证书制度师资培训班</w:t>
      </w:r>
    </w:p>
    <w:p w14:paraId="010A1062"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2.</w:t>
      </w:r>
      <w:r>
        <w:rPr>
          <w:rFonts w:ascii="Times New Roman" w:hAnsi="Times New Roman" w:hint="eastAsia"/>
          <w:sz w:val="28"/>
          <w:szCs w:val="28"/>
        </w:rPr>
        <w:t>学生面</w:t>
      </w:r>
    </w:p>
    <w:p w14:paraId="7A232BCE"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教师认真研究、领会“</w:t>
      </w:r>
      <w:r>
        <w:rPr>
          <w:rFonts w:ascii="Times New Roman" w:hAnsi="Times New Roman" w:hint="eastAsia"/>
          <w:sz w:val="28"/>
          <w:szCs w:val="28"/>
        </w:rPr>
        <w:t>1+X</w:t>
      </w:r>
      <w:r>
        <w:rPr>
          <w:rFonts w:ascii="Times New Roman" w:hAnsi="Times New Roman" w:hint="eastAsia"/>
          <w:sz w:val="28"/>
          <w:szCs w:val="28"/>
        </w:rPr>
        <w:t>”证书制度的有关政策、文件精神后，结合学校实际情况，对学生开始进行针对性培训。于</w:t>
      </w:r>
      <w:r>
        <w:rPr>
          <w:rFonts w:ascii="Times New Roman" w:hAnsi="Times New Roman" w:hint="eastAsia"/>
          <w:sz w:val="28"/>
          <w:szCs w:val="28"/>
        </w:rPr>
        <w:t>2019</w:t>
      </w:r>
      <w:r>
        <w:rPr>
          <w:rFonts w:ascii="Times New Roman" w:hAnsi="Times New Roman" w:hint="eastAsia"/>
          <w:sz w:val="28"/>
          <w:szCs w:val="28"/>
        </w:rPr>
        <w:t>年</w:t>
      </w:r>
      <w:r>
        <w:rPr>
          <w:rFonts w:ascii="Times New Roman" w:hAnsi="Times New Roman" w:hint="eastAsia"/>
          <w:sz w:val="28"/>
          <w:szCs w:val="28"/>
        </w:rPr>
        <w:t>12</w:t>
      </w:r>
      <w:r>
        <w:rPr>
          <w:rFonts w:ascii="Times New Roman" w:hAnsi="Times New Roman" w:hint="eastAsia"/>
          <w:sz w:val="28"/>
          <w:szCs w:val="28"/>
        </w:rPr>
        <w:t>月</w:t>
      </w:r>
      <w:r>
        <w:rPr>
          <w:rFonts w:ascii="Times New Roman" w:hAnsi="Times New Roman" w:hint="eastAsia"/>
          <w:sz w:val="28"/>
          <w:szCs w:val="28"/>
        </w:rPr>
        <w:t>28</w:t>
      </w:r>
      <w:r>
        <w:rPr>
          <w:rFonts w:ascii="Times New Roman" w:hAnsi="Times New Roman" w:hint="eastAsia"/>
          <w:sz w:val="28"/>
          <w:szCs w:val="28"/>
        </w:rPr>
        <w:t>日、</w:t>
      </w:r>
      <w:r>
        <w:rPr>
          <w:rFonts w:ascii="Times New Roman" w:hAnsi="Times New Roman" w:hint="eastAsia"/>
          <w:sz w:val="28"/>
          <w:szCs w:val="28"/>
        </w:rPr>
        <w:t>29</w:t>
      </w:r>
      <w:r>
        <w:rPr>
          <w:rFonts w:ascii="Times New Roman" w:hAnsi="Times New Roman" w:hint="eastAsia"/>
          <w:sz w:val="28"/>
          <w:szCs w:val="28"/>
        </w:rPr>
        <w:t>日两天成功对</w:t>
      </w:r>
      <w:r>
        <w:rPr>
          <w:rFonts w:ascii="Times New Roman" w:hAnsi="Times New Roman" w:hint="eastAsia"/>
          <w:sz w:val="28"/>
          <w:szCs w:val="28"/>
        </w:rPr>
        <w:t>30</w:t>
      </w:r>
      <w:r>
        <w:rPr>
          <w:rFonts w:ascii="Times New Roman" w:hAnsi="Times New Roman" w:hint="eastAsia"/>
          <w:sz w:val="28"/>
          <w:szCs w:val="28"/>
        </w:rPr>
        <w:t>名</w:t>
      </w:r>
      <w:r>
        <w:rPr>
          <w:rFonts w:ascii="Times New Roman" w:hAnsi="Times New Roman" w:hint="eastAsia"/>
          <w:sz w:val="28"/>
          <w:szCs w:val="28"/>
        </w:rPr>
        <w:t>2018</w:t>
      </w:r>
      <w:r>
        <w:rPr>
          <w:rFonts w:ascii="Times New Roman" w:hAnsi="Times New Roman" w:hint="eastAsia"/>
          <w:sz w:val="28"/>
          <w:szCs w:val="28"/>
        </w:rPr>
        <w:t>级汽车运用与维修专业学生进行了“电子电气与空调舒适系统技术—初级”模块的考评工作。学生考核现场见图</w:t>
      </w:r>
      <w:r>
        <w:rPr>
          <w:rFonts w:ascii="Times New Roman" w:hAnsi="Times New Roman" w:hint="eastAsia"/>
          <w:sz w:val="28"/>
          <w:szCs w:val="28"/>
        </w:rPr>
        <w:t>7-</w:t>
      </w:r>
      <w:r>
        <w:rPr>
          <w:rFonts w:ascii="Times New Roman" w:hAnsi="Times New Roman"/>
          <w:sz w:val="28"/>
          <w:szCs w:val="28"/>
        </w:rPr>
        <w:t>3</w:t>
      </w:r>
      <w:r>
        <w:rPr>
          <w:rFonts w:ascii="Times New Roman" w:hAnsi="Times New Roman" w:hint="eastAsia"/>
          <w:sz w:val="28"/>
          <w:szCs w:val="28"/>
        </w:rPr>
        <w:t>。</w:t>
      </w:r>
    </w:p>
    <w:p w14:paraId="3254847C" w14:textId="77777777" w:rsidR="00A27594" w:rsidRDefault="00EF07E0">
      <w:pPr>
        <w:jc w:val="center"/>
      </w:pPr>
      <w:r>
        <w:rPr>
          <w:noProof/>
        </w:rPr>
        <w:lastRenderedPageBreak/>
        <w:drawing>
          <wp:inline distT="0" distB="0" distL="0" distR="0" wp14:anchorId="6D800A09" wp14:editId="640DF387">
            <wp:extent cx="3524885" cy="2810510"/>
            <wp:effectExtent l="0" t="0" r="0" b="8890"/>
            <wp:docPr id="27" name="图片 27" descr="H:\兴和田\1+X考核图1-1-1.png1+X考核图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H:\兴和田\1+X考核图1-1-1.png1+X考核图1-1-1"/>
                    <pic:cNvPicPr>
                      <a:picLocks noChangeAspect="1" noChangeArrowheads="1"/>
                    </pic:cNvPicPr>
                  </pic:nvPicPr>
                  <pic:blipFill>
                    <a:blip r:embed="rId46"/>
                    <a:srcRect/>
                    <a:stretch>
                      <a:fillRect/>
                    </a:stretch>
                  </pic:blipFill>
                  <pic:spPr>
                    <a:xfrm>
                      <a:off x="0" y="0"/>
                      <a:ext cx="3538270" cy="2821372"/>
                    </a:xfrm>
                    <a:prstGeom prst="rect">
                      <a:avLst/>
                    </a:prstGeom>
                    <a:noFill/>
                    <a:ln>
                      <a:noFill/>
                    </a:ln>
                  </pic:spPr>
                </pic:pic>
              </a:graphicData>
            </a:graphic>
          </wp:inline>
        </w:drawing>
      </w:r>
    </w:p>
    <w:p w14:paraId="6F6B57CB" w14:textId="77777777" w:rsidR="00A27594" w:rsidRDefault="00EF07E0">
      <w:pPr>
        <w:jc w:val="center"/>
        <w:rPr>
          <w:b/>
          <w:bCs/>
        </w:rPr>
      </w:pPr>
      <w:r>
        <w:rPr>
          <w:rFonts w:hint="eastAsia"/>
          <w:b/>
          <w:bCs/>
        </w:rPr>
        <w:t>图</w:t>
      </w:r>
      <w:r>
        <w:rPr>
          <w:rFonts w:hint="eastAsia"/>
          <w:b/>
          <w:bCs/>
        </w:rPr>
        <w:t>7-</w:t>
      </w:r>
      <w:r>
        <w:rPr>
          <w:b/>
          <w:bCs/>
        </w:rPr>
        <w:t>3</w:t>
      </w:r>
      <w:r>
        <w:rPr>
          <w:rFonts w:hint="eastAsia"/>
          <w:b/>
          <w:bCs/>
        </w:rPr>
        <w:t xml:space="preserve">  </w:t>
      </w:r>
      <w:r>
        <w:rPr>
          <w:rFonts w:hint="eastAsia"/>
          <w:b/>
          <w:bCs/>
        </w:rPr>
        <w:t>学生</w:t>
      </w:r>
      <w:r>
        <w:rPr>
          <w:rFonts w:hint="eastAsia"/>
          <w:b/>
          <w:bCs/>
        </w:rPr>
        <w:t>1+X</w:t>
      </w:r>
      <w:r>
        <w:rPr>
          <w:rFonts w:hint="eastAsia"/>
          <w:b/>
          <w:bCs/>
        </w:rPr>
        <w:t>证书考核现场</w:t>
      </w:r>
    </w:p>
    <w:p w14:paraId="04140348" w14:textId="77777777" w:rsidR="00A27594" w:rsidRDefault="00EF07E0">
      <w:pPr>
        <w:pStyle w:val="1"/>
        <w:rPr>
          <w:rFonts w:ascii="Times New Roman" w:hAnsi="Times New Roman"/>
        </w:rPr>
      </w:pPr>
      <w:bookmarkStart w:id="71" w:name="_Toc60847205"/>
      <w:r>
        <w:rPr>
          <w:rFonts w:ascii="Times New Roman" w:hAnsi="Times New Roman"/>
        </w:rPr>
        <w:t>八、主要问题和改进措施</w:t>
      </w:r>
      <w:bookmarkEnd w:id="71"/>
    </w:p>
    <w:p w14:paraId="0ECE9070" w14:textId="77777777" w:rsidR="00A27594" w:rsidRDefault="00EF07E0">
      <w:pPr>
        <w:pStyle w:val="2"/>
        <w:rPr>
          <w:rFonts w:ascii="Times New Roman" w:hAnsi="Times New Roman"/>
        </w:rPr>
      </w:pPr>
      <w:bookmarkStart w:id="72" w:name="_Toc60847206"/>
      <w:r>
        <w:rPr>
          <w:rFonts w:ascii="Times New Roman" w:hAnsi="Times New Roman"/>
        </w:rPr>
        <w:t>（一）存在问题</w:t>
      </w:r>
      <w:bookmarkEnd w:id="72"/>
    </w:p>
    <w:p w14:paraId="2587E3C5" w14:textId="77777777" w:rsidR="00A27594" w:rsidRDefault="00EF07E0">
      <w:pPr>
        <w:ind w:firstLineChars="200" w:firstLine="560"/>
        <w:rPr>
          <w:rFonts w:ascii="Times New Roman" w:hAnsi="Times New Roman"/>
          <w:sz w:val="28"/>
          <w:szCs w:val="28"/>
        </w:rPr>
      </w:pPr>
      <w:r>
        <w:rPr>
          <w:rFonts w:ascii="Times New Roman" w:hAnsi="Times New Roman" w:hint="eastAsia"/>
          <w:sz w:val="28"/>
          <w:szCs w:val="28"/>
        </w:rPr>
        <w:t>1.</w:t>
      </w:r>
      <w:r>
        <w:rPr>
          <w:rFonts w:ascii="Times New Roman" w:hAnsi="Times New Roman" w:hint="eastAsia"/>
          <w:sz w:val="28"/>
          <w:szCs w:val="28"/>
        </w:rPr>
        <w:t>“双师型”教师队伍建设有待加强。存在教师企业实践经验匮乏的问题，青年教师</w:t>
      </w:r>
      <w:proofErr w:type="gramStart"/>
      <w:r>
        <w:rPr>
          <w:rFonts w:ascii="Times New Roman" w:hAnsi="Times New Roman" w:hint="eastAsia"/>
          <w:sz w:val="28"/>
          <w:szCs w:val="28"/>
        </w:rPr>
        <w:t>占比较</w:t>
      </w:r>
      <w:proofErr w:type="gramEnd"/>
      <w:r>
        <w:rPr>
          <w:rFonts w:ascii="Times New Roman" w:hAnsi="Times New Roman" w:hint="eastAsia"/>
          <w:sz w:val="28"/>
          <w:szCs w:val="28"/>
        </w:rPr>
        <w:t>大，实践经验不足，“双师型”教师队伍建设的制度建设需要完善，缺乏能工巧匠的引进力度</w:t>
      </w:r>
      <w:r>
        <w:rPr>
          <w:rFonts w:ascii="Times New Roman" w:hAnsi="Times New Roman" w:hint="eastAsia"/>
          <w:sz w:val="28"/>
          <w:szCs w:val="28"/>
        </w:rPr>
        <w:t>，缺乏“双师型”教学团队建设。</w:t>
      </w:r>
    </w:p>
    <w:p w14:paraId="6939B031" w14:textId="77777777" w:rsidR="00A27594" w:rsidRDefault="00EF07E0">
      <w:pPr>
        <w:ind w:firstLineChars="200" w:firstLine="560"/>
        <w:rPr>
          <w:rFonts w:ascii="Times New Roman" w:hAnsi="Times New Roman"/>
          <w:sz w:val="28"/>
          <w:szCs w:val="28"/>
        </w:rPr>
      </w:pPr>
      <w:r>
        <w:rPr>
          <w:rFonts w:ascii="Times New Roman" w:hAnsi="Times New Roman"/>
          <w:sz w:val="28"/>
          <w:szCs w:val="28"/>
        </w:rPr>
        <w:t>2</w:t>
      </w:r>
      <w:r>
        <w:rPr>
          <w:rFonts w:ascii="Times New Roman" w:hAnsi="Times New Roman" w:hint="eastAsia"/>
          <w:sz w:val="28"/>
          <w:szCs w:val="28"/>
        </w:rPr>
        <w:t>.</w:t>
      </w:r>
      <w:r>
        <w:rPr>
          <w:rFonts w:ascii="Times New Roman" w:hAnsi="Times New Roman" w:hint="eastAsia"/>
          <w:sz w:val="28"/>
          <w:szCs w:val="28"/>
        </w:rPr>
        <w:t>“互联网</w:t>
      </w:r>
      <w:r>
        <w:rPr>
          <w:rFonts w:ascii="Times New Roman" w:hAnsi="Times New Roman" w:hint="eastAsia"/>
          <w:sz w:val="28"/>
          <w:szCs w:val="28"/>
        </w:rPr>
        <w:t>+</w:t>
      </w:r>
      <w:r>
        <w:rPr>
          <w:rFonts w:ascii="Times New Roman" w:hAnsi="Times New Roman" w:hint="eastAsia"/>
          <w:sz w:val="28"/>
          <w:szCs w:val="28"/>
        </w:rPr>
        <w:t>”时代课堂教学面临挑战，传统的课堂教学方式方法需要改进。当前，学校除了一些实践性课程，大部分课程尤其是理论性较强的课程，教师在进行教学活动时使用最多的教学方法仍然是教授法、讨论法，不够多元化和综合化。</w:t>
      </w:r>
    </w:p>
    <w:p w14:paraId="65292768" w14:textId="77777777" w:rsidR="00A27594" w:rsidRDefault="00EF07E0">
      <w:pPr>
        <w:ind w:firstLineChars="200" w:firstLine="560"/>
        <w:rPr>
          <w:rFonts w:ascii="Times New Roman" w:hAnsi="Times New Roman"/>
          <w:sz w:val="28"/>
          <w:szCs w:val="28"/>
        </w:rPr>
      </w:pPr>
      <w:r>
        <w:rPr>
          <w:rFonts w:ascii="Times New Roman" w:hAnsi="Times New Roman" w:hint="eastAsia"/>
          <w:sz w:val="28"/>
          <w:szCs w:val="28"/>
        </w:rPr>
        <w:t>3.</w:t>
      </w:r>
      <w:r>
        <w:rPr>
          <w:rFonts w:ascii="Times New Roman" w:hAnsi="Times New Roman" w:hint="eastAsia"/>
          <w:sz w:val="28"/>
          <w:szCs w:val="28"/>
        </w:rPr>
        <w:t>对职业和岗位的系统性分析需要加强，人才培养计划与行业岗位标准和企业需求存在一定差距，就业质量有进一步提升的空间。</w:t>
      </w:r>
    </w:p>
    <w:p w14:paraId="76D9B84A" w14:textId="77777777" w:rsidR="00A27594" w:rsidRDefault="00EF07E0">
      <w:pPr>
        <w:ind w:firstLineChars="200" w:firstLine="560"/>
        <w:rPr>
          <w:rFonts w:ascii="Times New Roman" w:hAnsi="Times New Roman"/>
          <w:sz w:val="28"/>
          <w:szCs w:val="28"/>
        </w:rPr>
      </w:pPr>
      <w:r>
        <w:rPr>
          <w:rFonts w:ascii="Times New Roman" w:hAnsi="Times New Roman" w:hint="eastAsia"/>
          <w:sz w:val="28"/>
          <w:szCs w:val="28"/>
        </w:rPr>
        <w:lastRenderedPageBreak/>
        <w:t>4</w:t>
      </w:r>
      <w:r>
        <w:rPr>
          <w:rFonts w:ascii="Times New Roman" w:hAnsi="Times New Roman"/>
          <w:sz w:val="28"/>
          <w:szCs w:val="28"/>
        </w:rPr>
        <w:t>.</w:t>
      </w:r>
      <w:r>
        <w:rPr>
          <w:rFonts w:ascii="Times New Roman" w:hAnsi="Times New Roman" w:hint="eastAsia"/>
          <w:sz w:val="28"/>
          <w:szCs w:val="28"/>
        </w:rPr>
        <w:t>校企合作的深度和广度需要进一步提升，缺乏相应的制度保障，企业参与职业教育积极性不高，知名企业占有率较低，影响学生实习就业。</w:t>
      </w:r>
    </w:p>
    <w:p w14:paraId="197FE439" w14:textId="77777777" w:rsidR="00A27594" w:rsidRDefault="00EF07E0">
      <w:pPr>
        <w:pStyle w:val="2"/>
        <w:rPr>
          <w:rFonts w:ascii="Times New Roman" w:hAnsi="Times New Roman"/>
        </w:rPr>
      </w:pPr>
      <w:bookmarkStart w:id="73" w:name="_Toc60847207"/>
      <w:r>
        <w:rPr>
          <w:rFonts w:ascii="Times New Roman" w:hAnsi="Times New Roman"/>
        </w:rPr>
        <w:t>（二）改进措施</w:t>
      </w:r>
      <w:bookmarkEnd w:id="73"/>
    </w:p>
    <w:p w14:paraId="5A632391"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1</w:t>
      </w:r>
      <w:r>
        <w:rPr>
          <w:rFonts w:ascii="Times New Roman" w:hAnsi="Times New Roman" w:hint="eastAsia"/>
          <w:sz w:val="28"/>
          <w:szCs w:val="28"/>
        </w:rPr>
        <w:t>.</w:t>
      </w:r>
      <w:r>
        <w:rPr>
          <w:rFonts w:ascii="Times New Roman" w:hAnsi="Times New Roman" w:hint="eastAsia"/>
          <w:sz w:val="28"/>
          <w:szCs w:val="28"/>
        </w:rPr>
        <w:t>加强师资队伍建设力度，落实教师企业实践。利用国培、省培、</w:t>
      </w:r>
      <w:proofErr w:type="gramStart"/>
      <w:r>
        <w:rPr>
          <w:rFonts w:ascii="Times New Roman" w:hAnsi="Times New Roman" w:hint="eastAsia"/>
          <w:sz w:val="28"/>
          <w:szCs w:val="28"/>
        </w:rPr>
        <w:t>州培等</w:t>
      </w:r>
      <w:proofErr w:type="gramEnd"/>
      <w:r>
        <w:rPr>
          <w:rFonts w:ascii="Times New Roman" w:hAnsi="Times New Roman" w:hint="eastAsia"/>
          <w:sz w:val="28"/>
          <w:szCs w:val="28"/>
        </w:rPr>
        <w:t>各级各类教师培训计划，组织教师参加考证培训，提高学校“双师型”教师的比例；组织教师积极参加教学能力大赛，力争取得佳绩；逐步落实专业教师企业轮训制度，打造“双师型”教学团队。从制度、薪酬等多方面完善能工巧匠引进配套制度，逐步建立起“引得进、留得住、用得上”的机制。</w:t>
      </w:r>
    </w:p>
    <w:p w14:paraId="285848BF" w14:textId="77777777" w:rsidR="00A27594" w:rsidRDefault="00EF07E0">
      <w:pPr>
        <w:spacing w:line="360" w:lineRule="auto"/>
        <w:ind w:firstLine="527"/>
        <w:rPr>
          <w:rFonts w:ascii="Times New Roman" w:hAnsi="Times New Roman"/>
          <w:sz w:val="28"/>
          <w:szCs w:val="28"/>
        </w:rPr>
      </w:pPr>
      <w:r>
        <w:rPr>
          <w:rFonts w:ascii="Times New Roman" w:hAnsi="Times New Roman" w:hint="eastAsia"/>
          <w:sz w:val="28"/>
          <w:szCs w:val="28"/>
        </w:rPr>
        <w:t>2.</w:t>
      </w:r>
      <w:r>
        <w:rPr>
          <w:rFonts w:ascii="Times New Roman" w:hAnsi="Times New Roman" w:hint="eastAsia"/>
          <w:sz w:val="28"/>
          <w:szCs w:val="28"/>
        </w:rPr>
        <w:t>推进“互联网</w:t>
      </w:r>
      <w:r>
        <w:rPr>
          <w:rFonts w:ascii="Times New Roman" w:hAnsi="Times New Roman" w:hint="eastAsia"/>
          <w:sz w:val="28"/>
          <w:szCs w:val="28"/>
        </w:rPr>
        <w:t>+</w:t>
      </w:r>
      <w:r>
        <w:rPr>
          <w:rFonts w:ascii="Times New Roman" w:hAnsi="Times New Roman" w:hint="eastAsia"/>
          <w:sz w:val="28"/>
          <w:szCs w:val="28"/>
        </w:rPr>
        <w:t>教学”“互联网</w:t>
      </w:r>
      <w:r>
        <w:rPr>
          <w:rFonts w:ascii="Times New Roman" w:hAnsi="Times New Roman" w:hint="eastAsia"/>
          <w:sz w:val="28"/>
          <w:szCs w:val="28"/>
        </w:rPr>
        <w:t>+</w:t>
      </w:r>
      <w:r>
        <w:rPr>
          <w:rFonts w:ascii="Times New Roman" w:hAnsi="Times New Roman" w:hint="eastAsia"/>
          <w:sz w:val="28"/>
          <w:szCs w:val="28"/>
        </w:rPr>
        <w:t>智能”新形态，促进学习方式改革，突出其“应用”“育人”等效能；推进以信息网络技术支撑和引领职业教育教学、各项管理现代化；探索实践一些体现职业教育的教</w:t>
      </w:r>
      <w:r>
        <w:rPr>
          <w:rFonts w:ascii="Times New Roman" w:hAnsi="Times New Roman" w:hint="eastAsia"/>
          <w:sz w:val="28"/>
          <w:szCs w:val="28"/>
        </w:rPr>
        <w:t>学方法，如“工作现场教学”“任务驱动”等，促使课堂教学向多元化和综合化迈进，从而提高人才培养质量。</w:t>
      </w:r>
    </w:p>
    <w:p w14:paraId="5DEB7D69" w14:textId="77777777" w:rsidR="00A27594" w:rsidRDefault="00EF07E0">
      <w:pPr>
        <w:spacing w:line="360" w:lineRule="auto"/>
        <w:ind w:firstLine="527"/>
        <w:rPr>
          <w:rFonts w:ascii="Times New Roman" w:hAnsi="Times New Roman"/>
          <w:sz w:val="28"/>
          <w:szCs w:val="28"/>
        </w:rPr>
      </w:pPr>
      <w:r>
        <w:rPr>
          <w:rFonts w:ascii="Times New Roman" w:hAnsi="Times New Roman"/>
          <w:sz w:val="28"/>
          <w:szCs w:val="28"/>
        </w:rPr>
        <w:t>3.</w:t>
      </w:r>
      <w:r>
        <w:rPr>
          <w:rFonts w:ascii="Times New Roman" w:hAnsi="Times New Roman" w:hint="eastAsia"/>
          <w:sz w:val="28"/>
          <w:szCs w:val="28"/>
        </w:rPr>
        <w:t>深入结合“</w:t>
      </w:r>
      <w:r>
        <w:rPr>
          <w:rFonts w:ascii="Times New Roman" w:hAnsi="Times New Roman" w:hint="eastAsia"/>
          <w:sz w:val="28"/>
          <w:szCs w:val="28"/>
        </w:rPr>
        <w:t>1+X</w:t>
      </w:r>
      <w:r>
        <w:rPr>
          <w:rFonts w:ascii="Times New Roman" w:hAnsi="Times New Roman" w:hint="eastAsia"/>
          <w:sz w:val="28"/>
          <w:szCs w:val="28"/>
        </w:rPr>
        <w:t>”证书试点项目实际，加强院校交流，制定详细工作方案和具体实施办法，从专业建设、课程建设、教师队伍建设等全方面考虑，将职业技能等级标准有关内容及要求有机融入专业课程教学，优化专业人才培养方案，推进学历证书与职业等级证书的有机衔接，提升职业教育质量和学生就业能力。</w:t>
      </w:r>
    </w:p>
    <w:p w14:paraId="2E36FD90" w14:textId="77777777" w:rsidR="00A27594" w:rsidRDefault="00EF07E0">
      <w:pPr>
        <w:spacing w:line="360" w:lineRule="auto"/>
        <w:ind w:firstLine="527"/>
        <w:rPr>
          <w:rFonts w:ascii="Times New Roman" w:hAnsi="Times New Roman"/>
          <w:sz w:val="28"/>
          <w:szCs w:val="28"/>
        </w:rPr>
      </w:pPr>
      <w:r>
        <w:rPr>
          <w:rFonts w:ascii="Times New Roman" w:hAnsi="Times New Roman"/>
          <w:sz w:val="28"/>
          <w:szCs w:val="28"/>
        </w:rPr>
        <w:t>4.</w:t>
      </w:r>
      <w:r>
        <w:rPr>
          <w:rFonts w:ascii="Times New Roman" w:hAnsi="Times New Roman" w:hint="eastAsia"/>
          <w:sz w:val="28"/>
          <w:szCs w:val="28"/>
        </w:rPr>
        <w:t>完善学校企业合作专家咨询委员会和专业建设专家委员会工作</w:t>
      </w:r>
      <w:r>
        <w:rPr>
          <w:rFonts w:ascii="Times New Roman" w:hAnsi="Times New Roman" w:hint="eastAsia"/>
          <w:sz w:val="28"/>
          <w:szCs w:val="28"/>
        </w:rPr>
        <w:lastRenderedPageBreak/>
        <w:t>机制，深化产教融合，继续</w:t>
      </w:r>
      <w:r>
        <w:rPr>
          <w:rFonts w:ascii="Times New Roman" w:hAnsi="Times New Roman"/>
          <w:sz w:val="28"/>
          <w:szCs w:val="28"/>
        </w:rPr>
        <w:t>推进现代学徒制专业试点、优势特色项目专业，</w:t>
      </w:r>
      <w:r>
        <w:rPr>
          <w:rFonts w:ascii="Times New Roman" w:hAnsi="Times New Roman" w:hint="eastAsia"/>
          <w:sz w:val="28"/>
          <w:szCs w:val="28"/>
        </w:rPr>
        <w:t>促进企</w:t>
      </w:r>
      <w:r>
        <w:rPr>
          <w:rFonts w:ascii="Times New Roman" w:hAnsi="Times New Roman" w:hint="eastAsia"/>
          <w:sz w:val="28"/>
          <w:szCs w:val="28"/>
        </w:rPr>
        <w:t>业深度参与学校人才培养方案、教学计划、实践教学等环节，探索和实践具有专业特色的人才培养模式与课程体系改革，实现学校人才培养模式与企业岗位设置、人才需求相适应的机制。</w:t>
      </w:r>
      <w:r>
        <w:rPr>
          <w:rFonts w:ascii="Times New Roman" w:hAnsi="Times New Roman"/>
          <w:sz w:val="28"/>
          <w:szCs w:val="28"/>
        </w:rPr>
        <w:br w:type="page"/>
      </w:r>
    </w:p>
    <w:p w14:paraId="0EAA3DAE" w14:textId="77777777" w:rsidR="00A27594" w:rsidRDefault="00EF07E0">
      <w:pPr>
        <w:pStyle w:val="1"/>
        <w:rPr>
          <w:rFonts w:ascii="Times New Roman" w:hAnsi="Times New Roman"/>
        </w:rPr>
      </w:pPr>
      <w:bookmarkStart w:id="74" w:name="_Toc60847208"/>
      <w:r>
        <w:rPr>
          <w:rFonts w:ascii="Times New Roman" w:hAnsi="Times New Roman" w:hint="eastAsia"/>
        </w:rPr>
        <w:lastRenderedPageBreak/>
        <w:t>附件</w:t>
      </w:r>
      <w:bookmarkEnd w:id="74"/>
    </w:p>
    <w:p w14:paraId="340CF0D0" w14:textId="77777777" w:rsidR="00A27594" w:rsidRDefault="00EF07E0">
      <w:pPr>
        <w:pStyle w:val="2"/>
      </w:pPr>
      <w:bookmarkStart w:id="75" w:name="_Toc60847209"/>
      <w:r>
        <w:t>附</w:t>
      </w:r>
      <w:r>
        <w:rPr>
          <w:rFonts w:hint="eastAsia"/>
        </w:rPr>
        <w:t>件</w:t>
      </w:r>
      <w:r>
        <w:t>1</w:t>
      </w:r>
      <w:r>
        <w:t>：学校区位图</w:t>
      </w:r>
      <w:bookmarkEnd w:id="75"/>
    </w:p>
    <w:p w14:paraId="6F7F22AB" w14:textId="77777777" w:rsidR="00A27594" w:rsidRDefault="00EF07E0">
      <w:pPr>
        <w:pStyle w:val="biaoti30"/>
        <w:ind w:firstLineChars="0" w:firstLine="0"/>
        <w:jc w:val="center"/>
        <w:rPr>
          <w:rFonts w:ascii="Times New Roman" w:hAnsi="Times New Roman" w:cs="Times New Roman"/>
          <w:highlight w:val="yellow"/>
        </w:rPr>
      </w:pPr>
      <w:r>
        <w:rPr>
          <w:rFonts w:ascii="Times New Roman" w:hAnsi="Times New Roman" w:cs="Times New Roman"/>
          <w:noProof/>
        </w:rPr>
        <w:drawing>
          <wp:inline distT="0" distB="0" distL="0" distR="0" wp14:anchorId="0644706B" wp14:editId="0A995B57">
            <wp:extent cx="5026025" cy="3954780"/>
            <wp:effectExtent l="0" t="0" r="3175" b="762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noChangeArrowheads="1"/>
                    </pic:cNvPicPr>
                  </pic:nvPicPr>
                  <pic:blipFill>
                    <a:blip r:embed="rId47" cstate="print">
                      <a:extLst>
                        <a:ext uri="{28A0092B-C50C-407E-A947-70E740481C1C}">
                          <a14:useLocalDpi xmlns:a14="http://schemas.microsoft.com/office/drawing/2010/main" val="0"/>
                        </a:ext>
                      </a:extLst>
                    </a:blip>
                    <a:srcRect t="6914" b="37436"/>
                    <a:stretch>
                      <a:fillRect/>
                    </a:stretch>
                  </pic:blipFill>
                  <pic:spPr>
                    <a:xfrm>
                      <a:off x="0" y="0"/>
                      <a:ext cx="5065224" cy="3985344"/>
                    </a:xfrm>
                    <a:prstGeom prst="rect">
                      <a:avLst/>
                    </a:prstGeom>
                    <a:noFill/>
                    <a:ln>
                      <a:noFill/>
                    </a:ln>
                  </pic:spPr>
                </pic:pic>
              </a:graphicData>
            </a:graphic>
          </wp:inline>
        </w:drawing>
      </w:r>
    </w:p>
    <w:p w14:paraId="7B61E26B" w14:textId="77777777" w:rsidR="00A27594" w:rsidRDefault="00EF07E0">
      <w:pPr>
        <w:spacing w:line="360" w:lineRule="auto"/>
        <w:jc w:val="center"/>
        <w:rPr>
          <w:rFonts w:ascii="Times New Roman" w:hAnsi="Times New Roman"/>
          <w:b/>
          <w:sz w:val="28"/>
          <w:szCs w:val="28"/>
        </w:rPr>
      </w:pPr>
      <w:r>
        <w:rPr>
          <w:rFonts w:ascii="Times New Roman" w:hAnsi="Times New Roman"/>
          <w:noProof/>
        </w:rPr>
        <mc:AlternateContent>
          <mc:Choice Requires="wps">
            <w:drawing>
              <wp:anchor distT="0" distB="0" distL="114300" distR="114300" simplePos="0" relativeHeight="251660288" behindDoc="0" locked="0" layoutInCell="1" allowOverlap="1" wp14:anchorId="3851E15D" wp14:editId="383F6E93">
                <wp:simplePos x="0" y="0"/>
                <wp:positionH relativeFrom="column">
                  <wp:posOffset>86360</wp:posOffset>
                </wp:positionH>
                <wp:positionV relativeFrom="paragraph">
                  <wp:posOffset>365125</wp:posOffset>
                </wp:positionV>
                <wp:extent cx="5151120" cy="3251200"/>
                <wp:effectExtent l="0" t="0" r="0" b="6350"/>
                <wp:wrapNone/>
                <wp:docPr id="51" name="文本框 51"/>
                <wp:cNvGraphicFramePr/>
                <a:graphic xmlns:a="http://schemas.openxmlformats.org/drawingml/2006/main">
                  <a:graphicData uri="http://schemas.microsoft.com/office/word/2010/wordprocessingShape">
                    <wps:wsp>
                      <wps:cNvSpPr txBox="1"/>
                      <wps:spPr>
                        <a:xfrm>
                          <a:off x="0" y="0"/>
                          <a:ext cx="5151120" cy="3251200"/>
                        </a:xfrm>
                        <a:prstGeom prst="rect">
                          <a:avLst/>
                        </a:prstGeom>
                        <a:solidFill>
                          <a:srgbClr val="4BACC6">
                            <a:lumMod val="20000"/>
                            <a:lumOff val="80000"/>
                          </a:srgbClr>
                        </a:solidFill>
                        <a:ln w="6350">
                          <a:noFill/>
                        </a:ln>
                        <a:effectLst/>
                      </wps:spPr>
                      <wps:txbx>
                        <w:txbxContent>
                          <w:p w14:paraId="6A1A7157" w14:textId="77777777" w:rsidR="00A27594" w:rsidRDefault="00EF07E0">
                            <w:pPr>
                              <w:rPr>
                                <w:rFonts w:ascii="Times New Roman" w:hAnsi="Times New Roman"/>
                                <w:color w:val="333333"/>
                                <w:shd w:val="clear" w:color="auto" w:fill="FFFFFF"/>
                              </w:rPr>
                            </w:pPr>
                            <w:r>
                              <w:rPr>
                                <w:rFonts w:ascii="Times New Roman" w:hAnsi="Times New Roman"/>
                                <w:b/>
                              </w:rPr>
                              <w:t>区位优势：</w:t>
                            </w:r>
                            <w:r>
                              <w:rPr>
                                <w:rFonts w:ascii="Times New Roman" w:hAnsi="Times New Roman" w:hint="eastAsia"/>
                              </w:rPr>
                              <w:t>海西蒙古族藏族自治州职业技术学校</w:t>
                            </w:r>
                            <w:r>
                              <w:rPr>
                                <w:rFonts w:ascii="Times New Roman" w:hAnsi="Times New Roman"/>
                              </w:rPr>
                              <w:t>位于州府所在地德令哈市，是以蒙古族为主体少数民族，有藏族、回族、撒拉族、土族、汉族等</w:t>
                            </w:r>
                            <w:r>
                              <w:rPr>
                                <w:rFonts w:ascii="Times New Roman" w:hAnsi="Times New Roman"/>
                              </w:rPr>
                              <w:t>20</w:t>
                            </w:r>
                            <w:r>
                              <w:rPr>
                                <w:rFonts w:ascii="Times New Roman" w:hAnsi="Times New Roman"/>
                              </w:rPr>
                              <w:t>个民族组成的多民族聚居区，是全州政治、教育、科技、文化中心，也是海西东部经济区中心，市内矿产资源丰富，拥有柏树山、黑石山水库、</w:t>
                            </w:r>
                            <w:r>
                              <w:rPr>
                                <w:rFonts w:ascii="Times New Roman" w:hAnsi="Times New Roman"/>
                              </w:rPr>
                              <w:t>“</w:t>
                            </w:r>
                            <w:r>
                              <w:rPr>
                                <w:rFonts w:ascii="Times New Roman" w:hAnsi="Times New Roman"/>
                              </w:rPr>
                              <w:t>外星人遗址</w:t>
                            </w:r>
                            <w:r>
                              <w:rPr>
                                <w:rFonts w:ascii="Times New Roman" w:hAnsi="Times New Roman"/>
                              </w:rPr>
                              <w:t>”</w:t>
                            </w:r>
                            <w:r>
                              <w:rPr>
                                <w:rFonts w:ascii="Times New Roman" w:hAnsi="Times New Roman"/>
                              </w:rPr>
                              <w:t>、怀头他拉岩画、</w:t>
                            </w:r>
                            <w:r>
                              <w:rPr>
                                <w:rFonts w:ascii="Times New Roman" w:hAnsi="Times New Roman"/>
                              </w:rPr>
                              <w:t>“</w:t>
                            </w:r>
                            <w:r>
                              <w:rPr>
                                <w:rFonts w:ascii="Times New Roman" w:hAnsi="Times New Roman"/>
                              </w:rPr>
                              <w:t>褡裢湖</w:t>
                            </w:r>
                            <w:r>
                              <w:rPr>
                                <w:rFonts w:ascii="Times New Roman" w:hAnsi="Times New Roman"/>
                              </w:rPr>
                              <w:t>”</w:t>
                            </w:r>
                            <w:r>
                              <w:rPr>
                                <w:rFonts w:ascii="Times New Roman" w:hAnsi="Times New Roman"/>
                              </w:rPr>
                              <w:t>等旅游景点。</w:t>
                            </w:r>
                          </w:p>
                          <w:p w14:paraId="137AFC10" w14:textId="77777777" w:rsidR="00A27594" w:rsidRDefault="00EF07E0">
                            <w:pPr>
                              <w:rPr>
                                <w:rFonts w:ascii="Times New Roman" w:hAnsi="Times New Roman"/>
                              </w:rPr>
                            </w:pPr>
                            <w:r>
                              <w:rPr>
                                <w:rFonts w:ascii="Times New Roman" w:hAnsi="Times New Roman"/>
                                <w:b/>
                              </w:rPr>
                              <w:t>交通优势：</w:t>
                            </w:r>
                            <w:r>
                              <w:rPr>
                                <w:rFonts w:ascii="Times New Roman" w:hAnsi="Times New Roman"/>
                              </w:rPr>
                              <w:t>青藏铁路、青新公路两条交通大动脉，呈平行状态从德令哈市境内的额南部通过，又有省级德都公路把青新公路和青藏公路连接起来，德令哈市以构建起城市总体框架，形成</w:t>
                            </w:r>
                            <w:r>
                              <w:rPr>
                                <w:rFonts w:ascii="宋体" w:hAnsi="宋体"/>
                              </w:rPr>
                              <w:t>“</w:t>
                            </w:r>
                            <w:r>
                              <w:rPr>
                                <w:rFonts w:ascii="宋体" w:hAnsi="宋体"/>
                              </w:rPr>
                              <w:t>六纵五横</w:t>
                            </w:r>
                            <w:r>
                              <w:rPr>
                                <w:rFonts w:ascii="宋体" w:hAnsi="宋体"/>
                              </w:rPr>
                              <w:t>”</w:t>
                            </w:r>
                            <w:r>
                              <w:rPr>
                                <w:rFonts w:ascii="宋体" w:hAnsi="宋体"/>
                              </w:rPr>
                              <w:t>的交通</w:t>
                            </w:r>
                            <w:r>
                              <w:rPr>
                                <w:rFonts w:ascii="Times New Roman" w:hAnsi="Times New Roman"/>
                              </w:rPr>
                              <w:t>网络。</w:t>
                            </w:r>
                          </w:p>
                          <w:p w14:paraId="7024A30A" w14:textId="77777777" w:rsidR="00A27594" w:rsidRDefault="00EF07E0">
                            <w:pPr>
                              <w:rPr>
                                <w:rFonts w:ascii="Times New Roman" w:hAnsi="Times New Roman"/>
                              </w:rPr>
                            </w:pPr>
                            <w:r>
                              <w:rPr>
                                <w:rFonts w:ascii="Times New Roman" w:hAnsi="Times New Roman"/>
                                <w:b/>
                              </w:rPr>
                              <w:t>产业优势：</w:t>
                            </w:r>
                            <w:r>
                              <w:rPr>
                                <w:rFonts w:ascii="Times New Roman" w:hAnsi="Times New Roman"/>
                              </w:rPr>
                              <w:t>第一产业：完成农作物播种面积</w:t>
                            </w:r>
                            <w:r>
                              <w:rPr>
                                <w:rFonts w:ascii="Times New Roman" w:hAnsi="Times New Roman"/>
                              </w:rPr>
                              <w:t>13.9</w:t>
                            </w:r>
                            <w:r>
                              <w:rPr>
                                <w:rFonts w:ascii="Times New Roman" w:hAnsi="Times New Roman"/>
                              </w:rPr>
                              <w:t>万亩，种植</w:t>
                            </w:r>
                            <w:r>
                              <w:rPr>
                                <w:rFonts w:ascii="Times New Roman" w:hAnsi="Times New Roman"/>
                              </w:rPr>
                              <w:t>枸杞</w:t>
                            </w:r>
                            <w:r>
                              <w:rPr>
                                <w:rFonts w:ascii="Times New Roman" w:hAnsi="Times New Roman"/>
                              </w:rPr>
                              <w:t>9.3</w:t>
                            </w:r>
                            <w:r>
                              <w:rPr>
                                <w:rFonts w:ascii="Times New Roman" w:hAnsi="Times New Roman"/>
                              </w:rPr>
                              <w:t>万亩，新引进藜麦试种成功，特色经济作物种植面积同比增长</w:t>
                            </w:r>
                            <w:r>
                              <w:rPr>
                                <w:rFonts w:ascii="Times New Roman" w:hAnsi="Times New Roman"/>
                              </w:rPr>
                              <w:t>6</w:t>
                            </w:r>
                            <w:r>
                              <w:rPr>
                                <w:rFonts w:ascii="Times New Roman" w:hAnsi="Times New Roman"/>
                              </w:rPr>
                              <w:t>个百分点，特色产业体系不断健全；第二产业：重点产业项目建设扎实推进，发展盐碱化工业、建材工业、生物制品工业等；第三产业：加快实施</w:t>
                            </w:r>
                            <w:r>
                              <w:rPr>
                                <w:rFonts w:ascii="宋体" w:hAnsi="宋体"/>
                              </w:rPr>
                              <w:t>“</w:t>
                            </w:r>
                            <w:r>
                              <w:rPr>
                                <w:rFonts w:ascii="宋体" w:hAnsi="宋体"/>
                              </w:rPr>
                              <w:t>万村千乡</w:t>
                            </w:r>
                            <w:r>
                              <w:rPr>
                                <w:rFonts w:ascii="宋体" w:hAnsi="宋体"/>
                              </w:rPr>
                              <w:t>”</w:t>
                            </w:r>
                            <w:r>
                              <w:rPr>
                                <w:rFonts w:ascii="宋体" w:hAnsi="宋体"/>
                              </w:rPr>
                              <w:t>市场工程，发展高原生态旅游业</w:t>
                            </w:r>
                            <w:r>
                              <w:rPr>
                                <w:rFonts w:ascii="Times New Roman" w:hAnsi="Times New Roman"/>
                              </w:rPr>
                              <w:t>，物流服务业。</w:t>
                            </w:r>
                          </w:p>
                          <w:p w14:paraId="488F9D6F" w14:textId="77777777" w:rsidR="00A27594" w:rsidRDefault="00EF07E0">
                            <w:r>
                              <w:rPr>
                                <w:rFonts w:ascii="Times New Roman" w:hAnsi="Times New Roman"/>
                                <w:b/>
                              </w:rPr>
                              <w:t>学校优势：</w:t>
                            </w:r>
                            <w:r>
                              <w:rPr>
                                <w:rFonts w:ascii="Times New Roman" w:hAnsi="Times New Roman" w:hint="eastAsia"/>
                              </w:rPr>
                              <w:t>海西蒙古族藏族自治州职业技术学校</w:t>
                            </w:r>
                            <w:r>
                              <w:rPr>
                                <w:rFonts w:ascii="Times New Roman" w:hAnsi="Times New Roman"/>
                              </w:rPr>
                              <w:t>是海西地区集中职学历教育、职业技能培训、电大成人教育为一体的中等职业技术学校，</w:t>
                            </w:r>
                            <w:r>
                              <w:rPr>
                                <w:rFonts w:ascii="Times New Roman" w:hAnsi="Times New Roman"/>
                              </w:rPr>
                              <w:t>2012</w:t>
                            </w:r>
                            <w:r>
                              <w:rPr>
                                <w:rFonts w:ascii="Times New Roman" w:hAnsi="Times New Roman"/>
                              </w:rPr>
                              <w:t>年</w:t>
                            </w:r>
                            <w:r>
                              <w:rPr>
                                <w:rFonts w:ascii="Times New Roman" w:hAnsi="Times New Roman"/>
                              </w:rPr>
                              <w:t>9</w:t>
                            </w:r>
                            <w:r>
                              <w:rPr>
                                <w:rFonts w:ascii="Times New Roman" w:hAnsi="Times New Roman"/>
                              </w:rPr>
                              <w:t>月被确定为国家中等职业教育改革发展范校建设项目学校。学校开设了化工、机电、汽修、护理、学前教育等</w:t>
                            </w:r>
                            <w:r>
                              <w:rPr>
                                <w:rFonts w:ascii="Times New Roman" w:hAnsi="Times New Roman"/>
                              </w:rPr>
                              <w:t>11</w:t>
                            </w:r>
                            <w:r>
                              <w:rPr>
                                <w:rFonts w:ascii="Times New Roman" w:hAnsi="Times New Roman"/>
                              </w:rPr>
                              <w:t>个专业。本年度毕业生就业率在</w:t>
                            </w:r>
                            <w:r>
                              <w:rPr>
                                <w:rFonts w:ascii="Times New Roman" w:hAnsi="Times New Roman"/>
                              </w:rPr>
                              <w:t>9</w:t>
                            </w:r>
                            <w:r>
                              <w:rPr>
                                <w:rFonts w:ascii="Times New Roman" w:hAnsi="Times New Roman"/>
                              </w:rPr>
                              <w:t>3.51%</w:t>
                            </w:r>
                            <w:r>
                              <w:rPr>
                                <w:rFonts w:ascii="Times New Roman" w:hAnsi="Times New Roman"/>
                              </w:rPr>
                              <w:t>，对口就业率在</w:t>
                            </w:r>
                            <w:r>
                              <w:rPr>
                                <w:rFonts w:ascii="Times New Roman" w:hAnsi="Times New Roman"/>
                              </w:rPr>
                              <w:t>90.74%</w:t>
                            </w:r>
                            <w:r>
                              <w:rPr>
                                <w:rFonts w:ascii="Times New Roman" w:hAnsi="Times New Roman"/>
                              </w:rPr>
                              <w:t>，为地方经济发展做出了应有的贡献，充分发挥了学校在海西州教育领域的示范带头作用。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6.8pt;margin-top:28.75pt;height:256pt;width:405.6pt;z-index:251660288;mso-width-relative:page;mso-height-relative:page;" fillcolor="#DBEEF4" filled="t" stroked="f" coordsize="21600,21600" o:gfxdata="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2pfr3YAAAA&#10;CQEAAA8AAAAAAAAAAQAgAAAAIgAAAGRycy9kb3ducmV2LnhtbFBLAQIUABQAAAAIAIdO4kC5KO6c&#10;VgIAAIsEAAAOAAAAAAAAAAEAIAAAACcBAABkcnMvZTJvRG9jLnhtbFBLBQYAAAAABgAGAFkBAADv&#10;BQAAAAA=&#10;">
                <v:fill on="t" focussize="0,0"/>
                <v:stroke on="f" weight="0.5pt"/>
                <v:imagedata o:title=""/>
                <o:lock v:ext="edit" aspectratio="f"/>
                <v:textbox>
                  <w:txbxContent>
                    <w:p>
                      <w:pPr>
                        <w:rPr>
                          <w:rFonts w:ascii="Times New Roman" w:hAnsi="Times New Roman"/>
                          <w:color w:val="333333"/>
                          <w:shd w:val="clear" w:color="auto" w:fill="FFFFFF"/>
                        </w:rPr>
                      </w:pPr>
                      <w:r>
                        <w:rPr>
                          <w:rFonts w:ascii="Times New Roman" w:hAnsi="Times New Roman"/>
                          <w:b/>
                        </w:rPr>
                        <w:t>区位优势：</w:t>
                      </w:r>
                      <w:r>
                        <w:rPr>
                          <w:rFonts w:hint="eastAsia" w:ascii="Times New Roman" w:hAnsi="Times New Roman"/>
                        </w:rPr>
                        <w:t>海西蒙古族藏族自治州职业技术学校</w:t>
                      </w:r>
                      <w:r>
                        <w:rPr>
                          <w:rFonts w:ascii="Times New Roman" w:hAnsi="Times New Roman"/>
                        </w:rPr>
                        <w:t>位于州府所在地德令哈市，是以蒙古族为主体少数民族，有藏族、回族、撒拉族、土族、汉族等20个民族组成的多民族聚居区，是全州政治、教育、科技、文化中心，也是海西东部经济区中心，市内矿产资源丰富，拥有柏树山、黑石山水库、“外星人遗址”、怀头他拉岩画、“褡裢湖”等旅游景点。</w:t>
                      </w:r>
                    </w:p>
                    <w:p>
                      <w:pPr>
                        <w:rPr>
                          <w:rFonts w:ascii="Times New Roman" w:hAnsi="Times New Roman"/>
                        </w:rPr>
                      </w:pPr>
                      <w:r>
                        <w:rPr>
                          <w:rFonts w:ascii="Times New Roman" w:hAnsi="Times New Roman"/>
                          <w:b/>
                        </w:rPr>
                        <w:t>交通优势：</w:t>
                      </w:r>
                      <w:r>
                        <w:rPr>
                          <w:rFonts w:ascii="Times New Roman" w:hAnsi="Times New Roman"/>
                        </w:rPr>
                        <w:t>青藏铁路、青新公路两条交通大动脉，呈平行状态从德令哈市境内的额南部通过，又有省级德都公路把青新公路和青藏公路连接起来，德令哈市以构建起城市总体框架，形成</w:t>
                      </w:r>
                      <w:r>
                        <w:rPr>
                          <w:rFonts w:ascii="宋体" w:hAnsi="宋体"/>
                        </w:rPr>
                        <w:t>“六纵五横”的交通</w:t>
                      </w:r>
                      <w:r>
                        <w:rPr>
                          <w:rFonts w:ascii="Times New Roman" w:hAnsi="Times New Roman"/>
                        </w:rPr>
                        <w:t>网络。</w:t>
                      </w:r>
                    </w:p>
                    <w:p>
                      <w:pPr>
                        <w:rPr>
                          <w:rFonts w:ascii="Times New Roman" w:hAnsi="Times New Roman"/>
                        </w:rPr>
                      </w:pPr>
                      <w:r>
                        <w:rPr>
                          <w:rFonts w:ascii="Times New Roman" w:hAnsi="Times New Roman"/>
                          <w:b/>
                        </w:rPr>
                        <w:t>产业优势：</w:t>
                      </w:r>
                      <w:r>
                        <w:rPr>
                          <w:rFonts w:ascii="Times New Roman" w:hAnsi="Times New Roman"/>
                        </w:rPr>
                        <w:t>第一产业：完成农作物播种面积13.9万亩，种植枸杞9.3万亩，新引进藜麦试种成功，特色经济作物种植面积同比增长6个百分点，特色产业体系不断健全；第二产业：重点产业项目建设扎实推进，发展盐碱化工业、建材工业、生物制品工业等；第三产业：加快实施</w:t>
                      </w:r>
                      <w:r>
                        <w:rPr>
                          <w:rFonts w:ascii="宋体" w:hAnsi="宋体"/>
                        </w:rPr>
                        <w:t>“万村千乡”市场工程，发展高原生态旅游业</w:t>
                      </w:r>
                      <w:r>
                        <w:rPr>
                          <w:rFonts w:ascii="Times New Roman" w:hAnsi="Times New Roman"/>
                        </w:rPr>
                        <w:t>，物流服务业。</w:t>
                      </w:r>
                    </w:p>
                    <w:p>
                      <w:r>
                        <w:rPr>
                          <w:rFonts w:ascii="Times New Roman" w:hAnsi="Times New Roman"/>
                          <w:b/>
                        </w:rPr>
                        <w:t>学校优势：</w:t>
                      </w:r>
                      <w:r>
                        <w:rPr>
                          <w:rFonts w:hint="eastAsia" w:ascii="Times New Roman" w:hAnsi="Times New Roman"/>
                        </w:rPr>
                        <w:t>海西蒙古族藏族自治州职业技术学校</w:t>
                      </w:r>
                      <w:r>
                        <w:rPr>
                          <w:rFonts w:ascii="Times New Roman" w:hAnsi="Times New Roman"/>
                        </w:rPr>
                        <w:t>是海西地区集中职学历教育、职业技能培训、电大成人教育为一体的中等职业技术学校，2012年9月被确定为国家中等职业教育改革发展范校建设项目学校。学校开设了化工、机电、汽修、护理、学前教育等11个专业。本年度毕业生就业率在93.51%，对口就业率在90.74%，为地方经济发展做出了应有的贡献，充分发挥了学校在海西州教育领域的示范带头作用。</w:t>
                      </w:r>
                    </w:p>
                  </w:txbxContent>
                </v:textbox>
              </v:shape>
            </w:pict>
          </mc:Fallback>
        </mc:AlternateContent>
      </w:r>
      <w:r>
        <w:rPr>
          <w:rFonts w:ascii="Times New Roman" w:hAnsi="Times New Roman"/>
          <w:b/>
          <w:sz w:val="28"/>
          <w:szCs w:val="28"/>
        </w:rPr>
        <w:t>学校优势</w:t>
      </w:r>
    </w:p>
    <w:p w14:paraId="75381D14" w14:textId="77777777" w:rsidR="00A27594" w:rsidRDefault="00EF07E0">
      <w:pPr>
        <w:widowControl/>
        <w:jc w:val="left"/>
        <w:rPr>
          <w:rFonts w:ascii="Times New Roman" w:hAnsi="Times New Roman"/>
        </w:rPr>
      </w:pPr>
      <w:r>
        <w:rPr>
          <w:rFonts w:ascii="Times New Roman" w:hAnsi="Times New Roman"/>
        </w:rPr>
        <w:br w:type="page"/>
      </w:r>
    </w:p>
    <w:p w14:paraId="04C06C00" w14:textId="77777777" w:rsidR="00A27594" w:rsidRDefault="00EF07E0">
      <w:pPr>
        <w:pStyle w:val="2"/>
      </w:pPr>
      <w:bookmarkStart w:id="76" w:name="_Toc60847210"/>
      <w:bookmarkStart w:id="77" w:name="_Toc60765932"/>
      <w:r>
        <w:rPr>
          <w:rFonts w:hint="eastAsia"/>
        </w:rPr>
        <w:lastRenderedPageBreak/>
        <w:t>附件</w:t>
      </w:r>
      <w:r>
        <w:t>2</w:t>
      </w:r>
      <w:r>
        <w:rPr>
          <w:rFonts w:hint="eastAsia"/>
        </w:rPr>
        <w:t>：调研样本统计</w:t>
      </w:r>
      <w:bookmarkEnd w:id="76"/>
      <w:bookmarkEnd w:id="77"/>
    </w:p>
    <w:p w14:paraId="64FBE67B" w14:textId="77777777" w:rsidR="00A27594" w:rsidRDefault="00EF07E0">
      <w:pPr>
        <w:pStyle w:val="cjk"/>
        <w:spacing w:line="360" w:lineRule="auto"/>
        <w:ind w:firstLineChars="0" w:firstLine="0"/>
        <w:rPr>
          <w:rFonts w:ascii="Times New Roman" w:hAnsi="Times New Roman"/>
          <w:sz w:val="24"/>
        </w:rPr>
      </w:pPr>
      <w:r>
        <w:rPr>
          <w:rFonts w:ascii="Times New Roman" w:hAnsi="Times New Roman" w:hint="eastAsia"/>
          <w:b/>
          <w:sz w:val="24"/>
        </w:rPr>
        <w:t>调研目的及对象：</w:t>
      </w:r>
      <w:r>
        <w:rPr>
          <w:rFonts w:ascii="Times New Roman" w:hAnsi="Times New Roman" w:hint="eastAsia"/>
          <w:sz w:val="24"/>
        </w:rPr>
        <w:t>为全方位了解学校教育教学情况，学校特委托第三方评价机构兴合田研究院针对毕业生、在校生、家长和用人单位等</w:t>
      </w:r>
      <w:r>
        <w:rPr>
          <w:rFonts w:ascii="Times New Roman" w:hAnsi="Times New Roman"/>
          <w:sz w:val="24"/>
        </w:rPr>
        <w:t>4</w:t>
      </w:r>
      <w:r>
        <w:rPr>
          <w:rFonts w:ascii="Times New Roman" w:hAnsi="Times New Roman" w:hint="eastAsia"/>
          <w:sz w:val="24"/>
        </w:rPr>
        <w:t>类群体设计了问卷，通过抽样调研，了解其对学校人才培养质量的评价。</w:t>
      </w:r>
    </w:p>
    <w:p w14:paraId="2EC5FC83" w14:textId="77777777" w:rsidR="00A27594" w:rsidRDefault="00EF07E0">
      <w:pPr>
        <w:pStyle w:val="cjk"/>
        <w:spacing w:line="360" w:lineRule="auto"/>
        <w:ind w:firstLineChars="0" w:firstLine="0"/>
      </w:pPr>
      <w:r>
        <w:rPr>
          <w:rFonts w:ascii="Times New Roman" w:hAnsi="Times New Roman" w:hint="eastAsia"/>
          <w:b/>
          <w:sz w:val="24"/>
        </w:rPr>
        <w:t>调研时间及样本要求：</w:t>
      </w:r>
      <w:r>
        <w:rPr>
          <w:rFonts w:ascii="Times New Roman" w:hAnsi="Times New Roman" w:hint="eastAsia"/>
          <w:sz w:val="24"/>
        </w:rPr>
        <w:t>数据采集周期为</w:t>
      </w:r>
      <w:r>
        <w:rPr>
          <w:rFonts w:ascii="Times New Roman" w:hAnsi="Times New Roman" w:hint="eastAsia"/>
          <w:sz w:val="24"/>
        </w:rPr>
        <w:t>10</w:t>
      </w:r>
      <w:r>
        <w:rPr>
          <w:rFonts w:ascii="Times New Roman" w:hAnsi="Times New Roman" w:hint="eastAsia"/>
          <w:sz w:val="24"/>
        </w:rPr>
        <w:t>个工作日。其中，（</w:t>
      </w:r>
      <w:r>
        <w:rPr>
          <w:rFonts w:ascii="Times New Roman" w:hAnsi="Times New Roman" w:hint="eastAsia"/>
          <w:sz w:val="24"/>
        </w:rPr>
        <w:t>1</w:t>
      </w:r>
      <w:r>
        <w:rPr>
          <w:rFonts w:ascii="Times New Roman" w:hAnsi="Times New Roman" w:hint="eastAsia"/>
          <w:sz w:val="24"/>
        </w:rPr>
        <w:t>）参与调研毕业生调查问卷的覆盖面达到当年毕业生的</w:t>
      </w:r>
      <w:r>
        <w:rPr>
          <w:rFonts w:ascii="Times New Roman" w:hAnsi="Times New Roman" w:hint="eastAsia"/>
          <w:sz w:val="24"/>
        </w:rPr>
        <w:t>40%</w:t>
      </w:r>
      <w:r>
        <w:rPr>
          <w:rFonts w:ascii="Times New Roman" w:hAnsi="Times New Roman" w:hint="eastAsia"/>
          <w:sz w:val="24"/>
        </w:rPr>
        <w:t>，同时每个专业至少保证参与问卷调查的毕业生在</w:t>
      </w:r>
      <w:r>
        <w:rPr>
          <w:rFonts w:ascii="Times New Roman" w:hAnsi="Times New Roman" w:hint="eastAsia"/>
          <w:sz w:val="24"/>
        </w:rPr>
        <w:t>10</w:t>
      </w:r>
      <w:r>
        <w:rPr>
          <w:rFonts w:ascii="Times New Roman" w:hAnsi="Times New Roman" w:hint="eastAsia"/>
          <w:sz w:val="24"/>
        </w:rPr>
        <w:t>人以上；（</w:t>
      </w:r>
      <w:r>
        <w:rPr>
          <w:rFonts w:ascii="Times New Roman" w:hAnsi="Times New Roman" w:hint="eastAsia"/>
          <w:sz w:val="24"/>
        </w:rPr>
        <w:t>2</w:t>
      </w:r>
      <w:r>
        <w:rPr>
          <w:rFonts w:ascii="Times New Roman" w:hAnsi="Times New Roman" w:hint="eastAsia"/>
          <w:sz w:val="24"/>
        </w:rPr>
        <w:t>）在校生各年级参与问卷调查的学生占年级总数的</w:t>
      </w:r>
      <w:r>
        <w:rPr>
          <w:rFonts w:ascii="Times New Roman" w:hAnsi="Times New Roman" w:hint="eastAsia"/>
          <w:sz w:val="24"/>
        </w:rPr>
        <w:t>40%</w:t>
      </w:r>
      <w:r>
        <w:rPr>
          <w:rFonts w:ascii="Times New Roman" w:hAnsi="Times New Roman" w:hint="eastAsia"/>
          <w:sz w:val="24"/>
        </w:rPr>
        <w:t>；（</w:t>
      </w:r>
      <w:r>
        <w:rPr>
          <w:rFonts w:ascii="Times New Roman" w:hAnsi="Times New Roman"/>
          <w:sz w:val="24"/>
        </w:rPr>
        <w:t>3</w:t>
      </w:r>
      <w:r>
        <w:rPr>
          <w:rFonts w:ascii="Times New Roman" w:hAnsi="Times New Roman" w:hint="eastAsia"/>
          <w:sz w:val="24"/>
        </w:rPr>
        <w:t>）参与调研用人单位达</w:t>
      </w:r>
      <w:r>
        <w:rPr>
          <w:rFonts w:ascii="Times New Roman" w:hAnsi="Times New Roman" w:hint="eastAsia"/>
          <w:sz w:val="24"/>
        </w:rPr>
        <w:t>20</w:t>
      </w:r>
      <w:r>
        <w:rPr>
          <w:rFonts w:ascii="Times New Roman" w:hAnsi="Times New Roman" w:hint="eastAsia"/>
          <w:sz w:val="24"/>
        </w:rPr>
        <w:t>家以上；（</w:t>
      </w:r>
      <w:r>
        <w:rPr>
          <w:rFonts w:ascii="Times New Roman" w:hAnsi="Times New Roman"/>
          <w:sz w:val="24"/>
        </w:rPr>
        <w:t>4</w:t>
      </w:r>
      <w:r>
        <w:rPr>
          <w:rFonts w:ascii="Times New Roman" w:hAnsi="Times New Roman" w:hint="eastAsia"/>
          <w:sz w:val="24"/>
        </w:rPr>
        <w:t>）参与调研家长达</w:t>
      </w:r>
      <w:r>
        <w:rPr>
          <w:rFonts w:ascii="Times New Roman" w:hAnsi="Times New Roman" w:hint="eastAsia"/>
          <w:sz w:val="24"/>
        </w:rPr>
        <w:t>50</w:t>
      </w:r>
      <w:r>
        <w:rPr>
          <w:rFonts w:ascii="Times New Roman" w:hAnsi="Times New Roman" w:hint="eastAsia"/>
          <w:sz w:val="24"/>
        </w:rPr>
        <w:t>位以上。</w:t>
      </w:r>
    </w:p>
    <w:p w14:paraId="7C7502C8" w14:textId="77777777" w:rsidR="00A27594" w:rsidRDefault="00EF07E0">
      <w:pPr>
        <w:pStyle w:val="cjk"/>
        <w:spacing w:line="360" w:lineRule="auto"/>
        <w:ind w:firstLineChars="0" w:firstLine="0"/>
        <w:rPr>
          <w:rFonts w:ascii="Times New Roman" w:hAnsi="Times New Roman"/>
          <w:sz w:val="24"/>
        </w:rPr>
      </w:pPr>
      <w:r>
        <w:rPr>
          <w:rFonts w:ascii="Times New Roman" w:hAnsi="Times New Roman" w:hint="eastAsia"/>
          <w:b/>
          <w:sz w:val="24"/>
        </w:rPr>
        <w:t>调研工具：</w:t>
      </w:r>
      <w:r>
        <w:rPr>
          <w:rFonts w:ascii="Times New Roman" w:hAnsi="Times New Roman" w:hint="eastAsia"/>
          <w:sz w:val="24"/>
        </w:rPr>
        <w:t>调查问卷采用专业的调研系统制定，可以通过社交软件发放问卷（</w:t>
      </w:r>
      <w:proofErr w:type="gramStart"/>
      <w:r>
        <w:rPr>
          <w:rFonts w:ascii="Times New Roman" w:hAnsi="Times New Roman" w:hint="eastAsia"/>
          <w:sz w:val="24"/>
        </w:rPr>
        <w:t>二维码</w:t>
      </w:r>
      <w:proofErr w:type="gramEnd"/>
      <w:r>
        <w:rPr>
          <w:rFonts w:ascii="Times New Roman" w:hAnsi="Times New Roman" w:hint="eastAsia"/>
          <w:sz w:val="24"/>
        </w:rPr>
        <w:t>/</w:t>
      </w:r>
      <w:r>
        <w:rPr>
          <w:rFonts w:ascii="Times New Roman" w:hAnsi="Times New Roman" w:hint="eastAsia"/>
          <w:sz w:val="24"/>
        </w:rPr>
        <w:t>链接），实施在线填报。</w:t>
      </w:r>
    </w:p>
    <w:p w14:paraId="2FF8A0A7" w14:textId="77777777" w:rsidR="00A27594" w:rsidRDefault="00EF07E0">
      <w:pPr>
        <w:ind w:firstLine="482"/>
        <w:jc w:val="center"/>
        <w:rPr>
          <w:rFonts w:ascii="Times New Roman" w:hAnsi="Times New Roman"/>
          <w:b/>
        </w:rPr>
      </w:pPr>
      <w:r>
        <w:rPr>
          <w:rFonts w:hint="eastAsia"/>
          <w:b/>
        </w:rPr>
        <w:t>调研样本统计</w:t>
      </w:r>
    </w:p>
    <w:tbl>
      <w:tblPr>
        <w:tblStyle w:val="4"/>
        <w:tblW w:w="8278" w:type="dxa"/>
        <w:tblLook w:val="04A0" w:firstRow="1" w:lastRow="0" w:firstColumn="1" w:lastColumn="0" w:noHBand="0" w:noVBand="1"/>
      </w:tblPr>
      <w:tblGrid>
        <w:gridCol w:w="2082"/>
        <w:gridCol w:w="3183"/>
        <w:gridCol w:w="3013"/>
      </w:tblGrid>
      <w:tr w:rsidR="00A27594" w14:paraId="2BA878C7" w14:textId="77777777">
        <w:trPr>
          <w:trHeight w:hRule="exact" w:val="397"/>
        </w:trPr>
        <w:tc>
          <w:tcPr>
            <w:tcW w:w="5265" w:type="dxa"/>
            <w:gridSpan w:val="2"/>
            <w:tcBorders>
              <w:bottom w:val="single" w:sz="4" w:space="0" w:color="auto"/>
            </w:tcBorders>
            <w:shd w:val="clear" w:color="auto" w:fill="C6D9F1" w:themeFill="text2" w:themeFillTint="33"/>
            <w:vAlign w:val="center"/>
          </w:tcPr>
          <w:p w14:paraId="7037F304" w14:textId="77777777" w:rsidR="00A27594" w:rsidRDefault="00EF07E0">
            <w:pPr>
              <w:jc w:val="center"/>
              <w:rPr>
                <w:rFonts w:ascii="Times New Roman" w:hAnsi="Times New Roman"/>
                <w:b/>
                <w:szCs w:val="21"/>
              </w:rPr>
            </w:pPr>
            <w:r>
              <w:rPr>
                <w:rFonts w:ascii="Times New Roman" w:hAnsi="Times New Roman"/>
                <w:b/>
                <w:szCs w:val="21"/>
              </w:rPr>
              <w:t>社会调查</w:t>
            </w:r>
          </w:p>
        </w:tc>
        <w:tc>
          <w:tcPr>
            <w:tcW w:w="3013" w:type="dxa"/>
            <w:shd w:val="clear" w:color="auto" w:fill="C6D9F1" w:themeFill="text2" w:themeFillTint="33"/>
            <w:vAlign w:val="center"/>
          </w:tcPr>
          <w:p w14:paraId="2D72E42E" w14:textId="77777777" w:rsidR="00A27594" w:rsidRDefault="00EF07E0">
            <w:pPr>
              <w:jc w:val="center"/>
              <w:rPr>
                <w:rFonts w:ascii="Times New Roman" w:hAnsi="Times New Roman"/>
                <w:b/>
                <w:szCs w:val="21"/>
              </w:rPr>
            </w:pPr>
            <w:r>
              <w:rPr>
                <w:rFonts w:ascii="Times New Roman" w:hAnsi="Times New Roman"/>
                <w:b/>
                <w:szCs w:val="21"/>
              </w:rPr>
              <w:t>参与调查人数</w:t>
            </w:r>
          </w:p>
        </w:tc>
      </w:tr>
      <w:tr w:rsidR="00A27594" w14:paraId="7FEC27D2" w14:textId="77777777">
        <w:trPr>
          <w:trHeight w:hRule="exact" w:val="397"/>
        </w:trPr>
        <w:tc>
          <w:tcPr>
            <w:tcW w:w="2082" w:type="dxa"/>
            <w:vMerge w:val="restart"/>
            <w:vAlign w:val="center"/>
          </w:tcPr>
          <w:p w14:paraId="792E2961" w14:textId="77777777" w:rsidR="00A27594" w:rsidRDefault="00EF07E0">
            <w:pPr>
              <w:jc w:val="center"/>
              <w:rPr>
                <w:rFonts w:ascii="Times New Roman" w:hAnsi="Times New Roman"/>
                <w:szCs w:val="21"/>
              </w:rPr>
            </w:pPr>
            <w:r>
              <w:rPr>
                <w:rFonts w:ascii="Times New Roman" w:hAnsi="Times New Roman"/>
                <w:szCs w:val="21"/>
              </w:rPr>
              <w:t>在校生</w:t>
            </w:r>
          </w:p>
        </w:tc>
        <w:tc>
          <w:tcPr>
            <w:tcW w:w="3183" w:type="dxa"/>
            <w:vAlign w:val="center"/>
          </w:tcPr>
          <w:p w14:paraId="7AF66C31" w14:textId="77777777" w:rsidR="00A27594" w:rsidRDefault="00EF07E0">
            <w:pPr>
              <w:jc w:val="center"/>
              <w:rPr>
                <w:rFonts w:ascii="Times New Roman" w:hAnsi="Times New Roman"/>
                <w:szCs w:val="21"/>
              </w:rPr>
            </w:pPr>
            <w:r>
              <w:rPr>
                <w:rFonts w:ascii="Times New Roman" w:hAnsi="Times New Roman"/>
                <w:szCs w:val="21"/>
              </w:rPr>
              <w:t>一年级</w:t>
            </w:r>
          </w:p>
        </w:tc>
        <w:tc>
          <w:tcPr>
            <w:tcW w:w="3013" w:type="dxa"/>
            <w:vAlign w:val="center"/>
          </w:tcPr>
          <w:p w14:paraId="5AA17AAD" w14:textId="77777777" w:rsidR="00A27594" w:rsidRDefault="00EF07E0">
            <w:pPr>
              <w:jc w:val="center"/>
              <w:rPr>
                <w:rFonts w:ascii="Times New Roman" w:hAnsi="Times New Roman"/>
                <w:color w:val="000000"/>
                <w:szCs w:val="21"/>
              </w:rPr>
            </w:pPr>
            <w:r>
              <w:rPr>
                <w:rFonts w:ascii="Times New Roman" w:hAnsi="Times New Roman" w:hint="eastAsia"/>
                <w:color w:val="000000"/>
                <w:szCs w:val="21"/>
              </w:rPr>
              <w:t>4</w:t>
            </w:r>
            <w:r>
              <w:rPr>
                <w:rFonts w:ascii="Times New Roman" w:hAnsi="Times New Roman"/>
                <w:color w:val="000000"/>
                <w:szCs w:val="21"/>
              </w:rPr>
              <w:t>14</w:t>
            </w:r>
          </w:p>
        </w:tc>
      </w:tr>
      <w:tr w:rsidR="00A27594" w14:paraId="36ED3713" w14:textId="77777777">
        <w:trPr>
          <w:trHeight w:hRule="exact" w:val="397"/>
        </w:trPr>
        <w:tc>
          <w:tcPr>
            <w:tcW w:w="2082" w:type="dxa"/>
            <w:vMerge/>
            <w:vAlign w:val="center"/>
          </w:tcPr>
          <w:p w14:paraId="21C08F7D" w14:textId="77777777" w:rsidR="00A27594" w:rsidRDefault="00A27594">
            <w:pPr>
              <w:jc w:val="center"/>
              <w:rPr>
                <w:rFonts w:ascii="Times New Roman" w:hAnsi="Times New Roman"/>
                <w:szCs w:val="21"/>
              </w:rPr>
            </w:pPr>
          </w:p>
        </w:tc>
        <w:tc>
          <w:tcPr>
            <w:tcW w:w="3183" w:type="dxa"/>
            <w:vAlign w:val="center"/>
          </w:tcPr>
          <w:p w14:paraId="734D6CF9" w14:textId="77777777" w:rsidR="00A27594" w:rsidRDefault="00EF07E0">
            <w:pPr>
              <w:jc w:val="center"/>
              <w:rPr>
                <w:rFonts w:ascii="Times New Roman" w:hAnsi="Times New Roman"/>
                <w:szCs w:val="21"/>
              </w:rPr>
            </w:pPr>
            <w:r>
              <w:rPr>
                <w:rFonts w:ascii="Times New Roman" w:hAnsi="Times New Roman"/>
                <w:szCs w:val="21"/>
              </w:rPr>
              <w:t>二年级</w:t>
            </w:r>
          </w:p>
        </w:tc>
        <w:tc>
          <w:tcPr>
            <w:tcW w:w="3013" w:type="dxa"/>
            <w:vAlign w:val="center"/>
          </w:tcPr>
          <w:p w14:paraId="7C5A7FFE" w14:textId="77777777" w:rsidR="00A27594" w:rsidRDefault="00EF07E0">
            <w:pPr>
              <w:jc w:val="center"/>
              <w:rPr>
                <w:rFonts w:ascii="Times New Roman" w:hAnsi="Times New Roman"/>
                <w:color w:val="000000"/>
                <w:szCs w:val="21"/>
              </w:rPr>
            </w:pPr>
            <w:r>
              <w:rPr>
                <w:rFonts w:ascii="Times New Roman" w:hAnsi="Times New Roman" w:hint="eastAsia"/>
                <w:color w:val="000000"/>
                <w:szCs w:val="21"/>
              </w:rPr>
              <w:t>2</w:t>
            </w:r>
            <w:r>
              <w:rPr>
                <w:rFonts w:ascii="Times New Roman" w:hAnsi="Times New Roman"/>
                <w:color w:val="000000"/>
                <w:szCs w:val="21"/>
              </w:rPr>
              <w:t>65</w:t>
            </w:r>
          </w:p>
        </w:tc>
      </w:tr>
      <w:tr w:rsidR="00A27594" w14:paraId="45661D37" w14:textId="77777777">
        <w:trPr>
          <w:trHeight w:hRule="exact" w:val="397"/>
        </w:trPr>
        <w:tc>
          <w:tcPr>
            <w:tcW w:w="2082" w:type="dxa"/>
            <w:vMerge/>
            <w:vAlign w:val="center"/>
          </w:tcPr>
          <w:p w14:paraId="45669ADC" w14:textId="77777777" w:rsidR="00A27594" w:rsidRDefault="00A27594">
            <w:pPr>
              <w:jc w:val="center"/>
              <w:rPr>
                <w:rFonts w:ascii="Times New Roman" w:hAnsi="Times New Roman"/>
                <w:szCs w:val="21"/>
              </w:rPr>
            </w:pPr>
          </w:p>
        </w:tc>
        <w:tc>
          <w:tcPr>
            <w:tcW w:w="3183" w:type="dxa"/>
            <w:vAlign w:val="center"/>
          </w:tcPr>
          <w:p w14:paraId="0C4FC44A" w14:textId="77777777" w:rsidR="00A27594" w:rsidRDefault="00EF07E0">
            <w:pPr>
              <w:jc w:val="center"/>
              <w:rPr>
                <w:rFonts w:ascii="Times New Roman" w:hAnsi="Times New Roman"/>
                <w:szCs w:val="21"/>
              </w:rPr>
            </w:pPr>
            <w:r>
              <w:rPr>
                <w:rFonts w:ascii="Times New Roman" w:hAnsi="Times New Roman"/>
                <w:szCs w:val="21"/>
              </w:rPr>
              <w:t>三年级</w:t>
            </w:r>
          </w:p>
        </w:tc>
        <w:tc>
          <w:tcPr>
            <w:tcW w:w="3013" w:type="dxa"/>
            <w:vAlign w:val="center"/>
          </w:tcPr>
          <w:p w14:paraId="6B2A009B" w14:textId="77777777" w:rsidR="00A27594" w:rsidRDefault="00EF07E0">
            <w:pPr>
              <w:jc w:val="center"/>
              <w:rPr>
                <w:rFonts w:ascii="Times New Roman" w:hAnsi="Times New Roman"/>
                <w:color w:val="000000"/>
                <w:szCs w:val="21"/>
              </w:rPr>
            </w:pPr>
            <w:r>
              <w:rPr>
                <w:rFonts w:ascii="Times New Roman" w:hAnsi="Times New Roman" w:hint="eastAsia"/>
                <w:color w:val="000000"/>
                <w:szCs w:val="21"/>
              </w:rPr>
              <w:t>4</w:t>
            </w:r>
          </w:p>
        </w:tc>
      </w:tr>
      <w:tr w:rsidR="00A27594" w14:paraId="2491971D" w14:textId="77777777">
        <w:trPr>
          <w:trHeight w:hRule="exact" w:val="397"/>
        </w:trPr>
        <w:tc>
          <w:tcPr>
            <w:tcW w:w="2082" w:type="dxa"/>
            <w:vMerge w:val="restart"/>
            <w:vAlign w:val="center"/>
          </w:tcPr>
          <w:p w14:paraId="797B97D3" w14:textId="77777777" w:rsidR="00A27594" w:rsidRDefault="00EF07E0">
            <w:pPr>
              <w:jc w:val="center"/>
              <w:rPr>
                <w:rFonts w:ascii="Times New Roman" w:hAnsi="Times New Roman"/>
                <w:szCs w:val="21"/>
              </w:rPr>
            </w:pPr>
            <w:r>
              <w:rPr>
                <w:rFonts w:ascii="Times New Roman" w:hAnsi="Times New Roman"/>
                <w:szCs w:val="21"/>
              </w:rPr>
              <w:t>毕业生</w:t>
            </w:r>
          </w:p>
        </w:tc>
        <w:tc>
          <w:tcPr>
            <w:tcW w:w="3183" w:type="dxa"/>
            <w:vAlign w:val="center"/>
          </w:tcPr>
          <w:p w14:paraId="157C797C" w14:textId="77777777" w:rsidR="00A27594" w:rsidRDefault="00EF07E0">
            <w:pPr>
              <w:jc w:val="center"/>
              <w:rPr>
                <w:rFonts w:ascii="Times New Roman" w:hAnsi="Times New Roman"/>
                <w:szCs w:val="21"/>
              </w:rPr>
            </w:pPr>
            <w:r>
              <w:rPr>
                <w:rFonts w:ascii="Times New Roman" w:hAnsi="Times New Roman"/>
                <w:szCs w:val="21"/>
              </w:rPr>
              <w:t>2019</w:t>
            </w:r>
            <w:r>
              <w:rPr>
                <w:rFonts w:ascii="Times New Roman" w:hAnsi="Times New Roman"/>
                <w:szCs w:val="21"/>
              </w:rPr>
              <w:t>年毕业生</w:t>
            </w:r>
          </w:p>
        </w:tc>
        <w:tc>
          <w:tcPr>
            <w:tcW w:w="3013" w:type="dxa"/>
            <w:vAlign w:val="center"/>
          </w:tcPr>
          <w:p w14:paraId="634D3906" w14:textId="77777777" w:rsidR="00A27594" w:rsidRDefault="00EF07E0">
            <w:pPr>
              <w:jc w:val="center"/>
              <w:rPr>
                <w:rFonts w:ascii="Times New Roman" w:hAnsi="Times New Roman"/>
                <w:color w:val="000000"/>
                <w:szCs w:val="21"/>
              </w:rPr>
            </w:pPr>
            <w:r>
              <w:rPr>
                <w:rFonts w:ascii="Times New Roman" w:hAnsi="Times New Roman" w:hint="eastAsia"/>
                <w:color w:val="000000"/>
                <w:szCs w:val="21"/>
              </w:rPr>
              <w:t>2</w:t>
            </w:r>
          </w:p>
        </w:tc>
      </w:tr>
      <w:tr w:rsidR="00A27594" w14:paraId="6428B20F" w14:textId="77777777">
        <w:trPr>
          <w:trHeight w:hRule="exact" w:val="397"/>
        </w:trPr>
        <w:tc>
          <w:tcPr>
            <w:tcW w:w="2082" w:type="dxa"/>
            <w:vMerge/>
            <w:vAlign w:val="center"/>
          </w:tcPr>
          <w:p w14:paraId="005EF7A6" w14:textId="77777777" w:rsidR="00A27594" w:rsidRDefault="00A27594">
            <w:pPr>
              <w:jc w:val="center"/>
              <w:rPr>
                <w:rFonts w:ascii="Times New Roman" w:hAnsi="Times New Roman"/>
                <w:szCs w:val="21"/>
              </w:rPr>
            </w:pPr>
          </w:p>
        </w:tc>
        <w:tc>
          <w:tcPr>
            <w:tcW w:w="3183" w:type="dxa"/>
            <w:vAlign w:val="center"/>
          </w:tcPr>
          <w:p w14:paraId="564F530D" w14:textId="77777777" w:rsidR="00A27594" w:rsidRDefault="00EF07E0">
            <w:pPr>
              <w:jc w:val="center"/>
              <w:rPr>
                <w:rFonts w:ascii="Times New Roman" w:hAnsi="Times New Roman"/>
                <w:szCs w:val="21"/>
              </w:rPr>
            </w:pPr>
            <w:r>
              <w:rPr>
                <w:rFonts w:ascii="Times New Roman" w:hAnsi="Times New Roman"/>
                <w:szCs w:val="21"/>
              </w:rPr>
              <w:t>2020</w:t>
            </w:r>
            <w:r>
              <w:rPr>
                <w:rFonts w:ascii="Times New Roman" w:hAnsi="Times New Roman"/>
                <w:szCs w:val="21"/>
              </w:rPr>
              <w:t>年毕业生</w:t>
            </w:r>
          </w:p>
        </w:tc>
        <w:tc>
          <w:tcPr>
            <w:tcW w:w="3013" w:type="dxa"/>
            <w:vAlign w:val="center"/>
          </w:tcPr>
          <w:p w14:paraId="3C31F8F5" w14:textId="77777777" w:rsidR="00A27594" w:rsidRDefault="00EF07E0">
            <w:pPr>
              <w:jc w:val="center"/>
              <w:rPr>
                <w:rFonts w:ascii="Times New Roman" w:hAnsi="Times New Roman"/>
                <w:color w:val="000000"/>
                <w:szCs w:val="21"/>
              </w:rPr>
            </w:pPr>
            <w:r>
              <w:rPr>
                <w:rFonts w:ascii="Times New Roman" w:hAnsi="Times New Roman" w:hint="eastAsia"/>
                <w:color w:val="000000"/>
                <w:szCs w:val="21"/>
              </w:rPr>
              <w:t>6</w:t>
            </w:r>
          </w:p>
        </w:tc>
      </w:tr>
      <w:tr w:rsidR="00A27594" w14:paraId="6E93D0C2" w14:textId="77777777">
        <w:trPr>
          <w:trHeight w:hRule="exact" w:val="397"/>
        </w:trPr>
        <w:tc>
          <w:tcPr>
            <w:tcW w:w="5265" w:type="dxa"/>
            <w:gridSpan w:val="2"/>
            <w:vAlign w:val="center"/>
          </w:tcPr>
          <w:p w14:paraId="0843C83D" w14:textId="77777777" w:rsidR="00A27594" w:rsidRDefault="00EF07E0">
            <w:pPr>
              <w:jc w:val="center"/>
              <w:rPr>
                <w:rFonts w:ascii="Times New Roman" w:hAnsi="Times New Roman"/>
                <w:szCs w:val="21"/>
              </w:rPr>
            </w:pPr>
            <w:r>
              <w:rPr>
                <w:rFonts w:ascii="Times New Roman" w:hAnsi="Times New Roman"/>
                <w:szCs w:val="21"/>
              </w:rPr>
              <w:t>用人单位</w:t>
            </w:r>
          </w:p>
        </w:tc>
        <w:tc>
          <w:tcPr>
            <w:tcW w:w="3013" w:type="dxa"/>
            <w:vAlign w:val="center"/>
          </w:tcPr>
          <w:p w14:paraId="2B657705" w14:textId="77777777" w:rsidR="00A27594" w:rsidRDefault="00EF07E0">
            <w:pPr>
              <w:jc w:val="center"/>
              <w:rPr>
                <w:rFonts w:ascii="Times New Roman" w:hAnsi="Times New Roman"/>
                <w:color w:val="000000"/>
                <w:szCs w:val="21"/>
              </w:rPr>
            </w:pPr>
            <w:r>
              <w:rPr>
                <w:rFonts w:ascii="Times New Roman" w:hAnsi="Times New Roman" w:hint="eastAsia"/>
                <w:color w:val="000000"/>
                <w:szCs w:val="21"/>
              </w:rPr>
              <w:t>7</w:t>
            </w:r>
            <w:r>
              <w:rPr>
                <w:rFonts w:ascii="Times New Roman" w:hAnsi="Times New Roman"/>
                <w:color w:val="000000"/>
                <w:szCs w:val="21"/>
              </w:rPr>
              <w:t>3</w:t>
            </w:r>
          </w:p>
        </w:tc>
      </w:tr>
      <w:tr w:rsidR="00A27594" w14:paraId="78311813" w14:textId="77777777">
        <w:trPr>
          <w:trHeight w:hRule="exact" w:val="397"/>
        </w:trPr>
        <w:tc>
          <w:tcPr>
            <w:tcW w:w="5265" w:type="dxa"/>
            <w:gridSpan w:val="2"/>
            <w:vAlign w:val="center"/>
          </w:tcPr>
          <w:p w14:paraId="37BC896E" w14:textId="77777777" w:rsidR="00A27594" w:rsidRDefault="00EF07E0">
            <w:pPr>
              <w:jc w:val="center"/>
              <w:rPr>
                <w:rFonts w:ascii="Times New Roman" w:hAnsi="Times New Roman"/>
                <w:szCs w:val="21"/>
              </w:rPr>
            </w:pPr>
            <w:r>
              <w:rPr>
                <w:rFonts w:ascii="Times New Roman" w:hAnsi="Times New Roman"/>
                <w:szCs w:val="21"/>
              </w:rPr>
              <w:t>家长</w:t>
            </w:r>
          </w:p>
        </w:tc>
        <w:tc>
          <w:tcPr>
            <w:tcW w:w="3013" w:type="dxa"/>
            <w:vAlign w:val="center"/>
          </w:tcPr>
          <w:p w14:paraId="56F10A9D" w14:textId="77777777" w:rsidR="00A27594" w:rsidRDefault="00EF07E0">
            <w:pPr>
              <w:jc w:val="center"/>
              <w:rPr>
                <w:rFonts w:ascii="Times New Roman" w:hAnsi="Times New Roman"/>
                <w:color w:val="000000"/>
                <w:szCs w:val="21"/>
              </w:rPr>
            </w:pPr>
            <w:r>
              <w:rPr>
                <w:rFonts w:ascii="Times New Roman" w:hAnsi="Times New Roman" w:hint="eastAsia"/>
                <w:color w:val="000000"/>
                <w:szCs w:val="21"/>
              </w:rPr>
              <w:t>1</w:t>
            </w:r>
            <w:r>
              <w:rPr>
                <w:rFonts w:ascii="Times New Roman" w:hAnsi="Times New Roman"/>
                <w:color w:val="000000"/>
                <w:szCs w:val="21"/>
              </w:rPr>
              <w:t>46</w:t>
            </w:r>
          </w:p>
        </w:tc>
      </w:tr>
      <w:tr w:rsidR="00A27594" w14:paraId="7D60D33A" w14:textId="77777777">
        <w:trPr>
          <w:trHeight w:hRule="exact" w:val="397"/>
        </w:trPr>
        <w:tc>
          <w:tcPr>
            <w:tcW w:w="5265" w:type="dxa"/>
            <w:gridSpan w:val="2"/>
            <w:vAlign w:val="center"/>
          </w:tcPr>
          <w:p w14:paraId="0E759873" w14:textId="77777777" w:rsidR="00A27594" w:rsidRDefault="00EF07E0">
            <w:pPr>
              <w:jc w:val="center"/>
              <w:rPr>
                <w:rFonts w:ascii="Times New Roman" w:hAnsi="Times New Roman"/>
                <w:szCs w:val="21"/>
              </w:rPr>
            </w:pPr>
            <w:r>
              <w:rPr>
                <w:rFonts w:ascii="Times New Roman" w:hAnsi="Times New Roman" w:hint="eastAsia"/>
                <w:szCs w:val="21"/>
              </w:rPr>
              <w:t>合计</w:t>
            </w:r>
          </w:p>
        </w:tc>
        <w:tc>
          <w:tcPr>
            <w:tcW w:w="3013" w:type="dxa"/>
            <w:vAlign w:val="center"/>
          </w:tcPr>
          <w:p w14:paraId="50663DE1" w14:textId="77777777" w:rsidR="00A27594" w:rsidRDefault="00EF07E0">
            <w:pPr>
              <w:jc w:val="center"/>
              <w:rPr>
                <w:rFonts w:ascii="Times New Roman" w:hAnsi="Times New Roman"/>
                <w:color w:val="000000"/>
                <w:szCs w:val="21"/>
              </w:rPr>
            </w:pPr>
            <w:r>
              <w:rPr>
                <w:rFonts w:ascii="Times New Roman" w:hAnsi="Times New Roman" w:hint="eastAsia"/>
                <w:color w:val="000000"/>
                <w:szCs w:val="21"/>
              </w:rPr>
              <w:t>9</w:t>
            </w:r>
            <w:r>
              <w:rPr>
                <w:rFonts w:ascii="Times New Roman" w:hAnsi="Times New Roman"/>
                <w:color w:val="000000"/>
                <w:szCs w:val="21"/>
              </w:rPr>
              <w:t>10</w:t>
            </w:r>
          </w:p>
        </w:tc>
      </w:tr>
    </w:tbl>
    <w:p w14:paraId="069446E5" w14:textId="77777777" w:rsidR="00A27594" w:rsidRDefault="00EF07E0">
      <w:r>
        <w:br w:type="page"/>
      </w:r>
    </w:p>
    <w:p w14:paraId="0170652F" w14:textId="77777777" w:rsidR="00A27594" w:rsidRDefault="00EF07E0">
      <w:pPr>
        <w:pStyle w:val="2"/>
      </w:pPr>
      <w:bookmarkStart w:id="78" w:name="_Toc60847211"/>
      <w:r>
        <w:lastRenderedPageBreak/>
        <w:t>附</w:t>
      </w:r>
      <w:r>
        <w:rPr>
          <w:rFonts w:hint="eastAsia"/>
        </w:rPr>
        <w:t>件</w:t>
      </w:r>
      <w:r>
        <w:t>3</w:t>
      </w:r>
      <w:r>
        <w:t>：学校荣誉</w:t>
      </w:r>
      <w:bookmarkEnd w:id="78"/>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886"/>
        <w:gridCol w:w="6669"/>
      </w:tblGrid>
      <w:tr w:rsidR="00A27594" w14:paraId="16C5171A" w14:textId="77777777">
        <w:trPr>
          <w:trHeight w:hRule="exact" w:val="494"/>
          <w:jc w:val="center"/>
        </w:trPr>
        <w:tc>
          <w:tcPr>
            <w:tcW w:w="739" w:type="dxa"/>
            <w:shd w:val="clear" w:color="auto" w:fill="C6D9F1" w:themeFill="text2" w:themeFillTint="33"/>
            <w:vAlign w:val="center"/>
          </w:tcPr>
          <w:p w14:paraId="4FE67312" w14:textId="77777777" w:rsidR="00A27594" w:rsidRDefault="00EF07E0">
            <w:pPr>
              <w:spacing w:line="360" w:lineRule="auto"/>
              <w:jc w:val="center"/>
              <w:rPr>
                <w:rFonts w:ascii="Times New Roman" w:hAnsi="Times New Roman"/>
                <w:b/>
                <w:bCs/>
                <w:szCs w:val="21"/>
              </w:rPr>
            </w:pPr>
            <w:r>
              <w:rPr>
                <w:rFonts w:ascii="Times New Roman" w:hAnsi="Times New Roman"/>
                <w:b/>
                <w:bCs/>
                <w:szCs w:val="21"/>
              </w:rPr>
              <w:t>序号</w:t>
            </w:r>
          </w:p>
        </w:tc>
        <w:tc>
          <w:tcPr>
            <w:tcW w:w="907" w:type="dxa"/>
            <w:shd w:val="clear" w:color="auto" w:fill="C6D9F1" w:themeFill="text2" w:themeFillTint="33"/>
            <w:vAlign w:val="center"/>
          </w:tcPr>
          <w:p w14:paraId="56D95FD1" w14:textId="77777777" w:rsidR="00A27594" w:rsidRDefault="00EF07E0">
            <w:pPr>
              <w:spacing w:line="360" w:lineRule="auto"/>
              <w:jc w:val="center"/>
              <w:rPr>
                <w:rFonts w:ascii="Times New Roman" w:hAnsi="Times New Roman"/>
                <w:b/>
                <w:bCs/>
                <w:szCs w:val="21"/>
              </w:rPr>
            </w:pPr>
            <w:r>
              <w:rPr>
                <w:rFonts w:ascii="Times New Roman" w:hAnsi="Times New Roman"/>
                <w:b/>
                <w:bCs/>
                <w:szCs w:val="21"/>
              </w:rPr>
              <w:t>级别</w:t>
            </w:r>
          </w:p>
        </w:tc>
        <w:tc>
          <w:tcPr>
            <w:tcW w:w="6876" w:type="dxa"/>
            <w:shd w:val="clear" w:color="auto" w:fill="C6D9F1" w:themeFill="text2" w:themeFillTint="33"/>
            <w:vAlign w:val="center"/>
          </w:tcPr>
          <w:p w14:paraId="6C3DB7E7" w14:textId="77777777" w:rsidR="00A27594" w:rsidRDefault="00EF07E0">
            <w:pPr>
              <w:spacing w:line="360" w:lineRule="auto"/>
              <w:jc w:val="center"/>
              <w:rPr>
                <w:rFonts w:ascii="Times New Roman" w:hAnsi="Times New Roman"/>
                <w:b/>
                <w:bCs/>
                <w:szCs w:val="21"/>
              </w:rPr>
            </w:pPr>
            <w:r>
              <w:rPr>
                <w:rFonts w:ascii="Times New Roman" w:hAnsi="Times New Roman"/>
                <w:b/>
                <w:bCs/>
                <w:szCs w:val="21"/>
              </w:rPr>
              <w:t>奖项</w:t>
            </w:r>
          </w:p>
        </w:tc>
      </w:tr>
      <w:tr w:rsidR="00A27594" w14:paraId="6CC2931E" w14:textId="77777777">
        <w:trPr>
          <w:trHeight w:hRule="exact" w:val="397"/>
          <w:jc w:val="center"/>
        </w:trPr>
        <w:tc>
          <w:tcPr>
            <w:tcW w:w="739" w:type="dxa"/>
            <w:vAlign w:val="center"/>
          </w:tcPr>
          <w:p w14:paraId="2213EF6D" w14:textId="77777777" w:rsidR="00A27594" w:rsidRDefault="00EF07E0">
            <w:pPr>
              <w:spacing w:line="360" w:lineRule="auto"/>
              <w:jc w:val="center"/>
              <w:rPr>
                <w:rFonts w:ascii="Times New Roman" w:hAnsi="Times New Roman"/>
                <w:szCs w:val="21"/>
              </w:rPr>
            </w:pPr>
            <w:r>
              <w:rPr>
                <w:rFonts w:ascii="Times New Roman" w:hAnsi="Times New Roman"/>
                <w:szCs w:val="21"/>
              </w:rPr>
              <w:t>1</w:t>
            </w:r>
          </w:p>
        </w:tc>
        <w:tc>
          <w:tcPr>
            <w:tcW w:w="907" w:type="dxa"/>
            <w:vMerge w:val="restart"/>
            <w:vAlign w:val="center"/>
          </w:tcPr>
          <w:p w14:paraId="71D4FE2A" w14:textId="77777777" w:rsidR="00A27594" w:rsidRDefault="00EF07E0">
            <w:pPr>
              <w:spacing w:line="360" w:lineRule="auto"/>
              <w:jc w:val="center"/>
              <w:rPr>
                <w:rFonts w:ascii="Times New Roman" w:hAnsi="Times New Roman"/>
                <w:szCs w:val="21"/>
              </w:rPr>
            </w:pPr>
            <w:r>
              <w:rPr>
                <w:rFonts w:ascii="Times New Roman" w:hAnsi="Times New Roman"/>
                <w:szCs w:val="21"/>
              </w:rPr>
              <w:t>国家级</w:t>
            </w:r>
          </w:p>
        </w:tc>
        <w:tc>
          <w:tcPr>
            <w:tcW w:w="6876" w:type="dxa"/>
            <w:vAlign w:val="center"/>
          </w:tcPr>
          <w:p w14:paraId="13277BBC" w14:textId="77777777" w:rsidR="00A27594" w:rsidRDefault="00EF07E0">
            <w:pPr>
              <w:spacing w:line="360" w:lineRule="auto"/>
              <w:jc w:val="left"/>
              <w:rPr>
                <w:rFonts w:ascii="Times New Roman" w:hAnsi="Times New Roman"/>
                <w:szCs w:val="21"/>
              </w:rPr>
            </w:pPr>
            <w:r>
              <w:rPr>
                <w:rFonts w:ascii="Times New Roman" w:hAnsi="Times New Roman"/>
                <w:szCs w:val="21"/>
              </w:rPr>
              <w:t>2018</w:t>
            </w:r>
            <w:r>
              <w:rPr>
                <w:rFonts w:ascii="Times New Roman" w:hAnsi="Times New Roman"/>
                <w:szCs w:val="21"/>
              </w:rPr>
              <w:t>年全国三维数字化创新设计大赛龙鼎奖特等奖</w:t>
            </w:r>
          </w:p>
        </w:tc>
      </w:tr>
      <w:tr w:rsidR="00A27594" w14:paraId="7ED0339D" w14:textId="77777777">
        <w:trPr>
          <w:trHeight w:hRule="exact" w:val="397"/>
          <w:jc w:val="center"/>
        </w:trPr>
        <w:tc>
          <w:tcPr>
            <w:tcW w:w="739" w:type="dxa"/>
            <w:vAlign w:val="center"/>
          </w:tcPr>
          <w:p w14:paraId="7F92CC19" w14:textId="77777777" w:rsidR="00A27594" w:rsidRDefault="00EF07E0">
            <w:pPr>
              <w:spacing w:line="360" w:lineRule="auto"/>
              <w:jc w:val="center"/>
              <w:rPr>
                <w:rFonts w:ascii="Times New Roman" w:hAnsi="Times New Roman"/>
                <w:szCs w:val="21"/>
              </w:rPr>
            </w:pPr>
            <w:r>
              <w:rPr>
                <w:rFonts w:ascii="Times New Roman" w:hAnsi="Times New Roman"/>
                <w:szCs w:val="21"/>
              </w:rPr>
              <w:t>2</w:t>
            </w:r>
          </w:p>
        </w:tc>
        <w:tc>
          <w:tcPr>
            <w:tcW w:w="907" w:type="dxa"/>
            <w:vMerge/>
            <w:vAlign w:val="center"/>
          </w:tcPr>
          <w:p w14:paraId="3DACD1FE" w14:textId="77777777" w:rsidR="00A27594" w:rsidRDefault="00A27594">
            <w:pPr>
              <w:jc w:val="center"/>
              <w:rPr>
                <w:rFonts w:ascii="Times New Roman" w:hAnsi="Times New Roman"/>
                <w:szCs w:val="21"/>
              </w:rPr>
            </w:pPr>
          </w:p>
        </w:tc>
        <w:tc>
          <w:tcPr>
            <w:tcW w:w="6876" w:type="dxa"/>
            <w:vAlign w:val="center"/>
          </w:tcPr>
          <w:p w14:paraId="2A00E14E" w14:textId="77777777" w:rsidR="00A27594" w:rsidRDefault="00EF07E0">
            <w:pPr>
              <w:jc w:val="left"/>
              <w:rPr>
                <w:rFonts w:ascii="Times New Roman" w:hAnsi="Times New Roman"/>
                <w:szCs w:val="21"/>
              </w:rPr>
            </w:pPr>
            <w:r>
              <w:rPr>
                <w:rFonts w:ascii="Times New Roman" w:hAnsi="Times New Roman"/>
                <w:szCs w:val="21"/>
              </w:rPr>
              <w:t>2018</w:t>
            </w:r>
            <w:r>
              <w:rPr>
                <w:rFonts w:ascii="Times New Roman" w:hAnsi="Times New Roman"/>
                <w:szCs w:val="21"/>
              </w:rPr>
              <w:t>年全国三维数字化创新设计大赛龙鼎奖二等奖</w:t>
            </w:r>
          </w:p>
        </w:tc>
      </w:tr>
      <w:tr w:rsidR="00A27594" w14:paraId="556C5C05" w14:textId="77777777">
        <w:trPr>
          <w:trHeight w:hRule="exact" w:val="395"/>
          <w:jc w:val="center"/>
        </w:trPr>
        <w:tc>
          <w:tcPr>
            <w:tcW w:w="739" w:type="dxa"/>
            <w:vAlign w:val="center"/>
          </w:tcPr>
          <w:p w14:paraId="14591CC7" w14:textId="77777777" w:rsidR="00A27594" w:rsidRDefault="00EF07E0">
            <w:pPr>
              <w:spacing w:line="360" w:lineRule="auto"/>
              <w:jc w:val="center"/>
              <w:rPr>
                <w:rFonts w:ascii="Times New Roman" w:hAnsi="Times New Roman"/>
                <w:szCs w:val="21"/>
              </w:rPr>
            </w:pPr>
            <w:r>
              <w:rPr>
                <w:rFonts w:ascii="Times New Roman" w:hAnsi="Times New Roman"/>
                <w:szCs w:val="21"/>
              </w:rPr>
              <w:t>3</w:t>
            </w:r>
          </w:p>
        </w:tc>
        <w:tc>
          <w:tcPr>
            <w:tcW w:w="907" w:type="dxa"/>
            <w:vMerge w:val="restart"/>
            <w:vAlign w:val="center"/>
          </w:tcPr>
          <w:p w14:paraId="39B1B2D2" w14:textId="77777777" w:rsidR="00A27594" w:rsidRDefault="00EF07E0">
            <w:pPr>
              <w:spacing w:line="360" w:lineRule="auto"/>
              <w:jc w:val="center"/>
              <w:rPr>
                <w:rFonts w:ascii="Times New Roman" w:hAnsi="Times New Roman"/>
                <w:szCs w:val="21"/>
              </w:rPr>
            </w:pPr>
            <w:r>
              <w:rPr>
                <w:rFonts w:ascii="Times New Roman" w:hAnsi="Times New Roman"/>
                <w:szCs w:val="21"/>
              </w:rPr>
              <w:t>省级</w:t>
            </w:r>
          </w:p>
        </w:tc>
        <w:tc>
          <w:tcPr>
            <w:tcW w:w="6876" w:type="dxa"/>
            <w:vAlign w:val="center"/>
          </w:tcPr>
          <w:p w14:paraId="7125E26D" w14:textId="77777777" w:rsidR="00A27594" w:rsidRDefault="00EF07E0">
            <w:pPr>
              <w:jc w:val="left"/>
              <w:rPr>
                <w:rFonts w:ascii="Times New Roman" w:hAnsi="Times New Roman"/>
                <w:szCs w:val="21"/>
              </w:rPr>
            </w:pPr>
            <w:r>
              <w:rPr>
                <w:rFonts w:ascii="Times New Roman" w:hAnsi="Times New Roman" w:hint="eastAsia"/>
                <w:szCs w:val="21"/>
              </w:rPr>
              <w:t>2020</w:t>
            </w:r>
            <w:r>
              <w:rPr>
                <w:rFonts w:ascii="Times New Roman" w:hAnsi="Times New Roman" w:hint="eastAsia"/>
                <w:szCs w:val="21"/>
              </w:rPr>
              <w:t>年荣获青海省三八红旗集体（医学系）</w:t>
            </w:r>
          </w:p>
        </w:tc>
      </w:tr>
      <w:tr w:rsidR="00A27594" w14:paraId="446546D9" w14:textId="77777777">
        <w:trPr>
          <w:trHeight w:hRule="exact" w:val="428"/>
          <w:jc w:val="center"/>
        </w:trPr>
        <w:tc>
          <w:tcPr>
            <w:tcW w:w="739" w:type="dxa"/>
            <w:vAlign w:val="center"/>
          </w:tcPr>
          <w:p w14:paraId="3912FF5D" w14:textId="77777777" w:rsidR="00A27594" w:rsidRDefault="00EF07E0">
            <w:pPr>
              <w:spacing w:line="360" w:lineRule="auto"/>
              <w:jc w:val="center"/>
              <w:rPr>
                <w:rFonts w:ascii="Times New Roman" w:hAnsi="Times New Roman"/>
                <w:szCs w:val="21"/>
              </w:rPr>
            </w:pPr>
            <w:r>
              <w:rPr>
                <w:rFonts w:ascii="Times New Roman" w:hAnsi="Times New Roman"/>
                <w:szCs w:val="21"/>
              </w:rPr>
              <w:t>4</w:t>
            </w:r>
          </w:p>
        </w:tc>
        <w:tc>
          <w:tcPr>
            <w:tcW w:w="907" w:type="dxa"/>
            <w:vMerge/>
            <w:vAlign w:val="center"/>
          </w:tcPr>
          <w:p w14:paraId="28DB5A91" w14:textId="77777777" w:rsidR="00A27594" w:rsidRDefault="00A27594">
            <w:pPr>
              <w:spacing w:line="360" w:lineRule="auto"/>
              <w:jc w:val="center"/>
              <w:rPr>
                <w:rFonts w:ascii="Times New Roman" w:hAnsi="Times New Roman"/>
                <w:szCs w:val="21"/>
              </w:rPr>
            </w:pPr>
          </w:p>
        </w:tc>
        <w:tc>
          <w:tcPr>
            <w:tcW w:w="6876" w:type="dxa"/>
            <w:vAlign w:val="center"/>
          </w:tcPr>
          <w:p w14:paraId="022E46F8"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年青海省第三届大学生生态文明建设创意作品大赛优秀组织奖</w:t>
            </w:r>
          </w:p>
        </w:tc>
      </w:tr>
      <w:tr w:rsidR="00A27594" w14:paraId="408D9AF3" w14:textId="77777777">
        <w:trPr>
          <w:trHeight w:hRule="exact" w:val="397"/>
          <w:jc w:val="center"/>
        </w:trPr>
        <w:tc>
          <w:tcPr>
            <w:tcW w:w="739" w:type="dxa"/>
            <w:vAlign w:val="center"/>
          </w:tcPr>
          <w:p w14:paraId="7C5BD9DB" w14:textId="77777777" w:rsidR="00A27594" w:rsidRDefault="00EF07E0">
            <w:pPr>
              <w:spacing w:line="360" w:lineRule="auto"/>
              <w:jc w:val="center"/>
              <w:rPr>
                <w:rFonts w:ascii="Times New Roman" w:hAnsi="Times New Roman"/>
                <w:szCs w:val="21"/>
              </w:rPr>
            </w:pPr>
            <w:r>
              <w:rPr>
                <w:rFonts w:ascii="Times New Roman" w:hAnsi="Times New Roman"/>
                <w:szCs w:val="21"/>
              </w:rPr>
              <w:t>5</w:t>
            </w:r>
          </w:p>
        </w:tc>
        <w:tc>
          <w:tcPr>
            <w:tcW w:w="907" w:type="dxa"/>
            <w:vMerge/>
            <w:vAlign w:val="center"/>
          </w:tcPr>
          <w:p w14:paraId="6AC1B465" w14:textId="77777777" w:rsidR="00A27594" w:rsidRDefault="00A27594">
            <w:pPr>
              <w:spacing w:line="360" w:lineRule="auto"/>
              <w:ind w:firstLine="527"/>
              <w:jc w:val="center"/>
              <w:rPr>
                <w:rFonts w:ascii="Times New Roman" w:hAnsi="Times New Roman"/>
                <w:szCs w:val="21"/>
              </w:rPr>
            </w:pPr>
          </w:p>
        </w:tc>
        <w:tc>
          <w:tcPr>
            <w:tcW w:w="6876" w:type="dxa"/>
            <w:vAlign w:val="center"/>
          </w:tcPr>
          <w:p w14:paraId="2432810D" w14:textId="77777777" w:rsidR="00A27594" w:rsidRDefault="00EF07E0">
            <w:pPr>
              <w:spacing w:line="360" w:lineRule="auto"/>
              <w:jc w:val="left"/>
              <w:rPr>
                <w:rFonts w:ascii="Times New Roman" w:hAnsi="Times New Roman"/>
                <w:szCs w:val="21"/>
              </w:rPr>
            </w:pPr>
            <w:r>
              <w:rPr>
                <w:rFonts w:ascii="Times New Roman" w:hAnsi="Times New Roman"/>
                <w:szCs w:val="21"/>
              </w:rPr>
              <w:t>2017</w:t>
            </w:r>
            <w:r>
              <w:rPr>
                <w:rFonts w:ascii="Times New Roman" w:hAnsi="Times New Roman"/>
                <w:szCs w:val="21"/>
              </w:rPr>
              <w:t>年省高校第四届</w:t>
            </w:r>
            <w:r>
              <w:rPr>
                <w:rFonts w:ascii="Times New Roman" w:hAnsi="Times New Roman"/>
                <w:szCs w:val="21"/>
              </w:rPr>
              <w:t>“</w:t>
            </w:r>
            <w:r>
              <w:rPr>
                <w:rFonts w:ascii="Times New Roman" w:hAnsi="Times New Roman"/>
                <w:szCs w:val="21"/>
              </w:rPr>
              <w:t>礼敬中华优秀传统文化</w:t>
            </w:r>
            <w:r>
              <w:rPr>
                <w:rFonts w:ascii="Times New Roman" w:hAnsi="Times New Roman"/>
                <w:szCs w:val="21"/>
              </w:rPr>
              <w:t>”</w:t>
            </w:r>
            <w:r>
              <w:rPr>
                <w:rFonts w:ascii="Times New Roman" w:hAnsi="Times New Roman"/>
                <w:szCs w:val="21"/>
              </w:rPr>
              <w:t>成果评选二等奖</w:t>
            </w:r>
          </w:p>
        </w:tc>
      </w:tr>
      <w:tr w:rsidR="00A27594" w14:paraId="40B0A062" w14:textId="77777777">
        <w:trPr>
          <w:trHeight w:hRule="exact" w:val="397"/>
          <w:jc w:val="center"/>
        </w:trPr>
        <w:tc>
          <w:tcPr>
            <w:tcW w:w="739" w:type="dxa"/>
            <w:vAlign w:val="center"/>
          </w:tcPr>
          <w:p w14:paraId="137E4435" w14:textId="77777777" w:rsidR="00A27594" w:rsidRDefault="00EF07E0">
            <w:pPr>
              <w:spacing w:line="360" w:lineRule="auto"/>
              <w:jc w:val="center"/>
              <w:rPr>
                <w:rFonts w:ascii="Times New Roman" w:hAnsi="Times New Roman"/>
                <w:szCs w:val="21"/>
              </w:rPr>
            </w:pPr>
            <w:r>
              <w:rPr>
                <w:rFonts w:ascii="Times New Roman" w:hAnsi="Times New Roman"/>
                <w:szCs w:val="21"/>
              </w:rPr>
              <w:t>6</w:t>
            </w:r>
          </w:p>
        </w:tc>
        <w:tc>
          <w:tcPr>
            <w:tcW w:w="907" w:type="dxa"/>
            <w:vMerge/>
            <w:vAlign w:val="center"/>
          </w:tcPr>
          <w:p w14:paraId="6E0B5641" w14:textId="77777777" w:rsidR="00A27594" w:rsidRDefault="00A27594">
            <w:pPr>
              <w:spacing w:line="360" w:lineRule="auto"/>
              <w:ind w:firstLine="527"/>
              <w:jc w:val="center"/>
              <w:rPr>
                <w:rFonts w:ascii="Times New Roman" w:hAnsi="Times New Roman"/>
                <w:szCs w:val="21"/>
              </w:rPr>
            </w:pPr>
          </w:p>
        </w:tc>
        <w:tc>
          <w:tcPr>
            <w:tcW w:w="6876" w:type="dxa"/>
            <w:vAlign w:val="center"/>
          </w:tcPr>
          <w:p w14:paraId="43F8F3E0" w14:textId="77777777" w:rsidR="00A27594" w:rsidRDefault="00EF07E0">
            <w:pPr>
              <w:spacing w:line="360" w:lineRule="auto"/>
              <w:jc w:val="left"/>
              <w:rPr>
                <w:rFonts w:ascii="Times New Roman" w:hAnsi="Times New Roman"/>
                <w:szCs w:val="21"/>
              </w:rPr>
            </w:pPr>
            <w:r>
              <w:rPr>
                <w:rFonts w:ascii="Times New Roman" w:hAnsi="Times New Roman"/>
                <w:szCs w:val="21"/>
              </w:rPr>
              <w:t>2017</w:t>
            </w:r>
            <w:r>
              <w:rPr>
                <w:rFonts w:ascii="Times New Roman" w:hAnsi="Times New Roman"/>
                <w:szCs w:val="21"/>
              </w:rPr>
              <w:t>年青海省篮球联赛甲级队</w:t>
            </w:r>
          </w:p>
        </w:tc>
      </w:tr>
      <w:tr w:rsidR="00A27594" w14:paraId="6921B4C7" w14:textId="77777777">
        <w:trPr>
          <w:trHeight w:hRule="exact" w:val="397"/>
          <w:jc w:val="center"/>
        </w:trPr>
        <w:tc>
          <w:tcPr>
            <w:tcW w:w="739" w:type="dxa"/>
            <w:vAlign w:val="center"/>
          </w:tcPr>
          <w:p w14:paraId="5305986E" w14:textId="77777777" w:rsidR="00A27594" w:rsidRDefault="00EF07E0">
            <w:pPr>
              <w:spacing w:line="360" w:lineRule="auto"/>
              <w:jc w:val="center"/>
              <w:rPr>
                <w:rFonts w:ascii="Times New Roman" w:hAnsi="Times New Roman"/>
                <w:szCs w:val="21"/>
              </w:rPr>
            </w:pPr>
            <w:r>
              <w:rPr>
                <w:rFonts w:ascii="Times New Roman" w:hAnsi="Times New Roman"/>
                <w:szCs w:val="21"/>
              </w:rPr>
              <w:t>7</w:t>
            </w:r>
          </w:p>
        </w:tc>
        <w:tc>
          <w:tcPr>
            <w:tcW w:w="907" w:type="dxa"/>
            <w:vMerge/>
            <w:vAlign w:val="center"/>
          </w:tcPr>
          <w:p w14:paraId="18B5A315" w14:textId="77777777" w:rsidR="00A27594" w:rsidRDefault="00A27594">
            <w:pPr>
              <w:jc w:val="center"/>
              <w:rPr>
                <w:rFonts w:ascii="Times New Roman" w:hAnsi="Times New Roman"/>
                <w:szCs w:val="21"/>
              </w:rPr>
            </w:pPr>
          </w:p>
        </w:tc>
        <w:tc>
          <w:tcPr>
            <w:tcW w:w="6876" w:type="dxa"/>
            <w:vAlign w:val="center"/>
          </w:tcPr>
          <w:p w14:paraId="0B3E1E6B"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w:t>
            </w:r>
            <w:r>
              <w:rPr>
                <w:rFonts w:ascii="Times New Roman" w:hAnsi="Times New Roman"/>
                <w:szCs w:val="21"/>
              </w:rPr>
              <w:t>“</w:t>
            </w:r>
            <w:r>
              <w:rPr>
                <w:rFonts w:ascii="Times New Roman" w:hAnsi="Times New Roman"/>
                <w:szCs w:val="21"/>
              </w:rPr>
              <w:t>西宁农商银行杯</w:t>
            </w:r>
            <w:r>
              <w:rPr>
                <w:rFonts w:ascii="Times New Roman" w:hAnsi="Times New Roman"/>
                <w:szCs w:val="21"/>
              </w:rPr>
              <w:t>”</w:t>
            </w:r>
            <w:r>
              <w:rPr>
                <w:rFonts w:ascii="Times New Roman" w:hAnsi="Times New Roman"/>
                <w:szCs w:val="21"/>
              </w:rPr>
              <w:t>首届青海省篮球联赛男子组第八名</w:t>
            </w:r>
          </w:p>
        </w:tc>
      </w:tr>
      <w:tr w:rsidR="00A27594" w14:paraId="2B4A9D22" w14:textId="77777777">
        <w:trPr>
          <w:trHeight w:hRule="exact" w:val="397"/>
          <w:jc w:val="center"/>
        </w:trPr>
        <w:tc>
          <w:tcPr>
            <w:tcW w:w="739" w:type="dxa"/>
            <w:vAlign w:val="center"/>
          </w:tcPr>
          <w:p w14:paraId="4D212230" w14:textId="77777777" w:rsidR="00A27594" w:rsidRDefault="00EF07E0">
            <w:pPr>
              <w:spacing w:line="360" w:lineRule="auto"/>
              <w:jc w:val="center"/>
              <w:rPr>
                <w:rFonts w:ascii="Times New Roman" w:hAnsi="Times New Roman"/>
                <w:szCs w:val="21"/>
              </w:rPr>
            </w:pPr>
            <w:r>
              <w:rPr>
                <w:rFonts w:ascii="Times New Roman" w:hAnsi="Times New Roman"/>
                <w:szCs w:val="21"/>
              </w:rPr>
              <w:t>8</w:t>
            </w:r>
          </w:p>
        </w:tc>
        <w:tc>
          <w:tcPr>
            <w:tcW w:w="907" w:type="dxa"/>
            <w:vMerge/>
            <w:vAlign w:val="center"/>
          </w:tcPr>
          <w:p w14:paraId="0B297ADC" w14:textId="77777777" w:rsidR="00A27594" w:rsidRDefault="00A27594">
            <w:pPr>
              <w:jc w:val="center"/>
              <w:rPr>
                <w:rFonts w:ascii="Times New Roman" w:hAnsi="Times New Roman"/>
                <w:szCs w:val="21"/>
              </w:rPr>
            </w:pPr>
          </w:p>
        </w:tc>
        <w:tc>
          <w:tcPr>
            <w:tcW w:w="6876" w:type="dxa"/>
            <w:vAlign w:val="center"/>
          </w:tcPr>
          <w:p w14:paraId="515B0138" w14:textId="77777777" w:rsidR="00A27594" w:rsidRDefault="00EF07E0">
            <w:pPr>
              <w:jc w:val="left"/>
              <w:rPr>
                <w:rFonts w:ascii="Times New Roman" w:hAnsi="Times New Roman"/>
                <w:szCs w:val="21"/>
              </w:rPr>
            </w:pPr>
            <w:r>
              <w:rPr>
                <w:rFonts w:ascii="Times New Roman" w:hAnsi="Times New Roman"/>
                <w:szCs w:val="21"/>
              </w:rPr>
              <w:t>2017-2018</w:t>
            </w:r>
            <w:r>
              <w:rPr>
                <w:rFonts w:ascii="Times New Roman" w:hAnsi="Times New Roman"/>
                <w:szCs w:val="21"/>
              </w:rPr>
              <w:t>学年优秀学校</w:t>
            </w:r>
          </w:p>
        </w:tc>
      </w:tr>
      <w:tr w:rsidR="00A27594" w14:paraId="0E62C8AB" w14:textId="77777777">
        <w:trPr>
          <w:trHeight w:hRule="exact" w:val="397"/>
          <w:jc w:val="center"/>
        </w:trPr>
        <w:tc>
          <w:tcPr>
            <w:tcW w:w="739" w:type="dxa"/>
            <w:vAlign w:val="center"/>
          </w:tcPr>
          <w:p w14:paraId="687AE862" w14:textId="77777777" w:rsidR="00A27594" w:rsidRDefault="00EF07E0">
            <w:pPr>
              <w:spacing w:line="360" w:lineRule="auto"/>
              <w:jc w:val="center"/>
              <w:rPr>
                <w:rFonts w:ascii="Times New Roman" w:hAnsi="Times New Roman"/>
                <w:szCs w:val="21"/>
              </w:rPr>
            </w:pPr>
            <w:r>
              <w:rPr>
                <w:rFonts w:ascii="Times New Roman" w:hAnsi="Times New Roman"/>
                <w:szCs w:val="21"/>
              </w:rPr>
              <w:t>9</w:t>
            </w:r>
          </w:p>
        </w:tc>
        <w:tc>
          <w:tcPr>
            <w:tcW w:w="907" w:type="dxa"/>
            <w:vMerge/>
            <w:vAlign w:val="center"/>
          </w:tcPr>
          <w:p w14:paraId="4E31D8EF" w14:textId="77777777" w:rsidR="00A27594" w:rsidRDefault="00A27594">
            <w:pPr>
              <w:jc w:val="center"/>
              <w:rPr>
                <w:rFonts w:ascii="Times New Roman" w:hAnsi="Times New Roman"/>
                <w:szCs w:val="21"/>
              </w:rPr>
            </w:pPr>
          </w:p>
        </w:tc>
        <w:tc>
          <w:tcPr>
            <w:tcW w:w="6876" w:type="dxa"/>
            <w:vAlign w:val="center"/>
          </w:tcPr>
          <w:p w14:paraId="695C20CA" w14:textId="77777777" w:rsidR="00A27594" w:rsidRDefault="00EF07E0">
            <w:pPr>
              <w:jc w:val="left"/>
              <w:rPr>
                <w:rFonts w:ascii="Times New Roman" w:hAnsi="Times New Roman"/>
                <w:szCs w:val="21"/>
              </w:rPr>
            </w:pPr>
            <w:r>
              <w:rPr>
                <w:rFonts w:ascii="Times New Roman" w:hAnsi="Times New Roman"/>
                <w:szCs w:val="21"/>
              </w:rPr>
              <w:t>2018</w:t>
            </w:r>
            <w:r>
              <w:rPr>
                <w:rFonts w:ascii="Times New Roman" w:hAnsi="Times New Roman"/>
                <w:szCs w:val="21"/>
              </w:rPr>
              <w:t>年青海省防震减灾科普教育示范学校</w:t>
            </w:r>
          </w:p>
        </w:tc>
      </w:tr>
      <w:tr w:rsidR="00A27594" w14:paraId="38AF3B99" w14:textId="77777777">
        <w:trPr>
          <w:trHeight w:hRule="exact" w:val="397"/>
          <w:jc w:val="center"/>
        </w:trPr>
        <w:tc>
          <w:tcPr>
            <w:tcW w:w="739" w:type="dxa"/>
            <w:vAlign w:val="center"/>
          </w:tcPr>
          <w:p w14:paraId="7EB8EF15" w14:textId="77777777" w:rsidR="00A27594" w:rsidRDefault="00EF07E0">
            <w:pPr>
              <w:spacing w:line="360" w:lineRule="auto"/>
              <w:jc w:val="center"/>
              <w:rPr>
                <w:rFonts w:ascii="Times New Roman" w:hAnsi="Times New Roman"/>
                <w:szCs w:val="21"/>
              </w:rPr>
            </w:pPr>
            <w:r>
              <w:rPr>
                <w:rFonts w:ascii="Times New Roman" w:hAnsi="Times New Roman"/>
                <w:szCs w:val="21"/>
              </w:rPr>
              <w:t>10</w:t>
            </w:r>
          </w:p>
        </w:tc>
        <w:tc>
          <w:tcPr>
            <w:tcW w:w="907" w:type="dxa"/>
            <w:vMerge/>
            <w:vAlign w:val="center"/>
          </w:tcPr>
          <w:p w14:paraId="17B8E3DB" w14:textId="77777777" w:rsidR="00A27594" w:rsidRDefault="00A27594">
            <w:pPr>
              <w:jc w:val="center"/>
              <w:rPr>
                <w:rFonts w:ascii="Times New Roman" w:hAnsi="Times New Roman"/>
                <w:szCs w:val="21"/>
              </w:rPr>
            </w:pPr>
          </w:p>
        </w:tc>
        <w:tc>
          <w:tcPr>
            <w:tcW w:w="6876" w:type="dxa"/>
            <w:vAlign w:val="center"/>
          </w:tcPr>
          <w:p w14:paraId="2B09F957" w14:textId="77777777" w:rsidR="00A27594" w:rsidRDefault="00EF07E0">
            <w:pPr>
              <w:jc w:val="left"/>
              <w:rPr>
                <w:rFonts w:ascii="Times New Roman" w:hAnsi="Times New Roman"/>
                <w:szCs w:val="21"/>
              </w:rPr>
            </w:pPr>
            <w:r>
              <w:rPr>
                <w:rFonts w:ascii="Times New Roman" w:hAnsi="Times New Roman"/>
                <w:szCs w:val="21"/>
              </w:rPr>
              <w:t>2018</w:t>
            </w:r>
            <w:r>
              <w:rPr>
                <w:rFonts w:ascii="Times New Roman" w:hAnsi="Times New Roman"/>
                <w:szCs w:val="21"/>
              </w:rPr>
              <w:t>年青海省高校第四届</w:t>
            </w:r>
            <w:r>
              <w:rPr>
                <w:rFonts w:ascii="Times New Roman" w:hAnsi="Times New Roman"/>
                <w:szCs w:val="21"/>
              </w:rPr>
              <w:t>“</w:t>
            </w:r>
            <w:r>
              <w:rPr>
                <w:rFonts w:ascii="Times New Roman" w:hAnsi="Times New Roman"/>
                <w:szCs w:val="21"/>
              </w:rPr>
              <w:t>校园好声音</w:t>
            </w:r>
            <w:r>
              <w:rPr>
                <w:rFonts w:ascii="Times New Roman" w:hAnsi="Times New Roman"/>
                <w:szCs w:val="21"/>
              </w:rPr>
              <w:t>”</w:t>
            </w:r>
            <w:r>
              <w:rPr>
                <w:rFonts w:ascii="Times New Roman" w:hAnsi="Times New Roman"/>
                <w:szCs w:val="21"/>
              </w:rPr>
              <w:t>大赛优秀组织奖</w:t>
            </w:r>
          </w:p>
        </w:tc>
      </w:tr>
      <w:tr w:rsidR="00A27594" w14:paraId="736D7CB4" w14:textId="77777777">
        <w:trPr>
          <w:trHeight w:hRule="exact" w:val="397"/>
          <w:jc w:val="center"/>
        </w:trPr>
        <w:tc>
          <w:tcPr>
            <w:tcW w:w="739" w:type="dxa"/>
            <w:vAlign w:val="center"/>
          </w:tcPr>
          <w:p w14:paraId="358E30E1" w14:textId="77777777" w:rsidR="00A27594" w:rsidRDefault="00EF07E0">
            <w:pPr>
              <w:spacing w:line="360" w:lineRule="auto"/>
              <w:jc w:val="center"/>
              <w:rPr>
                <w:rFonts w:ascii="Times New Roman" w:hAnsi="Times New Roman"/>
                <w:szCs w:val="21"/>
              </w:rPr>
            </w:pPr>
            <w:r>
              <w:rPr>
                <w:rFonts w:ascii="Times New Roman" w:hAnsi="Times New Roman"/>
                <w:szCs w:val="21"/>
              </w:rPr>
              <w:t>11</w:t>
            </w:r>
          </w:p>
        </w:tc>
        <w:tc>
          <w:tcPr>
            <w:tcW w:w="907" w:type="dxa"/>
            <w:vMerge w:val="restart"/>
            <w:vAlign w:val="center"/>
          </w:tcPr>
          <w:p w14:paraId="2AF5E87A" w14:textId="77777777" w:rsidR="00A27594" w:rsidRDefault="00EF07E0">
            <w:pPr>
              <w:jc w:val="center"/>
              <w:rPr>
                <w:rFonts w:ascii="Times New Roman" w:hAnsi="Times New Roman"/>
                <w:szCs w:val="21"/>
              </w:rPr>
            </w:pPr>
            <w:r>
              <w:rPr>
                <w:rFonts w:ascii="Times New Roman" w:hAnsi="Times New Roman" w:hint="eastAsia"/>
                <w:szCs w:val="21"/>
              </w:rPr>
              <w:t>州</w:t>
            </w:r>
            <w:r>
              <w:rPr>
                <w:rFonts w:ascii="Times New Roman" w:hAnsi="Times New Roman"/>
                <w:szCs w:val="21"/>
              </w:rPr>
              <w:t>级</w:t>
            </w:r>
          </w:p>
        </w:tc>
        <w:tc>
          <w:tcPr>
            <w:tcW w:w="6876" w:type="dxa"/>
            <w:vAlign w:val="center"/>
          </w:tcPr>
          <w:p w14:paraId="36E467C3"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年德</w:t>
            </w:r>
            <w:proofErr w:type="gramStart"/>
            <w:r>
              <w:rPr>
                <w:rFonts w:ascii="Times New Roman" w:hAnsi="Times New Roman"/>
                <w:szCs w:val="21"/>
              </w:rPr>
              <w:t>哈令地区</w:t>
            </w:r>
            <w:proofErr w:type="gramEnd"/>
            <w:r>
              <w:rPr>
                <w:rFonts w:ascii="Times New Roman" w:hAnsi="Times New Roman"/>
                <w:szCs w:val="21"/>
              </w:rPr>
              <w:t>“</w:t>
            </w:r>
            <w:r>
              <w:rPr>
                <w:rFonts w:ascii="Times New Roman" w:hAnsi="Times New Roman"/>
                <w:szCs w:val="21"/>
              </w:rPr>
              <w:t>民族团结杯</w:t>
            </w:r>
            <w:r>
              <w:rPr>
                <w:rFonts w:ascii="Times New Roman" w:hAnsi="Times New Roman"/>
                <w:szCs w:val="21"/>
              </w:rPr>
              <w:t>”</w:t>
            </w:r>
            <w:r>
              <w:rPr>
                <w:rFonts w:ascii="Times New Roman" w:hAnsi="Times New Roman"/>
                <w:szCs w:val="21"/>
              </w:rPr>
              <w:t>男子排球比赛第五名</w:t>
            </w:r>
          </w:p>
        </w:tc>
      </w:tr>
      <w:tr w:rsidR="00A27594" w14:paraId="5F2465D8" w14:textId="77777777">
        <w:trPr>
          <w:trHeight w:hRule="exact" w:val="397"/>
          <w:jc w:val="center"/>
        </w:trPr>
        <w:tc>
          <w:tcPr>
            <w:tcW w:w="739" w:type="dxa"/>
            <w:vAlign w:val="center"/>
          </w:tcPr>
          <w:p w14:paraId="4A55EF90" w14:textId="77777777" w:rsidR="00A27594" w:rsidRDefault="00EF07E0">
            <w:pPr>
              <w:spacing w:line="360" w:lineRule="auto"/>
              <w:jc w:val="center"/>
              <w:rPr>
                <w:rFonts w:ascii="Times New Roman" w:hAnsi="Times New Roman"/>
                <w:szCs w:val="21"/>
              </w:rPr>
            </w:pPr>
            <w:r>
              <w:rPr>
                <w:rFonts w:ascii="Times New Roman" w:hAnsi="Times New Roman"/>
                <w:szCs w:val="21"/>
              </w:rPr>
              <w:t>12</w:t>
            </w:r>
          </w:p>
        </w:tc>
        <w:tc>
          <w:tcPr>
            <w:tcW w:w="907" w:type="dxa"/>
            <w:vMerge/>
            <w:vAlign w:val="center"/>
          </w:tcPr>
          <w:p w14:paraId="5DD44FFC" w14:textId="77777777" w:rsidR="00A27594" w:rsidRDefault="00A27594">
            <w:pPr>
              <w:jc w:val="center"/>
              <w:rPr>
                <w:rFonts w:ascii="Times New Roman" w:hAnsi="Times New Roman"/>
                <w:szCs w:val="21"/>
              </w:rPr>
            </w:pPr>
          </w:p>
        </w:tc>
        <w:tc>
          <w:tcPr>
            <w:tcW w:w="6876" w:type="dxa"/>
            <w:vAlign w:val="center"/>
          </w:tcPr>
          <w:p w14:paraId="350D6D3C"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年海西州第二届</w:t>
            </w:r>
            <w:r>
              <w:rPr>
                <w:rFonts w:ascii="Times New Roman" w:hAnsi="Times New Roman"/>
                <w:szCs w:val="21"/>
              </w:rPr>
              <w:t>“</w:t>
            </w:r>
            <w:r>
              <w:rPr>
                <w:rFonts w:ascii="Times New Roman" w:hAnsi="Times New Roman"/>
                <w:szCs w:val="21"/>
              </w:rPr>
              <w:t>民族团结杯</w:t>
            </w:r>
            <w:r>
              <w:rPr>
                <w:rFonts w:ascii="Times New Roman" w:hAnsi="Times New Roman"/>
                <w:szCs w:val="21"/>
              </w:rPr>
              <w:t>”</w:t>
            </w:r>
            <w:r>
              <w:rPr>
                <w:rFonts w:ascii="Times New Roman" w:hAnsi="Times New Roman"/>
                <w:szCs w:val="21"/>
              </w:rPr>
              <w:t>创新创业大赛优秀组织奖</w:t>
            </w:r>
          </w:p>
        </w:tc>
      </w:tr>
      <w:tr w:rsidR="00A27594" w14:paraId="69CCB3A2" w14:textId="77777777">
        <w:trPr>
          <w:trHeight w:hRule="exact" w:val="397"/>
          <w:jc w:val="center"/>
        </w:trPr>
        <w:tc>
          <w:tcPr>
            <w:tcW w:w="739" w:type="dxa"/>
            <w:vAlign w:val="center"/>
          </w:tcPr>
          <w:p w14:paraId="12640183" w14:textId="77777777" w:rsidR="00A27594" w:rsidRDefault="00EF07E0">
            <w:pPr>
              <w:spacing w:line="360" w:lineRule="auto"/>
              <w:jc w:val="center"/>
              <w:rPr>
                <w:rFonts w:ascii="Times New Roman" w:hAnsi="Times New Roman"/>
                <w:szCs w:val="21"/>
              </w:rPr>
            </w:pPr>
            <w:r>
              <w:rPr>
                <w:rFonts w:ascii="Times New Roman" w:hAnsi="Times New Roman"/>
                <w:szCs w:val="21"/>
              </w:rPr>
              <w:t>13</w:t>
            </w:r>
          </w:p>
        </w:tc>
        <w:tc>
          <w:tcPr>
            <w:tcW w:w="907" w:type="dxa"/>
            <w:vMerge/>
            <w:vAlign w:val="center"/>
          </w:tcPr>
          <w:p w14:paraId="219AC39A" w14:textId="77777777" w:rsidR="00A27594" w:rsidRDefault="00A27594">
            <w:pPr>
              <w:jc w:val="center"/>
              <w:rPr>
                <w:rFonts w:ascii="Times New Roman" w:hAnsi="Times New Roman"/>
                <w:szCs w:val="21"/>
              </w:rPr>
            </w:pPr>
          </w:p>
        </w:tc>
        <w:tc>
          <w:tcPr>
            <w:tcW w:w="6876" w:type="dxa"/>
            <w:vAlign w:val="center"/>
          </w:tcPr>
          <w:p w14:paraId="494EA996"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年海西州教育系统先进基层党管组织</w:t>
            </w:r>
          </w:p>
        </w:tc>
      </w:tr>
      <w:tr w:rsidR="00A27594" w14:paraId="346BBFEC" w14:textId="77777777">
        <w:trPr>
          <w:trHeight w:hRule="exact" w:val="397"/>
          <w:jc w:val="center"/>
        </w:trPr>
        <w:tc>
          <w:tcPr>
            <w:tcW w:w="739" w:type="dxa"/>
            <w:vAlign w:val="center"/>
          </w:tcPr>
          <w:p w14:paraId="6D144D61" w14:textId="77777777" w:rsidR="00A27594" w:rsidRDefault="00EF07E0">
            <w:pPr>
              <w:spacing w:line="360" w:lineRule="auto"/>
              <w:jc w:val="center"/>
              <w:rPr>
                <w:rFonts w:ascii="Times New Roman" w:hAnsi="Times New Roman"/>
                <w:szCs w:val="21"/>
              </w:rPr>
            </w:pPr>
            <w:r>
              <w:rPr>
                <w:rFonts w:ascii="Times New Roman" w:hAnsi="Times New Roman"/>
                <w:szCs w:val="21"/>
              </w:rPr>
              <w:t>14</w:t>
            </w:r>
          </w:p>
        </w:tc>
        <w:tc>
          <w:tcPr>
            <w:tcW w:w="907" w:type="dxa"/>
            <w:vMerge/>
            <w:vAlign w:val="center"/>
          </w:tcPr>
          <w:p w14:paraId="3EE961EC" w14:textId="77777777" w:rsidR="00A27594" w:rsidRDefault="00A27594">
            <w:pPr>
              <w:jc w:val="center"/>
              <w:rPr>
                <w:rFonts w:ascii="Times New Roman" w:hAnsi="Times New Roman"/>
                <w:szCs w:val="21"/>
              </w:rPr>
            </w:pPr>
          </w:p>
        </w:tc>
        <w:tc>
          <w:tcPr>
            <w:tcW w:w="6876" w:type="dxa"/>
            <w:vAlign w:val="center"/>
          </w:tcPr>
          <w:p w14:paraId="1A5E72ED"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年海西州名校</w:t>
            </w:r>
          </w:p>
        </w:tc>
      </w:tr>
      <w:tr w:rsidR="00A27594" w14:paraId="7A8A1526" w14:textId="77777777">
        <w:trPr>
          <w:trHeight w:hRule="exact" w:val="856"/>
          <w:jc w:val="center"/>
        </w:trPr>
        <w:tc>
          <w:tcPr>
            <w:tcW w:w="739" w:type="dxa"/>
            <w:vAlign w:val="center"/>
          </w:tcPr>
          <w:p w14:paraId="24AE81B3" w14:textId="77777777" w:rsidR="00A27594" w:rsidRDefault="00EF07E0">
            <w:pPr>
              <w:spacing w:line="360" w:lineRule="auto"/>
              <w:jc w:val="center"/>
              <w:rPr>
                <w:rFonts w:ascii="Times New Roman" w:hAnsi="Times New Roman"/>
                <w:szCs w:val="21"/>
              </w:rPr>
            </w:pPr>
            <w:r>
              <w:rPr>
                <w:rFonts w:ascii="Times New Roman" w:hAnsi="Times New Roman"/>
                <w:szCs w:val="21"/>
              </w:rPr>
              <w:t>15</w:t>
            </w:r>
          </w:p>
        </w:tc>
        <w:tc>
          <w:tcPr>
            <w:tcW w:w="907" w:type="dxa"/>
            <w:vMerge/>
            <w:vAlign w:val="center"/>
          </w:tcPr>
          <w:p w14:paraId="55B27602" w14:textId="77777777" w:rsidR="00A27594" w:rsidRDefault="00A27594">
            <w:pPr>
              <w:jc w:val="center"/>
              <w:rPr>
                <w:rFonts w:ascii="Times New Roman" w:hAnsi="Times New Roman"/>
                <w:szCs w:val="21"/>
              </w:rPr>
            </w:pPr>
          </w:p>
        </w:tc>
        <w:tc>
          <w:tcPr>
            <w:tcW w:w="6876" w:type="dxa"/>
            <w:vAlign w:val="center"/>
          </w:tcPr>
          <w:p w14:paraId="3A661D98"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年海西州直机关</w:t>
            </w:r>
            <w:r>
              <w:rPr>
                <w:rFonts w:ascii="Times New Roman" w:hAnsi="Times New Roman"/>
                <w:szCs w:val="21"/>
              </w:rPr>
              <w:t>“</w:t>
            </w:r>
            <w:r>
              <w:rPr>
                <w:rFonts w:ascii="Times New Roman" w:hAnsi="Times New Roman"/>
                <w:szCs w:val="21"/>
              </w:rPr>
              <w:t>深入学习贯彻党的十九大精神，以新气象新作为开启建设现代化强州新征程</w:t>
            </w:r>
            <w:r>
              <w:rPr>
                <w:rFonts w:ascii="Times New Roman" w:hAnsi="Times New Roman"/>
                <w:szCs w:val="21"/>
              </w:rPr>
              <w:t>”</w:t>
            </w:r>
            <w:r>
              <w:rPr>
                <w:rFonts w:ascii="Times New Roman" w:hAnsi="Times New Roman"/>
                <w:szCs w:val="21"/>
              </w:rPr>
              <w:t>文艺汇演组织奖</w:t>
            </w:r>
          </w:p>
        </w:tc>
      </w:tr>
      <w:tr w:rsidR="00A27594" w14:paraId="164E9FDC" w14:textId="77777777">
        <w:trPr>
          <w:trHeight w:hRule="exact" w:val="689"/>
          <w:jc w:val="center"/>
        </w:trPr>
        <w:tc>
          <w:tcPr>
            <w:tcW w:w="739" w:type="dxa"/>
            <w:vAlign w:val="center"/>
          </w:tcPr>
          <w:p w14:paraId="1E5A5735" w14:textId="77777777" w:rsidR="00A27594" w:rsidRDefault="00EF07E0">
            <w:pPr>
              <w:spacing w:line="360" w:lineRule="auto"/>
              <w:jc w:val="center"/>
              <w:rPr>
                <w:rFonts w:ascii="Times New Roman" w:hAnsi="Times New Roman"/>
                <w:szCs w:val="21"/>
              </w:rPr>
            </w:pPr>
            <w:r>
              <w:rPr>
                <w:rFonts w:ascii="Times New Roman" w:hAnsi="Times New Roman"/>
                <w:szCs w:val="21"/>
              </w:rPr>
              <w:t>16</w:t>
            </w:r>
          </w:p>
        </w:tc>
        <w:tc>
          <w:tcPr>
            <w:tcW w:w="907" w:type="dxa"/>
            <w:vMerge/>
            <w:vAlign w:val="center"/>
          </w:tcPr>
          <w:p w14:paraId="0AD03E3C" w14:textId="77777777" w:rsidR="00A27594" w:rsidRDefault="00A27594">
            <w:pPr>
              <w:jc w:val="center"/>
              <w:rPr>
                <w:rFonts w:ascii="Times New Roman" w:hAnsi="Times New Roman"/>
                <w:szCs w:val="21"/>
              </w:rPr>
            </w:pPr>
          </w:p>
        </w:tc>
        <w:tc>
          <w:tcPr>
            <w:tcW w:w="6876" w:type="dxa"/>
            <w:vAlign w:val="center"/>
          </w:tcPr>
          <w:p w14:paraId="71F03D30"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年海西州直机关</w:t>
            </w:r>
            <w:r>
              <w:rPr>
                <w:rFonts w:ascii="Times New Roman" w:hAnsi="Times New Roman"/>
                <w:szCs w:val="21"/>
              </w:rPr>
              <w:t>“</w:t>
            </w:r>
            <w:r>
              <w:rPr>
                <w:rFonts w:ascii="Times New Roman" w:hAnsi="Times New Roman"/>
                <w:szCs w:val="21"/>
              </w:rPr>
              <w:t>深入学习贯彻党的十九大精神，以新气象新作为开启建设现代化强州新征程</w:t>
            </w:r>
            <w:r>
              <w:rPr>
                <w:rFonts w:ascii="Times New Roman" w:hAnsi="Times New Roman"/>
                <w:szCs w:val="21"/>
              </w:rPr>
              <w:t>”</w:t>
            </w:r>
            <w:r>
              <w:rPr>
                <w:rFonts w:ascii="Times New Roman" w:hAnsi="Times New Roman"/>
                <w:szCs w:val="21"/>
              </w:rPr>
              <w:t>文艺汇演最佳表演奖</w:t>
            </w:r>
          </w:p>
          <w:p w14:paraId="28685FE3" w14:textId="77777777" w:rsidR="00A27594" w:rsidRDefault="00A27594">
            <w:pPr>
              <w:jc w:val="left"/>
              <w:rPr>
                <w:rFonts w:ascii="Times New Roman" w:hAnsi="Times New Roman"/>
                <w:szCs w:val="21"/>
              </w:rPr>
            </w:pPr>
          </w:p>
          <w:p w14:paraId="47334E46" w14:textId="77777777" w:rsidR="00A27594" w:rsidRDefault="00A27594">
            <w:pPr>
              <w:jc w:val="left"/>
              <w:rPr>
                <w:rFonts w:ascii="Times New Roman" w:hAnsi="Times New Roman"/>
                <w:szCs w:val="21"/>
              </w:rPr>
            </w:pPr>
          </w:p>
        </w:tc>
      </w:tr>
      <w:tr w:rsidR="00A27594" w14:paraId="1EEFF00F" w14:textId="77777777">
        <w:trPr>
          <w:trHeight w:hRule="exact" w:val="689"/>
          <w:jc w:val="center"/>
        </w:trPr>
        <w:tc>
          <w:tcPr>
            <w:tcW w:w="739" w:type="dxa"/>
            <w:vAlign w:val="center"/>
          </w:tcPr>
          <w:p w14:paraId="615778E3" w14:textId="77777777" w:rsidR="00A27594" w:rsidRDefault="00EF07E0">
            <w:pPr>
              <w:spacing w:line="360" w:lineRule="auto"/>
              <w:jc w:val="center"/>
              <w:rPr>
                <w:rFonts w:ascii="Times New Roman" w:hAnsi="Times New Roman"/>
                <w:szCs w:val="21"/>
              </w:rPr>
            </w:pPr>
            <w:r>
              <w:rPr>
                <w:rFonts w:ascii="Times New Roman" w:hAnsi="Times New Roman"/>
                <w:szCs w:val="21"/>
              </w:rPr>
              <w:t>17</w:t>
            </w:r>
          </w:p>
        </w:tc>
        <w:tc>
          <w:tcPr>
            <w:tcW w:w="907" w:type="dxa"/>
            <w:vMerge/>
            <w:vAlign w:val="center"/>
          </w:tcPr>
          <w:p w14:paraId="73C57E9E" w14:textId="77777777" w:rsidR="00A27594" w:rsidRDefault="00A27594">
            <w:pPr>
              <w:jc w:val="center"/>
              <w:rPr>
                <w:rFonts w:ascii="Times New Roman" w:hAnsi="Times New Roman"/>
                <w:szCs w:val="21"/>
              </w:rPr>
            </w:pPr>
          </w:p>
        </w:tc>
        <w:tc>
          <w:tcPr>
            <w:tcW w:w="6876" w:type="dxa"/>
            <w:vAlign w:val="center"/>
          </w:tcPr>
          <w:p w14:paraId="7A9771A6" w14:textId="77777777" w:rsidR="00A27594" w:rsidRDefault="00EF07E0">
            <w:pPr>
              <w:jc w:val="left"/>
              <w:rPr>
                <w:rFonts w:ascii="Times New Roman" w:hAnsi="Times New Roman"/>
                <w:szCs w:val="21"/>
              </w:rPr>
            </w:pPr>
            <w:r>
              <w:rPr>
                <w:rFonts w:ascii="Times New Roman" w:hAnsi="Times New Roman"/>
                <w:szCs w:val="21"/>
              </w:rPr>
              <w:t>2017</w:t>
            </w:r>
            <w:r>
              <w:rPr>
                <w:rFonts w:ascii="Times New Roman" w:hAnsi="Times New Roman"/>
                <w:szCs w:val="21"/>
              </w:rPr>
              <w:t>年海西州直机关</w:t>
            </w:r>
            <w:r>
              <w:rPr>
                <w:rFonts w:ascii="Times New Roman" w:hAnsi="Times New Roman"/>
                <w:szCs w:val="21"/>
              </w:rPr>
              <w:t>“</w:t>
            </w:r>
            <w:r>
              <w:rPr>
                <w:rFonts w:ascii="Times New Roman" w:hAnsi="Times New Roman"/>
                <w:szCs w:val="21"/>
              </w:rPr>
              <w:t>深入学习贯彻党的十九大精神，以新气象新作为开启建设现代化强州新征程</w:t>
            </w:r>
            <w:r>
              <w:rPr>
                <w:rFonts w:ascii="Times New Roman" w:hAnsi="Times New Roman"/>
                <w:szCs w:val="21"/>
              </w:rPr>
              <w:t>”</w:t>
            </w:r>
            <w:r>
              <w:rPr>
                <w:rFonts w:ascii="Times New Roman" w:hAnsi="Times New Roman"/>
                <w:szCs w:val="21"/>
              </w:rPr>
              <w:t>文艺汇演优秀演唱奖</w:t>
            </w:r>
          </w:p>
        </w:tc>
      </w:tr>
      <w:tr w:rsidR="00A27594" w14:paraId="70AD6E94" w14:textId="77777777">
        <w:trPr>
          <w:trHeight w:hRule="exact" w:val="428"/>
          <w:jc w:val="center"/>
        </w:trPr>
        <w:tc>
          <w:tcPr>
            <w:tcW w:w="739" w:type="dxa"/>
            <w:vAlign w:val="center"/>
          </w:tcPr>
          <w:p w14:paraId="75D92193" w14:textId="77777777" w:rsidR="00A27594" w:rsidRDefault="00EF07E0">
            <w:pPr>
              <w:spacing w:line="360" w:lineRule="auto"/>
              <w:jc w:val="center"/>
              <w:rPr>
                <w:rFonts w:ascii="Times New Roman" w:hAnsi="Times New Roman"/>
                <w:szCs w:val="21"/>
              </w:rPr>
            </w:pPr>
            <w:r>
              <w:rPr>
                <w:rFonts w:ascii="Times New Roman" w:hAnsi="Times New Roman"/>
                <w:szCs w:val="21"/>
              </w:rPr>
              <w:t>18</w:t>
            </w:r>
          </w:p>
        </w:tc>
        <w:tc>
          <w:tcPr>
            <w:tcW w:w="907" w:type="dxa"/>
            <w:vMerge/>
            <w:vAlign w:val="center"/>
          </w:tcPr>
          <w:p w14:paraId="25E9F219" w14:textId="77777777" w:rsidR="00A27594" w:rsidRDefault="00A27594">
            <w:pPr>
              <w:jc w:val="center"/>
              <w:rPr>
                <w:rFonts w:ascii="Times New Roman" w:hAnsi="Times New Roman"/>
                <w:szCs w:val="21"/>
              </w:rPr>
            </w:pPr>
          </w:p>
        </w:tc>
        <w:tc>
          <w:tcPr>
            <w:tcW w:w="6876" w:type="dxa"/>
            <w:vAlign w:val="center"/>
          </w:tcPr>
          <w:p w14:paraId="1AF97FED" w14:textId="77777777" w:rsidR="00A27594" w:rsidRDefault="00EF07E0">
            <w:pPr>
              <w:jc w:val="left"/>
              <w:rPr>
                <w:rFonts w:ascii="Times New Roman" w:hAnsi="Times New Roman"/>
                <w:szCs w:val="21"/>
              </w:rPr>
            </w:pPr>
            <w:r>
              <w:rPr>
                <w:rFonts w:ascii="Times New Roman" w:hAnsi="Times New Roman"/>
                <w:szCs w:val="21"/>
              </w:rPr>
              <w:t>2018</w:t>
            </w:r>
            <w:r>
              <w:rPr>
                <w:rFonts w:ascii="Times New Roman" w:hAnsi="Times New Roman"/>
                <w:szCs w:val="21"/>
              </w:rPr>
              <w:t>年海西州</w:t>
            </w:r>
            <w:r>
              <w:rPr>
                <w:rFonts w:ascii="Times New Roman" w:hAnsi="Times New Roman"/>
                <w:szCs w:val="21"/>
              </w:rPr>
              <w:t>“</w:t>
            </w:r>
            <w:r>
              <w:rPr>
                <w:rFonts w:ascii="Times New Roman" w:hAnsi="Times New Roman"/>
                <w:szCs w:val="21"/>
              </w:rPr>
              <w:t>不忘初心，牢记使命</w:t>
            </w:r>
            <w:r>
              <w:rPr>
                <w:rFonts w:ascii="Times New Roman" w:hAnsi="Times New Roman"/>
                <w:szCs w:val="21"/>
              </w:rPr>
              <w:t>”</w:t>
            </w:r>
            <w:r>
              <w:rPr>
                <w:rFonts w:ascii="Times New Roman" w:hAnsi="Times New Roman"/>
                <w:szCs w:val="21"/>
              </w:rPr>
              <w:t>五月的畅想青春诗会二等奖</w:t>
            </w:r>
          </w:p>
        </w:tc>
      </w:tr>
      <w:tr w:rsidR="00A27594" w14:paraId="19336F20" w14:textId="77777777">
        <w:trPr>
          <w:trHeight w:hRule="exact" w:val="435"/>
          <w:jc w:val="center"/>
        </w:trPr>
        <w:tc>
          <w:tcPr>
            <w:tcW w:w="739" w:type="dxa"/>
            <w:vAlign w:val="center"/>
          </w:tcPr>
          <w:p w14:paraId="4878088B" w14:textId="77777777" w:rsidR="00A27594" w:rsidRDefault="00EF07E0">
            <w:pPr>
              <w:spacing w:line="360" w:lineRule="auto"/>
              <w:jc w:val="center"/>
              <w:rPr>
                <w:rFonts w:ascii="Times New Roman" w:hAnsi="Times New Roman"/>
                <w:szCs w:val="21"/>
              </w:rPr>
            </w:pPr>
            <w:r>
              <w:rPr>
                <w:rFonts w:ascii="Times New Roman" w:hAnsi="Times New Roman"/>
                <w:szCs w:val="21"/>
              </w:rPr>
              <w:t>19</w:t>
            </w:r>
          </w:p>
        </w:tc>
        <w:tc>
          <w:tcPr>
            <w:tcW w:w="907" w:type="dxa"/>
            <w:vMerge/>
            <w:vAlign w:val="center"/>
          </w:tcPr>
          <w:p w14:paraId="3FECA22D" w14:textId="77777777" w:rsidR="00A27594" w:rsidRDefault="00A27594">
            <w:pPr>
              <w:jc w:val="center"/>
              <w:rPr>
                <w:rFonts w:ascii="Times New Roman" w:hAnsi="Times New Roman"/>
                <w:szCs w:val="21"/>
              </w:rPr>
            </w:pPr>
          </w:p>
        </w:tc>
        <w:tc>
          <w:tcPr>
            <w:tcW w:w="6876" w:type="dxa"/>
            <w:vAlign w:val="center"/>
          </w:tcPr>
          <w:p w14:paraId="74165E7A" w14:textId="77777777" w:rsidR="00A27594" w:rsidRDefault="00EF07E0">
            <w:pPr>
              <w:jc w:val="left"/>
              <w:rPr>
                <w:rFonts w:ascii="Times New Roman" w:hAnsi="Times New Roman"/>
                <w:szCs w:val="21"/>
              </w:rPr>
            </w:pPr>
            <w:r>
              <w:rPr>
                <w:rFonts w:ascii="Times New Roman" w:hAnsi="Times New Roman"/>
                <w:szCs w:val="21"/>
              </w:rPr>
              <w:t>2018</w:t>
            </w:r>
            <w:r>
              <w:rPr>
                <w:rFonts w:ascii="Times New Roman" w:hAnsi="Times New Roman"/>
                <w:szCs w:val="21"/>
              </w:rPr>
              <w:t>年海西州</w:t>
            </w:r>
            <w:r>
              <w:rPr>
                <w:rFonts w:ascii="Times New Roman" w:hAnsi="Times New Roman"/>
                <w:szCs w:val="21"/>
              </w:rPr>
              <w:t>“</w:t>
            </w:r>
            <w:r>
              <w:rPr>
                <w:rFonts w:ascii="Times New Roman" w:hAnsi="Times New Roman"/>
                <w:szCs w:val="21"/>
              </w:rPr>
              <w:t>民族团结杯</w:t>
            </w:r>
            <w:r>
              <w:rPr>
                <w:rFonts w:ascii="Times New Roman" w:hAnsi="Times New Roman"/>
                <w:szCs w:val="21"/>
              </w:rPr>
              <w:t>”</w:t>
            </w:r>
            <w:r>
              <w:rPr>
                <w:rFonts w:ascii="Times New Roman" w:hAnsi="Times New Roman"/>
                <w:szCs w:val="21"/>
              </w:rPr>
              <w:t>男子篮球比赛第三名</w:t>
            </w:r>
          </w:p>
        </w:tc>
      </w:tr>
      <w:tr w:rsidR="00A27594" w14:paraId="40DC7F40" w14:textId="77777777">
        <w:trPr>
          <w:trHeight w:hRule="exact" w:val="435"/>
          <w:jc w:val="center"/>
        </w:trPr>
        <w:tc>
          <w:tcPr>
            <w:tcW w:w="739" w:type="dxa"/>
            <w:vAlign w:val="center"/>
          </w:tcPr>
          <w:p w14:paraId="653ADB64" w14:textId="77777777" w:rsidR="00A27594" w:rsidRDefault="00EF07E0">
            <w:pPr>
              <w:spacing w:line="360" w:lineRule="auto"/>
              <w:jc w:val="center"/>
              <w:rPr>
                <w:rFonts w:ascii="Times New Roman" w:hAnsi="Times New Roman"/>
                <w:szCs w:val="21"/>
              </w:rPr>
            </w:pPr>
            <w:r>
              <w:rPr>
                <w:rFonts w:ascii="Times New Roman" w:hAnsi="Times New Roman" w:hint="eastAsia"/>
                <w:szCs w:val="21"/>
              </w:rPr>
              <w:t>20</w:t>
            </w:r>
          </w:p>
        </w:tc>
        <w:tc>
          <w:tcPr>
            <w:tcW w:w="907" w:type="dxa"/>
            <w:vMerge/>
            <w:vAlign w:val="center"/>
          </w:tcPr>
          <w:p w14:paraId="1DFF7115" w14:textId="77777777" w:rsidR="00A27594" w:rsidRDefault="00A27594">
            <w:pPr>
              <w:jc w:val="center"/>
              <w:rPr>
                <w:rFonts w:ascii="Times New Roman" w:hAnsi="Times New Roman"/>
                <w:szCs w:val="21"/>
              </w:rPr>
            </w:pPr>
          </w:p>
        </w:tc>
        <w:tc>
          <w:tcPr>
            <w:tcW w:w="6876" w:type="dxa"/>
            <w:vAlign w:val="center"/>
          </w:tcPr>
          <w:p w14:paraId="6BA1FFBA" w14:textId="77777777" w:rsidR="00A27594" w:rsidRDefault="00EF07E0">
            <w:pPr>
              <w:jc w:val="left"/>
              <w:rPr>
                <w:rFonts w:ascii="Times New Roman" w:hAnsi="Times New Roman"/>
                <w:szCs w:val="21"/>
              </w:rPr>
            </w:pPr>
            <w:r>
              <w:rPr>
                <w:rFonts w:ascii="Times New Roman" w:hAnsi="Times New Roman"/>
                <w:szCs w:val="21"/>
              </w:rPr>
              <w:t>2018</w:t>
            </w:r>
            <w:r>
              <w:rPr>
                <w:rFonts w:ascii="Times New Roman" w:hAnsi="Times New Roman"/>
                <w:szCs w:val="21"/>
              </w:rPr>
              <w:t>年州级平安示范校园</w:t>
            </w:r>
          </w:p>
        </w:tc>
      </w:tr>
      <w:tr w:rsidR="00A27594" w14:paraId="61313200" w14:textId="77777777">
        <w:trPr>
          <w:trHeight w:hRule="exact" w:val="413"/>
          <w:jc w:val="center"/>
        </w:trPr>
        <w:tc>
          <w:tcPr>
            <w:tcW w:w="739" w:type="dxa"/>
            <w:vAlign w:val="center"/>
          </w:tcPr>
          <w:p w14:paraId="660A9DAE" w14:textId="77777777" w:rsidR="00A27594" w:rsidRDefault="00EF07E0">
            <w:pPr>
              <w:spacing w:line="360" w:lineRule="auto"/>
              <w:jc w:val="center"/>
              <w:rPr>
                <w:rFonts w:ascii="Times New Roman" w:hAnsi="Times New Roman"/>
                <w:szCs w:val="21"/>
              </w:rPr>
            </w:pPr>
            <w:r>
              <w:rPr>
                <w:rFonts w:ascii="Times New Roman" w:hAnsi="Times New Roman" w:hint="eastAsia"/>
                <w:szCs w:val="21"/>
              </w:rPr>
              <w:t>2</w:t>
            </w:r>
            <w:r>
              <w:rPr>
                <w:rFonts w:ascii="Times New Roman" w:hAnsi="Times New Roman"/>
                <w:szCs w:val="21"/>
              </w:rPr>
              <w:t>1</w:t>
            </w:r>
          </w:p>
        </w:tc>
        <w:tc>
          <w:tcPr>
            <w:tcW w:w="907" w:type="dxa"/>
            <w:vMerge/>
            <w:vAlign w:val="center"/>
          </w:tcPr>
          <w:p w14:paraId="404FF779" w14:textId="77777777" w:rsidR="00A27594" w:rsidRDefault="00A27594">
            <w:pPr>
              <w:jc w:val="center"/>
              <w:rPr>
                <w:rFonts w:ascii="Times New Roman" w:hAnsi="Times New Roman"/>
                <w:szCs w:val="21"/>
              </w:rPr>
            </w:pPr>
          </w:p>
        </w:tc>
        <w:tc>
          <w:tcPr>
            <w:tcW w:w="6876" w:type="dxa"/>
            <w:vAlign w:val="center"/>
          </w:tcPr>
          <w:p w14:paraId="56D5BFF0" w14:textId="77777777" w:rsidR="00A27594" w:rsidRDefault="00EF07E0">
            <w:pPr>
              <w:jc w:val="left"/>
              <w:rPr>
                <w:rFonts w:ascii="Times New Roman" w:hAnsi="Times New Roman"/>
                <w:szCs w:val="21"/>
              </w:rPr>
            </w:pPr>
            <w:r>
              <w:rPr>
                <w:rFonts w:ascii="Times New Roman" w:hAnsi="Times New Roman" w:hint="eastAsia"/>
                <w:szCs w:val="21"/>
              </w:rPr>
              <w:t>德令哈市人民防空办公室先进集体</w:t>
            </w:r>
          </w:p>
        </w:tc>
      </w:tr>
    </w:tbl>
    <w:p w14:paraId="375825B5" w14:textId="77777777" w:rsidR="00A27594" w:rsidRDefault="00EF07E0">
      <w:r>
        <w:br w:type="page"/>
      </w:r>
    </w:p>
    <w:p w14:paraId="4BAB6652" w14:textId="77777777" w:rsidR="00A27594" w:rsidRDefault="00EF07E0">
      <w:pPr>
        <w:pStyle w:val="2"/>
      </w:pPr>
      <w:bookmarkStart w:id="79" w:name="_Toc60847212"/>
      <w:r>
        <w:lastRenderedPageBreak/>
        <w:t>附</w:t>
      </w:r>
      <w:r>
        <w:rPr>
          <w:rFonts w:hint="eastAsia"/>
        </w:rPr>
        <w:t>件</w:t>
      </w:r>
      <w:r>
        <w:rPr>
          <w:rFonts w:hint="eastAsia"/>
        </w:rPr>
        <w:t>4</w:t>
      </w:r>
      <w:r>
        <w:t>：政策依据</w:t>
      </w:r>
      <w:bookmarkEnd w:id="79"/>
    </w:p>
    <w:tbl>
      <w:tblPr>
        <w:tblW w:w="8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1788"/>
        <w:gridCol w:w="2750"/>
        <w:gridCol w:w="1789"/>
        <w:gridCol w:w="1290"/>
      </w:tblGrid>
      <w:tr w:rsidR="00A27594" w14:paraId="6F8AE806" w14:textId="77777777">
        <w:trPr>
          <w:trHeight w:val="474"/>
          <w:tblHeader/>
        </w:trPr>
        <w:tc>
          <w:tcPr>
            <w:tcW w:w="677" w:type="dxa"/>
            <w:shd w:val="clear" w:color="auto" w:fill="C6D9F1" w:themeFill="text2" w:themeFillTint="33"/>
            <w:vAlign w:val="center"/>
          </w:tcPr>
          <w:p w14:paraId="09814244" w14:textId="77777777" w:rsidR="00A27594" w:rsidRDefault="00EF07E0">
            <w:pPr>
              <w:widowControl/>
              <w:spacing w:line="45" w:lineRule="atLeast"/>
              <w:jc w:val="center"/>
              <w:rPr>
                <w:rFonts w:ascii="Times New Roman" w:hAnsi="Times New Roman"/>
                <w:b/>
                <w:kern w:val="0"/>
                <w:szCs w:val="21"/>
              </w:rPr>
            </w:pPr>
            <w:r>
              <w:rPr>
                <w:rFonts w:ascii="Times New Roman" w:hAnsi="Times New Roman"/>
                <w:b/>
                <w:bCs/>
                <w:kern w:val="0"/>
                <w:szCs w:val="21"/>
              </w:rPr>
              <w:t>序号</w:t>
            </w:r>
          </w:p>
        </w:tc>
        <w:tc>
          <w:tcPr>
            <w:tcW w:w="1841" w:type="dxa"/>
            <w:shd w:val="clear" w:color="auto" w:fill="C6D9F1" w:themeFill="text2" w:themeFillTint="33"/>
            <w:vAlign w:val="center"/>
          </w:tcPr>
          <w:p w14:paraId="3ED7E273" w14:textId="77777777" w:rsidR="00A27594" w:rsidRDefault="00EF07E0">
            <w:pPr>
              <w:widowControl/>
              <w:spacing w:line="45" w:lineRule="atLeast"/>
              <w:jc w:val="center"/>
              <w:rPr>
                <w:rFonts w:ascii="Times New Roman" w:hAnsi="Times New Roman"/>
                <w:b/>
                <w:kern w:val="0"/>
                <w:szCs w:val="21"/>
              </w:rPr>
            </w:pPr>
            <w:r>
              <w:rPr>
                <w:rFonts w:ascii="Times New Roman" w:hAnsi="Times New Roman"/>
                <w:b/>
                <w:bCs/>
                <w:kern w:val="0"/>
                <w:szCs w:val="21"/>
              </w:rPr>
              <w:t>发文机关</w:t>
            </w:r>
          </w:p>
        </w:tc>
        <w:tc>
          <w:tcPr>
            <w:tcW w:w="2836" w:type="dxa"/>
            <w:shd w:val="clear" w:color="auto" w:fill="C6D9F1" w:themeFill="text2" w:themeFillTint="33"/>
            <w:vAlign w:val="center"/>
          </w:tcPr>
          <w:p w14:paraId="7B173502" w14:textId="77777777" w:rsidR="00A27594" w:rsidRDefault="00EF07E0">
            <w:pPr>
              <w:widowControl/>
              <w:spacing w:line="45" w:lineRule="atLeast"/>
              <w:jc w:val="center"/>
              <w:rPr>
                <w:rFonts w:ascii="Times New Roman" w:hAnsi="Times New Roman"/>
                <w:b/>
                <w:kern w:val="0"/>
                <w:szCs w:val="21"/>
              </w:rPr>
            </w:pPr>
            <w:r>
              <w:rPr>
                <w:rFonts w:ascii="Times New Roman" w:hAnsi="Times New Roman"/>
                <w:b/>
                <w:bCs/>
                <w:kern w:val="0"/>
                <w:szCs w:val="21"/>
              </w:rPr>
              <w:t>政策名称</w:t>
            </w:r>
          </w:p>
        </w:tc>
        <w:tc>
          <w:tcPr>
            <w:tcW w:w="1842" w:type="dxa"/>
            <w:shd w:val="clear" w:color="auto" w:fill="C6D9F1" w:themeFill="text2" w:themeFillTint="33"/>
            <w:vAlign w:val="center"/>
          </w:tcPr>
          <w:p w14:paraId="445988C2" w14:textId="77777777" w:rsidR="00A27594" w:rsidRDefault="00EF07E0">
            <w:pPr>
              <w:widowControl/>
              <w:spacing w:line="45" w:lineRule="atLeast"/>
              <w:jc w:val="center"/>
              <w:rPr>
                <w:rFonts w:ascii="Times New Roman" w:hAnsi="Times New Roman"/>
                <w:b/>
                <w:kern w:val="0"/>
                <w:szCs w:val="21"/>
              </w:rPr>
            </w:pPr>
            <w:r>
              <w:rPr>
                <w:rFonts w:ascii="Times New Roman" w:hAnsi="Times New Roman"/>
                <w:b/>
                <w:bCs/>
                <w:kern w:val="0"/>
                <w:szCs w:val="21"/>
              </w:rPr>
              <w:t>发文字号</w:t>
            </w:r>
          </w:p>
        </w:tc>
        <w:tc>
          <w:tcPr>
            <w:tcW w:w="1326" w:type="dxa"/>
            <w:shd w:val="clear" w:color="auto" w:fill="C6D9F1" w:themeFill="text2" w:themeFillTint="33"/>
            <w:vAlign w:val="center"/>
          </w:tcPr>
          <w:p w14:paraId="39E05E35" w14:textId="77777777" w:rsidR="00A27594" w:rsidRDefault="00EF07E0">
            <w:pPr>
              <w:widowControl/>
              <w:spacing w:line="45" w:lineRule="atLeast"/>
              <w:jc w:val="center"/>
              <w:rPr>
                <w:rFonts w:ascii="Times New Roman" w:hAnsi="Times New Roman"/>
                <w:b/>
                <w:kern w:val="0"/>
                <w:szCs w:val="21"/>
              </w:rPr>
            </w:pPr>
            <w:r>
              <w:rPr>
                <w:rFonts w:ascii="Times New Roman" w:hAnsi="Times New Roman"/>
                <w:b/>
                <w:bCs/>
                <w:kern w:val="0"/>
                <w:szCs w:val="21"/>
              </w:rPr>
              <w:t>发布日期</w:t>
            </w:r>
          </w:p>
        </w:tc>
      </w:tr>
      <w:tr w:rsidR="00A27594" w14:paraId="2F921845" w14:textId="77777777">
        <w:tc>
          <w:tcPr>
            <w:tcW w:w="677" w:type="dxa"/>
            <w:shd w:val="clear" w:color="auto" w:fill="auto"/>
            <w:vAlign w:val="center"/>
          </w:tcPr>
          <w:p w14:paraId="3EF4270A" w14:textId="77777777" w:rsidR="00A27594" w:rsidRDefault="00EF07E0">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1</w:t>
            </w:r>
          </w:p>
        </w:tc>
        <w:tc>
          <w:tcPr>
            <w:tcW w:w="1841" w:type="dxa"/>
            <w:shd w:val="clear" w:color="auto" w:fill="auto"/>
            <w:vAlign w:val="center"/>
          </w:tcPr>
          <w:p w14:paraId="378A8406"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14:paraId="57F7A867"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教育部关于印发《中等职业学校设置标准》的通知</w:t>
            </w:r>
          </w:p>
        </w:tc>
        <w:tc>
          <w:tcPr>
            <w:tcW w:w="1842" w:type="dxa"/>
            <w:shd w:val="clear" w:color="auto" w:fill="auto"/>
            <w:vAlign w:val="center"/>
          </w:tcPr>
          <w:p w14:paraId="53046988" w14:textId="77777777" w:rsidR="00A27594" w:rsidRDefault="00EF07E0">
            <w:pPr>
              <w:widowControl/>
              <w:jc w:val="center"/>
              <w:rPr>
                <w:rFonts w:ascii="Times New Roman" w:hAnsi="Times New Roman" w:cs="宋体"/>
                <w:kern w:val="0"/>
              </w:rPr>
            </w:pPr>
            <w:r>
              <w:rPr>
                <w:rFonts w:ascii="Times New Roman" w:hAnsi="Times New Roman" w:hint="eastAsia"/>
                <w:kern w:val="0"/>
              </w:rPr>
              <w:t>教职成〔</w:t>
            </w:r>
            <w:r>
              <w:rPr>
                <w:rFonts w:ascii="Times New Roman" w:hAnsi="Times New Roman" w:hint="eastAsia"/>
                <w:kern w:val="0"/>
              </w:rPr>
              <w:t>2010</w:t>
            </w:r>
            <w:r>
              <w:rPr>
                <w:rFonts w:ascii="Times New Roman" w:hAnsi="Times New Roman" w:hint="eastAsia"/>
                <w:kern w:val="0"/>
              </w:rPr>
              <w:t>〕</w:t>
            </w:r>
            <w:r>
              <w:rPr>
                <w:rFonts w:ascii="Times New Roman" w:hAnsi="Times New Roman" w:hint="eastAsia"/>
                <w:kern w:val="0"/>
              </w:rPr>
              <w:t>12</w:t>
            </w:r>
            <w:r>
              <w:rPr>
                <w:rFonts w:ascii="Times New Roman" w:hAnsi="Times New Roman" w:hint="eastAsia"/>
                <w:kern w:val="0"/>
              </w:rPr>
              <w:t>号</w:t>
            </w:r>
          </w:p>
        </w:tc>
        <w:tc>
          <w:tcPr>
            <w:tcW w:w="1326" w:type="dxa"/>
            <w:shd w:val="clear" w:color="auto" w:fill="auto"/>
            <w:vAlign w:val="center"/>
          </w:tcPr>
          <w:p w14:paraId="6B5178BF" w14:textId="77777777" w:rsidR="00A27594" w:rsidRDefault="00EF07E0">
            <w:pPr>
              <w:widowControl/>
              <w:jc w:val="center"/>
              <w:rPr>
                <w:rFonts w:ascii="Times New Roman" w:hAnsi="Times New Roman" w:cs="宋体"/>
                <w:kern w:val="0"/>
              </w:rPr>
            </w:pPr>
            <w:r>
              <w:rPr>
                <w:rFonts w:ascii="Times New Roman" w:hAnsi="Times New Roman" w:hint="eastAsia"/>
                <w:kern w:val="0"/>
              </w:rPr>
              <w:t>2010.07.06</w:t>
            </w:r>
          </w:p>
        </w:tc>
      </w:tr>
      <w:tr w:rsidR="00A27594" w14:paraId="26648F82" w14:textId="77777777">
        <w:tc>
          <w:tcPr>
            <w:tcW w:w="677" w:type="dxa"/>
            <w:shd w:val="clear" w:color="auto" w:fill="auto"/>
            <w:vAlign w:val="center"/>
          </w:tcPr>
          <w:p w14:paraId="12B9E3AA" w14:textId="77777777" w:rsidR="00A27594" w:rsidRDefault="00EF07E0">
            <w:pPr>
              <w:widowControl/>
              <w:jc w:val="center"/>
              <w:rPr>
                <w:rFonts w:ascii="Times New Roman" w:hAnsi="Times New Roman" w:cs="宋体"/>
                <w:color w:val="000000"/>
                <w:kern w:val="0"/>
              </w:rPr>
            </w:pPr>
            <w:r>
              <w:rPr>
                <w:rFonts w:ascii="Times New Roman" w:hAnsi="Times New Roman" w:hint="eastAsia"/>
                <w:color w:val="000000"/>
                <w:kern w:val="0"/>
              </w:rPr>
              <w:t>2</w:t>
            </w:r>
          </w:p>
        </w:tc>
        <w:tc>
          <w:tcPr>
            <w:tcW w:w="1841" w:type="dxa"/>
            <w:shd w:val="clear" w:color="auto" w:fill="auto"/>
            <w:vAlign w:val="center"/>
          </w:tcPr>
          <w:p w14:paraId="005FA703" w14:textId="77777777" w:rsidR="00A27594" w:rsidRDefault="00EF07E0">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国务院</w:t>
            </w:r>
          </w:p>
        </w:tc>
        <w:tc>
          <w:tcPr>
            <w:tcW w:w="2836" w:type="dxa"/>
            <w:shd w:val="clear" w:color="auto" w:fill="auto"/>
            <w:vAlign w:val="center"/>
          </w:tcPr>
          <w:p w14:paraId="7096BEAE" w14:textId="77777777" w:rsidR="00A27594" w:rsidRDefault="00EF07E0">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国务院关于加快发展现代职业教育的决定</w:t>
            </w:r>
          </w:p>
        </w:tc>
        <w:tc>
          <w:tcPr>
            <w:tcW w:w="1842" w:type="dxa"/>
            <w:shd w:val="clear" w:color="auto" w:fill="auto"/>
            <w:vAlign w:val="center"/>
          </w:tcPr>
          <w:p w14:paraId="621E19F0" w14:textId="77777777" w:rsidR="00A27594" w:rsidRDefault="00EF07E0">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国发〔</w:t>
            </w:r>
            <w:r>
              <w:rPr>
                <w:rFonts w:ascii="Times New Roman" w:hAnsi="Times New Roman"/>
                <w:color w:val="000000"/>
                <w:kern w:val="0"/>
                <w:szCs w:val="21"/>
              </w:rPr>
              <w:t>2014</w:t>
            </w:r>
            <w:r>
              <w:rPr>
                <w:rFonts w:ascii="Times New Roman" w:hAnsi="Times New Roman"/>
                <w:color w:val="000000"/>
                <w:kern w:val="0"/>
                <w:szCs w:val="21"/>
              </w:rPr>
              <w:t>〕</w:t>
            </w:r>
            <w:r>
              <w:rPr>
                <w:rFonts w:ascii="Times New Roman" w:hAnsi="Times New Roman"/>
                <w:color w:val="000000"/>
                <w:kern w:val="0"/>
                <w:szCs w:val="21"/>
              </w:rPr>
              <w:t>19</w:t>
            </w:r>
            <w:r>
              <w:rPr>
                <w:rFonts w:ascii="Times New Roman" w:hAnsi="Times New Roman"/>
                <w:color w:val="000000"/>
                <w:kern w:val="0"/>
                <w:szCs w:val="21"/>
              </w:rPr>
              <w:t>号</w:t>
            </w:r>
          </w:p>
        </w:tc>
        <w:tc>
          <w:tcPr>
            <w:tcW w:w="1326" w:type="dxa"/>
            <w:shd w:val="clear" w:color="auto" w:fill="auto"/>
            <w:vAlign w:val="center"/>
          </w:tcPr>
          <w:p w14:paraId="37D5F6A9" w14:textId="77777777" w:rsidR="00A27594" w:rsidRDefault="00EF07E0">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2014.05.02</w:t>
            </w:r>
          </w:p>
        </w:tc>
      </w:tr>
      <w:tr w:rsidR="00A27594" w14:paraId="312E8A0F" w14:textId="77777777">
        <w:tc>
          <w:tcPr>
            <w:tcW w:w="677" w:type="dxa"/>
            <w:shd w:val="clear" w:color="auto" w:fill="auto"/>
            <w:vAlign w:val="center"/>
          </w:tcPr>
          <w:p w14:paraId="7AE22718" w14:textId="77777777" w:rsidR="00A27594" w:rsidRDefault="00EF07E0">
            <w:pPr>
              <w:widowControl/>
              <w:jc w:val="center"/>
              <w:rPr>
                <w:rFonts w:ascii="Times New Roman" w:hAnsi="Times New Roman" w:cs="宋体"/>
                <w:color w:val="000000"/>
                <w:kern w:val="0"/>
              </w:rPr>
            </w:pPr>
            <w:r>
              <w:rPr>
                <w:rFonts w:ascii="Times New Roman" w:hAnsi="Times New Roman" w:hint="eastAsia"/>
                <w:color w:val="000000"/>
                <w:kern w:val="0"/>
              </w:rPr>
              <w:t>3</w:t>
            </w:r>
          </w:p>
        </w:tc>
        <w:tc>
          <w:tcPr>
            <w:tcW w:w="1841" w:type="dxa"/>
            <w:shd w:val="clear" w:color="auto" w:fill="auto"/>
            <w:vAlign w:val="center"/>
          </w:tcPr>
          <w:p w14:paraId="5102BEC0"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14:paraId="715CAF7A"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教育部关于印发《中国教育监测与评价统计指标体系》的通知</w:t>
            </w:r>
          </w:p>
        </w:tc>
        <w:tc>
          <w:tcPr>
            <w:tcW w:w="1842" w:type="dxa"/>
            <w:shd w:val="clear" w:color="auto" w:fill="auto"/>
            <w:vAlign w:val="center"/>
          </w:tcPr>
          <w:p w14:paraId="0BC4D276" w14:textId="77777777" w:rsidR="00A27594" w:rsidRDefault="00EF07E0">
            <w:pPr>
              <w:widowControl/>
              <w:jc w:val="center"/>
              <w:rPr>
                <w:rFonts w:ascii="Times New Roman" w:hAnsi="Times New Roman" w:cs="宋体"/>
                <w:kern w:val="0"/>
              </w:rPr>
            </w:pPr>
            <w:r>
              <w:rPr>
                <w:rFonts w:ascii="Times New Roman" w:hAnsi="Times New Roman" w:hint="eastAsia"/>
                <w:kern w:val="0"/>
              </w:rPr>
              <w:t>教发〔</w:t>
            </w:r>
            <w:r>
              <w:rPr>
                <w:rFonts w:ascii="Times New Roman" w:hAnsi="Times New Roman" w:hint="eastAsia"/>
                <w:kern w:val="0"/>
              </w:rPr>
              <w:t>2015</w:t>
            </w:r>
            <w:r>
              <w:rPr>
                <w:rFonts w:ascii="Times New Roman" w:hAnsi="Times New Roman" w:hint="eastAsia"/>
                <w:kern w:val="0"/>
              </w:rPr>
              <w:t>〕</w:t>
            </w:r>
            <w:r>
              <w:rPr>
                <w:rFonts w:ascii="Times New Roman" w:hAnsi="Times New Roman" w:hint="eastAsia"/>
                <w:kern w:val="0"/>
              </w:rPr>
              <w:t>6</w:t>
            </w:r>
            <w:r>
              <w:rPr>
                <w:rFonts w:ascii="Times New Roman" w:hAnsi="Times New Roman" w:hint="eastAsia"/>
                <w:kern w:val="0"/>
              </w:rPr>
              <w:t>号</w:t>
            </w:r>
          </w:p>
        </w:tc>
        <w:tc>
          <w:tcPr>
            <w:tcW w:w="1326" w:type="dxa"/>
            <w:shd w:val="clear" w:color="auto" w:fill="auto"/>
            <w:vAlign w:val="center"/>
          </w:tcPr>
          <w:p w14:paraId="18CAA527" w14:textId="77777777" w:rsidR="00A27594" w:rsidRDefault="00EF07E0">
            <w:pPr>
              <w:widowControl/>
              <w:jc w:val="center"/>
              <w:rPr>
                <w:rFonts w:ascii="Times New Roman" w:hAnsi="Times New Roman" w:cs="宋体"/>
                <w:kern w:val="0"/>
              </w:rPr>
            </w:pPr>
            <w:r>
              <w:rPr>
                <w:rFonts w:ascii="Times New Roman" w:hAnsi="Times New Roman" w:hint="eastAsia"/>
                <w:kern w:val="0"/>
              </w:rPr>
              <w:t>2015.08.10</w:t>
            </w:r>
          </w:p>
        </w:tc>
      </w:tr>
      <w:tr w:rsidR="00A27594" w14:paraId="0BDEA016" w14:textId="77777777">
        <w:tc>
          <w:tcPr>
            <w:tcW w:w="677" w:type="dxa"/>
            <w:shd w:val="clear" w:color="auto" w:fill="auto"/>
            <w:vAlign w:val="center"/>
          </w:tcPr>
          <w:p w14:paraId="61732076" w14:textId="77777777" w:rsidR="00A27594" w:rsidRDefault="00EF07E0">
            <w:pPr>
              <w:widowControl/>
              <w:jc w:val="center"/>
              <w:rPr>
                <w:rFonts w:ascii="Times New Roman" w:hAnsi="Times New Roman" w:cs="宋体"/>
                <w:color w:val="000000"/>
                <w:kern w:val="0"/>
              </w:rPr>
            </w:pPr>
            <w:r>
              <w:rPr>
                <w:rFonts w:ascii="Times New Roman" w:hAnsi="Times New Roman" w:hint="eastAsia"/>
                <w:color w:val="000000"/>
                <w:kern w:val="0"/>
              </w:rPr>
              <w:t>4</w:t>
            </w:r>
          </w:p>
        </w:tc>
        <w:tc>
          <w:tcPr>
            <w:tcW w:w="1841" w:type="dxa"/>
            <w:shd w:val="clear" w:color="auto" w:fill="auto"/>
            <w:vAlign w:val="center"/>
          </w:tcPr>
          <w:p w14:paraId="18B145DB"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14:paraId="63D1A71E"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教育部关于印发《职业院校管理水平提升行动计划（</w:t>
            </w:r>
            <w:r>
              <w:rPr>
                <w:rFonts w:ascii="Times New Roman" w:hAnsi="Times New Roman" w:hint="eastAsia"/>
                <w:kern w:val="0"/>
              </w:rPr>
              <w:t>2015-2018</w:t>
            </w:r>
            <w:r>
              <w:rPr>
                <w:rFonts w:ascii="Times New Roman" w:hAnsi="Times New Roman" w:hint="eastAsia"/>
                <w:kern w:val="0"/>
              </w:rPr>
              <w:t>年）》的通知</w:t>
            </w:r>
          </w:p>
        </w:tc>
        <w:tc>
          <w:tcPr>
            <w:tcW w:w="1842" w:type="dxa"/>
            <w:shd w:val="clear" w:color="auto" w:fill="auto"/>
            <w:vAlign w:val="center"/>
          </w:tcPr>
          <w:p w14:paraId="7D050B74" w14:textId="77777777" w:rsidR="00A27594" w:rsidRDefault="00EF07E0">
            <w:pPr>
              <w:widowControl/>
              <w:jc w:val="center"/>
              <w:rPr>
                <w:rFonts w:ascii="Times New Roman" w:hAnsi="Times New Roman" w:cs="宋体"/>
                <w:kern w:val="0"/>
              </w:rPr>
            </w:pPr>
            <w:r>
              <w:rPr>
                <w:rFonts w:ascii="Times New Roman" w:hAnsi="Times New Roman" w:hint="eastAsia"/>
                <w:kern w:val="0"/>
              </w:rPr>
              <w:t>教职成〔</w:t>
            </w:r>
            <w:r>
              <w:rPr>
                <w:rFonts w:ascii="Times New Roman" w:hAnsi="Times New Roman" w:hint="eastAsia"/>
                <w:kern w:val="0"/>
              </w:rPr>
              <w:t>2015</w:t>
            </w:r>
            <w:r>
              <w:rPr>
                <w:rFonts w:ascii="Times New Roman" w:hAnsi="Times New Roman" w:hint="eastAsia"/>
                <w:kern w:val="0"/>
              </w:rPr>
              <w:t>〕</w:t>
            </w:r>
            <w:r>
              <w:rPr>
                <w:rFonts w:ascii="Times New Roman" w:hAnsi="Times New Roman" w:hint="eastAsia"/>
                <w:kern w:val="0"/>
              </w:rPr>
              <w:t>7</w:t>
            </w:r>
            <w:r>
              <w:rPr>
                <w:rFonts w:ascii="Times New Roman" w:hAnsi="Times New Roman" w:hint="eastAsia"/>
                <w:kern w:val="0"/>
              </w:rPr>
              <w:t>号</w:t>
            </w:r>
          </w:p>
        </w:tc>
        <w:tc>
          <w:tcPr>
            <w:tcW w:w="1326" w:type="dxa"/>
            <w:shd w:val="clear" w:color="auto" w:fill="auto"/>
            <w:vAlign w:val="center"/>
          </w:tcPr>
          <w:p w14:paraId="45954E03" w14:textId="77777777" w:rsidR="00A27594" w:rsidRDefault="00EF07E0">
            <w:pPr>
              <w:widowControl/>
              <w:jc w:val="center"/>
              <w:rPr>
                <w:rFonts w:ascii="Times New Roman" w:hAnsi="Times New Roman" w:cs="宋体"/>
                <w:kern w:val="0"/>
              </w:rPr>
            </w:pPr>
            <w:r>
              <w:rPr>
                <w:rFonts w:ascii="Times New Roman" w:hAnsi="Times New Roman" w:hint="eastAsia"/>
                <w:kern w:val="0"/>
              </w:rPr>
              <w:t>2015.08.28</w:t>
            </w:r>
          </w:p>
        </w:tc>
      </w:tr>
      <w:tr w:rsidR="00A27594" w14:paraId="44D5DB90" w14:textId="77777777">
        <w:tc>
          <w:tcPr>
            <w:tcW w:w="677" w:type="dxa"/>
            <w:shd w:val="clear" w:color="auto" w:fill="auto"/>
            <w:vAlign w:val="center"/>
          </w:tcPr>
          <w:p w14:paraId="76B01B0B" w14:textId="77777777" w:rsidR="00A27594" w:rsidRDefault="00EF07E0">
            <w:pPr>
              <w:widowControl/>
              <w:jc w:val="center"/>
              <w:rPr>
                <w:rFonts w:ascii="Times New Roman" w:hAnsi="Times New Roman" w:cs="宋体"/>
                <w:color w:val="000000"/>
                <w:kern w:val="0"/>
              </w:rPr>
            </w:pPr>
            <w:r>
              <w:rPr>
                <w:rFonts w:ascii="Times New Roman" w:hAnsi="Times New Roman" w:hint="eastAsia"/>
                <w:color w:val="000000"/>
                <w:kern w:val="0"/>
              </w:rPr>
              <w:t>5</w:t>
            </w:r>
          </w:p>
        </w:tc>
        <w:tc>
          <w:tcPr>
            <w:tcW w:w="1841" w:type="dxa"/>
            <w:shd w:val="clear" w:color="auto" w:fill="auto"/>
            <w:vAlign w:val="center"/>
          </w:tcPr>
          <w:p w14:paraId="5D0A77E5"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14:paraId="75A6729E"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教育部关于开展中等职业教育质量年度报告工作的通知</w:t>
            </w:r>
          </w:p>
        </w:tc>
        <w:tc>
          <w:tcPr>
            <w:tcW w:w="1842" w:type="dxa"/>
            <w:shd w:val="clear" w:color="auto" w:fill="auto"/>
            <w:vAlign w:val="center"/>
          </w:tcPr>
          <w:p w14:paraId="0D87FCDB" w14:textId="77777777" w:rsidR="00A27594" w:rsidRDefault="00EF07E0">
            <w:pPr>
              <w:widowControl/>
              <w:jc w:val="center"/>
              <w:rPr>
                <w:rFonts w:ascii="Times New Roman" w:hAnsi="Times New Roman" w:cs="宋体"/>
                <w:kern w:val="0"/>
              </w:rPr>
            </w:pPr>
            <w:r>
              <w:rPr>
                <w:rFonts w:ascii="Times New Roman" w:hAnsi="Times New Roman" w:hint="eastAsia"/>
                <w:kern w:val="0"/>
              </w:rPr>
              <w:t>教职</w:t>
            </w:r>
            <w:proofErr w:type="gramStart"/>
            <w:r>
              <w:rPr>
                <w:rFonts w:ascii="Times New Roman" w:hAnsi="Times New Roman" w:hint="eastAsia"/>
                <w:kern w:val="0"/>
              </w:rPr>
              <w:t>成厅函</w:t>
            </w:r>
            <w:proofErr w:type="gramEnd"/>
            <w:r>
              <w:rPr>
                <w:rFonts w:ascii="Times New Roman" w:hAnsi="Times New Roman" w:hint="eastAsia"/>
                <w:kern w:val="0"/>
              </w:rPr>
              <w:t>〔</w:t>
            </w:r>
            <w:r>
              <w:rPr>
                <w:rFonts w:ascii="Times New Roman" w:hAnsi="Times New Roman" w:hint="eastAsia"/>
                <w:kern w:val="0"/>
              </w:rPr>
              <w:t>2016</w:t>
            </w:r>
            <w:r>
              <w:rPr>
                <w:rFonts w:ascii="Times New Roman" w:hAnsi="Times New Roman" w:hint="eastAsia"/>
                <w:kern w:val="0"/>
              </w:rPr>
              <w:t>〕</w:t>
            </w:r>
            <w:r>
              <w:rPr>
                <w:rFonts w:ascii="Times New Roman" w:hAnsi="Times New Roman" w:hint="eastAsia"/>
                <w:kern w:val="0"/>
              </w:rPr>
              <w:t>2</w:t>
            </w:r>
            <w:r>
              <w:rPr>
                <w:rFonts w:ascii="Times New Roman" w:hAnsi="Times New Roman" w:hint="eastAsia"/>
                <w:kern w:val="0"/>
              </w:rPr>
              <w:t>号</w:t>
            </w:r>
          </w:p>
        </w:tc>
        <w:tc>
          <w:tcPr>
            <w:tcW w:w="1326" w:type="dxa"/>
            <w:shd w:val="clear" w:color="auto" w:fill="auto"/>
            <w:vAlign w:val="center"/>
          </w:tcPr>
          <w:p w14:paraId="34FC0EF0" w14:textId="77777777" w:rsidR="00A27594" w:rsidRDefault="00EF07E0">
            <w:pPr>
              <w:widowControl/>
              <w:jc w:val="center"/>
              <w:rPr>
                <w:rFonts w:ascii="Times New Roman" w:hAnsi="Times New Roman" w:cs="宋体"/>
                <w:kern w:val="0"/>
              </w:rPr>
            </w:pPr>
            <w:r>
              <w:rPr>
                <w:rFonts w:ascii="Times New Roman" w:hAnsi="Times New Roman" w:hint="eastAsia"/>
                <w:kern w:val="0"/>
              </w:rPr>
              <w:t>2016.01.12</w:t>
            </w:r>
          </w:p>
        </w:tc>
      </w:tr>
      <w:tr w:rsidR="00A27594" w14:paraId="3BA8705F" w14:textId="77777777">
        <w:tc>
          <w:tcPr>
            <w:tcW w:w="677" w:type="dxa"/>
            <w:shd w:val="clear" w:color="auto" w:fill="auto"/>
            <w:vAlign w:val="center"/>
          </w:tcPr>
          <w:p w14:paraId="5B54FD00" w14:textId="77777777" w:rsidR="00A27594" w:rsidRDefault="00EF07E0">
            <w:pPr>
              <w:widowControl/>
              <w:jc w:val="center"/>
              <w:rPr>
                <w:rFonts w:ascii="Times New Roman" w:hAnsi="Times New Roman" w:cs="宋体"/>
                <w:kern w:val="0"/>
              </w:rPr>
            </w:pPr>
            <w:r>
              <w:rPr>
                <w:rFonts w:ascii="Times New Roman" w:hAnsi="Times New Roman" w:hint="eastAsia"/>
                <w:kern w:val="0"/>
              </w:rPr>
              <w:t>6</w:t>
            </w:r>
          </w:p>
        </w:tc>
        <w:tc>
          <w:tcPr>
            <w:tcW w:w="1841" w:type="dxa"/>
            <w:shd w:val="clear" w:color="auto" w:fill="auto"/>
            <w:vAlign w:val="center"/>
          </w:tcPr>
          <w:p w14:paraId="667AD319" w14:textId="77777777" w:rsidR="00A27594" w:rsidRDefault="00EF07E0">
            <w:pPr>
              <w:widowControl/>
              <w:jc w:val="center"/>
              <w:rPr>
                <w:rFonts w:ascii="Times New Roman" w:hAnsi="Times New Roman" w:cs="宋体"/>
                <w:kern w:val="0"/>
              </w:rPr>
            </w:pPr>
            <w:r>
              <w:rPr>
                <w:rFonts w:ascii="Times New Roman" w:hAnsi="Times New Roman" w:hint="eastAsia"/>
                <w:kern w:val="0"/>
              </w:rPr>
              <w:t>国务院教育督导委员会</w:t>
            </w:r>
          </w:p>
        </w:tc>
        <w:tc>
          <w:tcPr>
            <w:tcW w:w="2836" w:type="dxa"/>
            <w:shd w:val="clear" w:color="auto" w:fill="auto"/>
            <w:vAlign w:val="center"/>
          </w:tcPr>
          <w:p w14:paraId="110147B7"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教育部关于印发《中等职业学校办学能力评估暂行办法》的通知</w:t>
            </w:r>
          </w:p>
        </w:tc>
        <w:tc>
          <w:tcPr>
            <w:tcW w:w="1842" w:type="dxa"/>
            <w:shd w:val="clear" w:color="auto" w:fill="auto"/>
            <w:vAlign w:val="center"/>
          </w:tcPr>
          <w:p w14:paraId="792904F4" w14:textId="77777777" w:rsidR="00A27594" w:rsidRDefault="00EF07E0">
            <w:pPr>
              <w:widowControl/>
              <w:jc w:val="center"/>
              <w:rPr>
                <w:rFonts w:ascii="Times New Roman" w:hAnsi="Times New Roman" w:cs="宋体"/>
                <w:kern w:val="0"/>
              </w:rPr>
            </w:pPr>
            <w:r>
              <w:rPr>
                <w:rFonts w:ascii="Times New Roman" w:hAnsi="Times New Roman" w:hint="eastAsia"/>
                <w:kern w:val="0"/>
              </w:rPr>
              <w:t>国教督办〔</w:t>
            </w:r>
            <w:r>
              <w:rPr>
                <w:rFonts w:ascii="Times New Roman" w:hAnsi="Times New Roman" w:hint="eastAsia"/>
                <w:kern w:val="0"/>
              </w:rPr>
              <w:t>2016</w:t>
            </w:r>
            <w:r>
              <w:rPr>
                <w:rFonts w:ascii="Times New Roman" w:hAnsi="Times New Roman" w:hint="eastAsia"/>
                <w:kern w:val="0"/>
              </w:rPr>
              <w:t>〕</w:t>
            </w:r>
            <w:r>
              <w:rPr>
                <w:rFonts w:ascii="Times New Roman" w:hAnsi="Times New Roman" w:hint="eastAsia"/>
                <w:kern w:val="0"/>
              </w:rPr>
              <w:t>2</w:t>
            </w:r>
            <w:r>
              <w:rPr>
                <w:rFonts w:ascii="Times New Roman" w:hAnsi="Times New Roman" w:hint="eastAsia"/>
                <w:kern w:val="0"/>
              </w:rPr>
              <w:t>号</w:t>
            </w:r>
          </w:p>
        </w:tc>
        <w:tc>
          <w:tcPr>
            <w:tcW w:w="1326" w:type="dxa"/>
            <w:shd w:val="clear" w:color="auto" w:fill="auto"/>
            <w:vAlign w:val="center"/>
          </w:tcPr>
          <w:p w14:paraId="35AFFDCD" w14:textId="77777777" w:rsidR="00A27594" w:rsidRDefault="00EF07E0">
            <w:pPr>
              <w:widowControl/>
              <w:jc w:val="center"/>
              <w:rPr>
                <w:rFonts w:ascii="Times New Roman" w:hAnsi="Times New Roman" w:cs="宋体"/>
                <w:kern w:val="0"/>
              </w:rPr>
            </w:pPr>
            <w:r>
              <w:rPr>
                <w:rFonts w:ascii="Times New Roman" w:hAnsi="Times New Roman" w:hint="eastAsia"/>
                <w:kern w:val="0"/>
              </w:rPr>
              <w:t>2016.03.14</w:t>
            </w:r>
          </w:p>
        </w:tc>
      </w:tr>
      <w:tr w:rsidR="00A27594" w14:paraId="02327C83" w14:textId="77777777">
        <w:tc>
          <w:tcPr>
            <w:tcW w:w="677" w:type="dxa"/>
            <w:shd w:val="clear" w:color="auto" w:fill="auto"/>
            <w:vAlign w:val="center"/>
          </w:tcPr>
          <w:p w14:paraId="47EBD09E" w14:textId="77777777" w:rsidR="00A27594" w:rsidRDefault="00EF07E0">
            <w:pPr>
              <w:widowControl/>
              <w:jc w:val="center"/>
              <w:rPr>
                <w:rFonts w:ascii="Times New Roman" w:hAnsi="Times New Roman" w:cs="宋体"/>
                <w:kern w:val="0"/>
              </w:rPr>
            </w:pPr>
            <w:r>
              <w:rPr>
                <w:rFonts w:ascii="Times New Roman" w:hAnsi="Times New Roman" w:hint="eastAsia"/>
                <w:kern w:val="0"/>
              </w:rPr>
              <w:t>7</w:t>
            </w:r>
          </w:p>
        </w:tc>
        <w:tc>
          <w:tcPr>
            <w:tcW w:w="1841" w:type="dxa"/>
            <w:shd w:val="clear" w:color="auto" w:fill="auto"/>
            <w:vAlign w:val="center"/>
          </w:tcPr>
          <w:p w14:paraId="3CAF0AA6"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14:paraId="22386690"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教育部关于中等职业学校人才培养工作状态数据采集试行工作的通知</w:t>
            </w:r>
          </w:p>
        </w:tc>
        <w:tc>
          <w:tcPr>
            <w:tcW w:w="1842" w:type="dxa"/>
            <w:shd w:val="clear" w:color="auto" w:fill="auto"/>
            <w:vAlign w:val="center"/>
          </w:tcPr>
          <w:p w14:paraId="68C35723" w14:textId="77777777" w:rsidR="00A27594" w:rsidRDefault="00EF07E0">
            <w:pPr>
              <w:widowControl/>
              <w:jc w:val="center"/>
              <w:rPr>
                <w:rFonts w:ascii="Times New Roman" w:hAnsi="Times New Roman" w:cs="宋体"/>
                <w:kern w:val="0"/>
              </w:rPr>
            </w:pPr>
            <w:r>
              <w:rPr>
                <w:rFonts w:ascii="Times New Roman" w:hAnsi="Times New Roman" w:hint="eastAsia"/>
                <w:kern w:val="0"/>
              </w:rPr>
              <w:t>教职</w:t>
            </w:r>
            <w:proofErr w:type="gramStart"/>
            <w:r>
              <w:rPr>
                <w:rFonts w:ascii="Times New Roman" w:hAnsi="Times New Roman" w:hint="eastAsia"/>
                <w:kern w:val="0"/>
              </w:rPr>
              <w:t>成司函</w:t>
            </w:r>
            <w:proofErr w:type="gramEnd"/>
            <w:r>
              <w:rPr>
                <w:rFonts w:ascii="Times New Roman" w:hAnsi="Times New Roman" w:hint="eastAsia"/>
                <w:kern w:val="0"/>
              </w:rPr>
              <w:t>〔</w:t>
            </w:r>
            <w:r>
              <w:rPr>
                <w:rFonts w:ascii="Times New Roman" w:hAnsi="Times New Roman" w:hint="eastAsia"/>
                <w:kern w:val="0"/>
              </w:rPr>
              <w:t>2016</w:t>
            </w:r>
            <w:r>
              <w:rPr>
                <w:rFonts w:ascii="Times New Roman" w:hAnsi="Times New Roman" w:hint="eastAsia"/>
                <w:kern w:val="0"/>
              </w:rPr>
              <w:t>〕</w:t>
            </w:r>
            <w:r>
              <w:rPr>
                <w:rFonts w:ascii="Times New Roman" w:hAnsi="Times New Roman" w:hint="eastAsia"/>
                <w:kern w:val="0"/>
              </w:rPr>
              <w:t>139</w:t>
            </w:r>
            <w:r>
              <w:rPr>
                <w:rFonts w:ascii="Times New Roman" w:hAnsi="Times New Roman" w:hint="eastAsia"/>
                <w:kern w:val="0"/>
              </w:rPr>
              <w:t>号</w:t>
            </w:r>
          </w:p>
        </w:tc>
        <w:tc>
          <w:tcPr>
            <w:tcW w:w="1326" w:type="dxa"/>
            <w:shd w:val="clear" w:color="auto" w:fill="auto"/>
            <w:vAlign w:val="center"/>
          </w:tcPr>
          <w:p w14:paraId="28F2B5BB" w14:textId="77777777" w:rsidR="00A27594" w:rsidRDefault="00EF07E0">
            <w:pPr>
              <w:widowControl/>
              <w:jc w:val="center"/>
              <w:rPr>
                <w:rFonts w:ascii="Times New Roman" w:hAnsi="Times New Roman" w:cs="宋体"/>
                <w:kern w:val="0"/>
              </w:rPr>
            </w:pPr>
            <w:r>
              <w:rPr>
                <w:rFonts w:ascii="Times New Roman" w:hAnsi="Times New Roman" w:hint="eastAsia"/>
                <w:kern w:val="0"/>
              </w:rPr>
              <w:t>2016.10.13</w:t>
            </w:r>
          </w:p>
        </w:tc>
      </w:tr>
      <w:tr w:rsidR="00A27594" w14:paraId="15923ED1" w14:textId="77777777">
        <w:tc>
          <w:tcPr>
            <w:tcW w:w="677" w:type="dxa"/>
            <w:shd w:val="clear" w:color="auto" w:fill="auto"/>
            <w:vAlign w:val="center"/>
          </w:tcPr>
          <w:p w14:paraId="65DF5C31" w14:textId="77777777" w:rsidR="00A27594" w:rsidRDefault="00EF07E0">
            <w:pPr>
              <w:widowControl/>
              <w:jc w:val="center"/>
              <w:rPr>
                <w:rFonts w:ascii="Times New Roman" w:hAnsi="Times New Roman" w:cs="宋体"/>
                <w:kern w:val="0"/>
              </w:rPr>
            </w:pPr>
            <w:r>
              <w:rPr>
                <w:rFonts w:ascii="Times New Roman" w:hAnsi="Times New Roman" w:hint="eastAsia"/>
                <w:kern w:val="0"/>
              </w:rPr>
              <w:t>8</w:t>
            </w:r>
          </w:p>
        </w:tc>
        <w:tc>
          <w:tcPr>
            <w:tcW w:w="1841" w:type="dxa"/>
            <w:shd w:val="clear" w:color="auto" w:fill="auto"/>
            <w:vAlign w:val="center"/>
          </w:tcPr>
          <w:p w14:paraId="44E0C342" w14:textId="77777777" w:rsidR="00A27594" w:rsidRDefault="00EF07E0">
            <w:pPr>
              <w:widowControl/>
              <w:jc w:val="center"/>
              <w:rPr>
                <w:rFonts w:ascii="Times New Roman" w:hAnsi="Times New Roman" w:cs="宋体"/>
                <w:kern w:val="0"/>
              </w:rPr>
            </w:pPr>
            <w:r>
              <w:rPr>
                <w:rFonts w:ascii="Times New Roman" w:hAnsi="Times New Roman" w:hint="eastAsia"/>
                <w:kern w:val="0"/>
              </w:rPr>
              <w:t>国务院办公厅</w:t>
            </w:r>
          </w:p>
        </w:tc>
        <w:tc>
          <w:tcPr>
            <w:tcW w:w="2836" w:type="dxa"/>
            <w:shd w:val="clear" w:color="auto" w:fill="auto"/>
            <w:vAlign w:val="center"/>
          </w:tcPr>
          <w:p w14:paraId="7DAF8454" w14:textId="77777777" w:rsidR="00A27594" w:rsidRDefault="00EF07E0">
            <w:pPr>
              <w:widowControl/>
              <w:jc w:val="center"/>
              <w:rPr>
                <w:rFonts w:ascii="Times New Roman" w:hAnsi="Times New Roman" w:cs="宋体"/>
                <w:kern w:val="0"/>
              </w:rPr>
            </w:pPr>
            <w:r>
              <w:rPr>
                <w:rFonts w:ascii="Times New Roman" w:hAnsi="Times New Roman" w:hint="eastAsia"/>
                <w:kern w:val="0"/>
              </w:rPr>
              <w:t>国务院办公厅关于深化产教融合的若干意见</w:t>
            </w:r>
          </w:p>
        </w:tc>
        <w:tc>
          <w:tcPr>
            <w:tcW w:w="1842" w:type="dxa"/>
            <w:shd w:val="clear" w:color="auto" w:fill="auto"/>
            <w:vAlign w:val="center"/>
          </w:tcPr>
          <w:p w14:paraId="5174840C" w14:textId="77777777" w:rsidR="00A27594" w:rsidRDefault="00EF07E0">
            <w:pPr>
              <w:widowControl/>
              <w:jc w:val="center"/>
              <w:rPr>
                <w:rFonts w:ascii="Times New Roman" w:hAnsi="Times New Roman" w:cs="宋体"/>
                <w:kern w:val="0"/>
              </w:rPr>
            </w:pPr>
            <w:r>
              <w:rPr>
                <w:rFonts w:ascii="Times New Roman" w:hAnsi="Times New Roman" w:hint="eastAsia"/>
                <w:kern w:val="0"/>
              </w:rPr>
              <w:t>国办发〔</w:t>
            </w:r>
            <w:r>
              <w:rPr>
                <w:rFonts w:ascii="Times New Roman" w:hAnsi="Times New Roman" w:hint="eastAsia"/>
                <w:kern w:val="0"/>
              </w:rPr>
              <w:t>2017</w:t>
            </w:r>
            <w:r>
              <w:rPr>
                <w:rFonts w:ascii="Times New Roman" w:hAnsi="Times New Roman" w:hint="eastAsia"/>
                <w:kern w:val="0"/>
              </w:rPr>
              <w:t>〕</w:t>
            </w:r>
            <w:r>
              <w:rPr>
                <w:rFonts w:ascii="Times New Roman" w:hAnsi="Times New Roman" w:hint="eastAsia"/>
                <w:kern w:val="0"/>
              </w:rPr>
              <w:t>95</w:t>
            </w:r>
            <w:r>
              <w:rPr>
                <w:rFonts w:ascii="Times New Roman" w:hAnsi="Times New Roman" w:hint="eastAsia"/>
                <w:kern w:val="0"/>
              </w:rPr>
              <w:t>号</w:t>
            </w:r>
          </w:p>
        </w:tc>
        <w:tc>
          <w:tcPr>
            <w:tcW w:w="1326" w:type="dxa"/>
            <w:shd w:val="clear" w:color="auto" w:fill="auto"/>
            <w:vAlign w:val="center"/>
          </w:tcPr>
          <w:p w14:paraId="7DFAB22C" w14:textId="77777777" w:rsidR="00A27594" w:rsidRDefault="00EF07E0">
            <w:pPr>
              <w:widowControl/>
              <w:jc w:val="center"/>
              <w:rPr>
                <w:rFonts w:ascii="Times New Roman" w:hAnsi="Times New Roman" w:cs="宋体"/>
                <w:kern w:val="0"/>
              </w:rPr>
            </w:pPr>
            <w:r>
              <w:rPr>
                <w:rFonts w:ascii="Times New Roman" w:hAnsi="Times New Roman" w:hint="eastAsia"/>
                <w:kern w:val="0"/>
              </w:rPr>
              <w:t>2017.12.19</w:t>
            </w:r>
          </w:p>
        </w:tc>
      </w:tr>
      <w:tr w:rsidR="00A27594" w14:paraId="2DF93DCC" w14:textId="77777777">
        <w:tc>
          <w:tcPr>
            <w:tcW w:w="677" w:type="dxa"/>
            <w:shd w:val="clear" w:color="auto" w:fill="auto"/>
            <w:vAlign w:val="center"/>
          </w:tcPr>
          <w:p w14:paraId="2680A315" w14:textId="77777777" w:rsidR="00A27594" w:rsidRDefault="00EF07E0">
            <w:pPr>
              <w:widowControl/>
              <w:jc w:val="center"/>
              <w:rPr>
                <w:rFonts w:ascii="Times New Roman" w:hAnsi="Times New Roman" w:cs="宋体"/>
                <w:kern w:val="0"/>
              </w:rPr>
            </w:pPr>
            <w:r>
              <w:rPr>
                <w:rFonts w:ascii="Times New Roman" w:hAnsi="Times New Roman" w:hint="eastAsia"/>
                <w:kern w:val="0"/>
              </w:rPr>
              <w:t>9</w:t>
            </w:r>
          </w:p>
        </w:tc>
        <w:tc>
          <w:tcPr>
            <w:tcW w:w="1841" w:type="dxa"/>
            <w:shd w:val="clear" w:color="auto" w:fill="auto"/>
            <w:vAlign w:val="center"/>
          </w:tcPr>
          <w:p w14:paraId="2FFD1739" w14:textId="77777777" w:rsidR="00A27594" w:rsidRDefault="00EF07E0">
            <w:pPr>
              <w:widowControl/>
              <w:jc w:val="center"/>
              <w:rPr>
                <w:rFonts w:ascii="Times New Roman" w:hAnsi="Times New Roman" w:cs="宋体"/>
                <w:kern w:val="0"/>
              </w:rPr>
            </w:pPr>
            <w:r>
              <w:rPr>
                <w:rFonts w:ascii="Times New Roman" w:hAnsi="Times New Roman" w:hint="eastAsia"/>
                <w:kern w:val="0"/>
              </w:rPr>
              <w:t>国务院</w:t>
            </w:r>
          </w:p>
        </w:tc>
        <w:tc>
          <w:tcPr>
            <w:tcW w:w="2836" w:type="dxa"/>
            <w:shd w:val="clear" w:color="auto" w:fill="auto"/>
            <w:vAlign w:val="center"/>
          </w:tcPr>
          <w:p w14:paraId="1B70C132" w14:textId="77777777" w:rsidR="00A27594" w:rsidRDefault="00EF07E0">
            <w:pPr>
              <w:widowControl/>
              <w:jc w:val="center"/>
              <w:rPr>
                <w:rFonts w:ascii="Times New Roman" w:hAnsi="Times New Roman" w:cs="宋体"/>
                <w:kern w:val="0"/>
              </w:rPr>
            </w:pPr>
            <w:r>
              <w:rPr>
                <w:rFonts w:ascii="Times New Roman" w:hAnsi="Times New Roman" w:hint="eastAsia"/>
                <w:kern w:val="0"/>
              </w:rPr>
              <w:t>国务院关于印发国家职业教育改革实施方案的通知</w:t>
            </w:r>
          </w:p>
        </w:tc>
        <w:tc>
          <w:tcPr>
            <w:tcW w:w="1842" w:type="dxa"/>
            <w:shd w:val="clear" w:color="auto" w:fill="auto"/>
            <w:vAlign w:val="center"/>
          </w:tcPr>
          <w:p w14:paraId="4FB06CAF" w14:textId="77777777" w:rsidR="00A27594" w:rsidRDefault="00EF07E0">
            <w:pPr>
              <w:widowControl/>
              <w:jc w:val="center"/>
              <w:rPr>
                <w:rFonts w:ascii="Times New Roman" w:hAnsi="Times New Roman" w:cs="宋体"/>
                <w:kern w:val="0"/>
              </w:rPr>
            </w:pPr>
            <w:r>
              <w:rPr>
                <w:rFonts w:ascii="Times New Roman" w:hAnsi="Times New Roman" w:hint="eastAsia"/>
                <w:kern w:val="0"/>
              </w:rPr>
              <w:t>国发〔</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4</w:t>
            </w:r>
            <w:r>
              <w:rPr>
                <w:rFonts w:ascii="Times New Roman" w:hAnsi="Times New Roman" w:hint="eastAsia"/>
                <w:kern w:val="0"/>
              </w:rPr>
              <w:t>号</w:t>
            </w:r>
          </w:p>
        </w:tc>
        <w:tc>
          <w:tcPr>
            <w:tcW w:w="1326" w:type="dxa"/>
            <w:shd w:val="clear" w:color="auto" w:fill="auto"/>
            <w:vAlign w:val="center"/>
          </w:tcPr>
          <w:p w14:paraId="3E466764" w14:textId="77777777" w:rsidR="00A27594" w:rsidRDefault="00EF07E0">
            <w:pPr>
              <w:widowControl/>
              <w:jc w:val="center"/>
              <w:rPr>
                <w:rFonts w:ascii="Times New Roman" w:hAnsi="Times New Roman" w:cs="宋体"/>
                <w:kern w:val="0"/>
              </w:rPr>
            </w:pPr>
            <w:r>
              <w:rPr>
                <w:rFonts w:ascii="Times New Roman" w:hAnsi="Times New Roman" w:hint="eastAsia"/>
                <w:kern w:val="0"/>
              </w:rPr>
              <w:t>2019.01.24</w:t>
            </w:r>
          </w:p>
        </w:tc>
      </w:tr>
      <w:tr w:rsidR="00A27594" w14:paraId="513D6565" w14:textId="77777777">
        <w:tc>
          <w:tcPr>
            <w:tcW w:w="677" w:type="dxa"/>
            <w:shd w:val="clear" w:color="auto" w:fill="auto"/>
            <w:vAlign w:val="center"/>
          </w:tcPr>
          <w:p w14:paraId="4DC4861D" w14:textId="77777777" w:rsidR="00A27594" w:rsidRDefault="00EF07E0">
            <w:pPr>
              <w:widowControl/>
              <w:jc w:val="center"/>
              <w:rPr>
                <w:rFonts w:ascii="Times New Roman" w:hAnsi="Times New Roman" w:cs="宋体"/>
                <w:kern w:val="0"/>
              </w:rPr>
            </w:pPr>
            <w:r>
              <w:rPr>
                <w:rFonts w:ascii="Times New Roman" w:hAnsi="Times New Roman" w:hint="eastAsia"/>
                <w:kern w:val="0"/>
              </w:rPr>
              <w:t>10</w:t>
            </w:r>
          </w:p>
        </w:tc>
        <w:tc>
          <w:tcPr>
            <w:tcW w:w="1841" w:type="dxa"/>
            <w:shd w:val="clear" w:color="auto" w:fill="auto"/>
            <w:vAlign w:val="center"/>
          </w:tcPr>
          <w:p w14:paraId="0759D98F" w14:textId="77777777" w:rsidR="00A27594" w:rsidRDefault="00EF07E0">
            <w:pPr>
              <w:widowControl/>
              <w:jc w:val="center"/>
              <w:rPr>
                <w:rFonts w:ascii="Times New Roman" w:hAnsi="Times New Roman" w:cs="宋体"/>
                <w:kern w:val="0"/>
              </w:rPr>
            </w:pPr>
            <w:r>
              <w:rPr>
                <w:rFonts w:ascii="Times New Roman" w:hAnsi="Times New Roman" w:hint="eastAsia"/>
                <w:kern w:val="0"/>
              </w:rPr>
              <w:t>中共中央、</w:t>
            </w:r>
          </w:p>
          <w:p w14:paraId="1CFC0051" w14:textId="77777777" w:rsidR="00A27594" w:rsidRDefault="00EF07E0">
            <w:pPr>
              <w:widowControl/>
              <w:jc w:val="center"/>
              <w:rPr>
                <w:rFonts w:ascii="Times New Roman" w:hAnsi="Times New Roman" w:cs="宋体"/>
                <w:kern w:val="0"/>
              </w:rPr>
            </w:pPr>
            <w:r>
              <w:rPr>
                <w:rFonts w:ascii="Times New Roman" w:hAnsi="Times New Roman" w:hint="eastAsia"/>
                <w:kern w:val="0"/>
              </w:rPr>
              <w:t>国务院</w:t>
            </w:r>
          </w:p>
        </w:tc>
        <w:tc>
          <w:tcPr>
            <w:tcW w:w="2836" w:type="dxa"/>
            <w:shd w:val="clear" w:color="auto" w:fill="auto"/>
            <w:vAlign w:val="center"/>
          </w:tcPr>
          <w:p w14:paraId="0AA4F434" w14:textId="77777777" w:rsidR="00A27594" w:rsidRDefault="00EF07E0">
            <w:pPr>
              <w:widowControl/>
              <w:jc w:val="center"/>
              <w:rPr>
                <w:rFonts w:ascii="Times New Roman" w:hAnsi="Times New Roman" w:cs="宋体"/>
                <w:kern w:val="0"/>
              </w:rPr>
            </w:pPr>
            <w:r>
              <w:rPr>
                <w:rFonts w:ascii="Times New Roman" w:hAnsi="Times New Roman" w:hint="eastAsia"/>
                <w:kern w:val="0"/>
              </w:rPr>
              <w:t>中国教育现代化</w:t>
            </w:r>
            <w:r>
              <w:rPr>
                <w:rFonts w:ascii="Times New Roman" w:hAnsi="Times New Roman" w:hint="eastAsia"/>
                <w:kern w:val="0"/>
              </w:rPr>
              <w:t>2035</w:t>
            </w:r>
          </w:p>
        </w:tc>
        <w:tc>
          <w:tcPr>
            <w:tcW w:w="1842" w:type="dxa"/>
            <w:shd w:val="clear" w:color="auto" w:fill="auto"/>
            <w:vAlign w:val="center"/>
          </w:tcPr>
          <w:p w14:paraId="75391B05" w14:textId="77777777" w:rsidR="00A27594" w:rsidRDefault="00EF07E0">
            <w:pPr>
              <w:widowControl/>
              <w:jc w:val="center"/>
              <w:rPr>
                <w:rFonts w:ascii="Times New Roman" w:hAnsi="Times New Roman" w:cs="宋体"/>
                <w:kern w:val="0"/>
              </w:rPr>
            </w:pPr>
            <w:r>
              <w:rPr>
                <w:rFonts w:ascii="Times New Roman" w:hAnsi="Times New Roman" w:hint="eastAsia"/>
                <w:kern w:val="0"/>
              </w:rPr>
              <w:t>——</w:t>
            </w:r>
          </w:p>
        </w:tc>
        <w:tc>
          <w:tcPr>
            <w:tcW w:w="1326" w:type="dxa"/>
            <w:shd w:val="clear" w:color="auto" w:fill="auto"/>
            <w:vAlign w:val="center"/>
          </w:tcPr>
          <w:p w14:paraId="2ACE8E7F" w14:textId="77777777" w:rsidR="00A27594" w:rsidRDefault="00EF07E0">
            <w:pPr>
              <w:widowControl/>
              <w:jc w:val="center"/>
              <w:rPr>
                <w:rFonts w:ascii="Times New Roman" w:hAnsi="Times New Roman" w:cs="宋体"/>
                <w:kern w:val="0"/>
              </w:rPr>
            </w:pPr>
            <w:r>
              <w:rPr>
                <w:rFonts w:ascii="Times New Roman" w:hAnsi="Times New Roman" w:hint="eastAsia"/>
                <w:kern w:val="0"/>
              </w:rPr>
              <w:t>2019.02</w:t>
            </w:r>
          </w:p>
        </w:tc>
      </w:tr>
      <w:tr w:rsidR="00A27594" w14:paraId="5D16B95A" w14:textId="77777777">
        <w:tc>
          <w:tcPr>
            <w:tcW w:w="677" w:type="dxa"/>
            <w:shd w:val="clear" w:color="auto" w:fill="auto"/>
            <w:vAlign w:val="center"/>
          </w:tcPr>
          <w:p w14:paraId="3B67A391" w14:textId="77777777" w:rsidR="00A27594" w:rsidRDefault="00EF07E0">
            <w:pPr>
              <w:widowControl/>
              <w:jc w:val="center"/>
              <w:rPr>
                <w:rFonts w:ascii="Times New Roman" w:hAnsi="Times New Roman" w:cs="宋体"/>
                <w:kern w:val="0"/>
              </w:rPr>
            </w:pPr>
            <w:r>
              <w:rPr>
                <w:rFonts w:ascii="Times New Roman" w:hAnsi="Times New Roman" w:hint="eastAsia"/>
                <w:kern w:val="0"/>
              </w:rPr>
              <w:t>11</w:t>
            </w:r>
          </w:p>
        </w:tc>
        <w:tc>
          <w:tcPr>
            <w:tcW w:w="1841" w:type="dxa"/>
            <w:shd w:val="clear" w:color="auto" w:fill="auto"/>
            <w:vAlign w:val="center"/>
          </w:tcPr>
          <w:p w14:paraId="11FABD48" w14:textId="77777777" w:rsidR="00A27594" w:rsidRDefault="00EF07E0">
            <w:pPr>
              <w:widowControl/>
              <w:jc w:val="center"/>
              <w:rPr>
                <w:rFonts w:ascii="Times New Roman" w:hAnsi="Times New Roman" w:cs="宋体"/>
                <w:kern w:val="0"/>
              </w:rPr>
            </w:pPr>
            <w:r>
              <w:rPr>
                <w:rFonts w:ascii="Times New Roman" w:hAnsi="Times New Roman" w:hint="eastAsia"/>
                <w:kern w:val="0"/>
              </w:rPr>
              <w:t>中共中央办公厅、国务院办公厅</w:t>
            </w:r>
          </w:p>
        </w:tc>
        <w:tc>
          <w:tcPr>
            <w:tcW w:w="2836" w:type="dxa"/>
            <w:shd w:val="clear" w:color="auto" w:fill="auto"/>
            <w:vAlign w:val="center"/>
          </w:tcPr>
          <w:p w14:paraId="5B3C3132" w14:textId="77777777" w:rsidR="00A27594" w:rsidRDefault="00EF07E0">
            <w:pPr>
              <w:widowControl/>
              <w:jc w:val="center"/>
              <w:rPr>
                <w:rFonts w:ascii="Times New Roman" w:hAnsi="Times New Roman" w:cs="宋体"/>
                <w:kern w:val="0"/>
              </w:rPr>
            </w:pPr>
            <w:r>
              <w:rPr>
                <w:rFonts w:ascii="Times New Roman" w:hAnsi="Times New Roman" w:hint="eastAsia"/>
                <w:kern w:val="0"/>
              </w:rPr>
              <w:t>加快推进教育现代化实施方案（</w:t>
            </w:r>
            <w:r>
              <w:rPr>
                <w:rFonts w:ascii="Times New Roman" w:hAnsi="Times New Roman" w:hint="eastAsia"/>
                <w:kern w:val="0"/>
              </w:rPr>
              <w:t>2018</w:t>
            </w:r>
            <w:r>
              <w:rPr>
                <w:rFonts w:ascii="Times New Roman" w:hAnsi="Times New Roman" w:hint="eastAsia"/>
                <w:kern w:val="0"/>
              </w:rPr>
              <w:t>－</w:t>
            </w:r>
            <w:r>
              <w:rPr>
                <w:rFonts w:ascii="Times New Roman" w:hAnsi="Times New Roman" w:hint="eastAsia"/>
                <w:kern w:val="0"/>
              </w:rPr>
              <w:t>2022</w:t>
            </w:r>
            <w:r>
              <w:rPr>
                <w:rFonts w:ascii="Times New Roman" w:hAnsi="Times New Roman" w:hint="eastAsia"/>
                <w:kern w:val="0"/>
              </w:rPr>
              <w:t>年）</w:t>
            </w:r>
          </w:p>
        </w:tc>
        <w:tc>
          <w:tcPr>
            <w:tcW w:w="1842" w:type="dxa"/>
            <w:shd w:val="clear" w:color="auto" w:fill="auto"/>
            <w:vAlign w:val="center"/>
          </w:tcPr>
          <w:p w14:paraId="2F38344A" w14:textId="77777777" w:rsidR="00A27594" w:rsidRDefault="00EF07E0">
            <w:pPr>
              <w:widowControl/>
              <w:jc w:val="center"/>
              <w:rPr>
                <w:rFonts w:ascii="Times New Roman" w:hAnsi="Times New Roman" w:cs="宋体"/>
                <w:kern w:val="0"/>
              </w:rPr>
            </w:pPr>
            <w:r>
              <w:rPr>
                <w:rFonts w:ascii="Times New Roman" w:hAnsi="Times New Roman" w:hint="eastAsia"/>
                <w:kern w:val="0"/>
              </w:rPr>
              <w:t>——</w:t>
            </w:r>
          </w:p>
        </w:tc>
        <w:tc>
          <w:tcPr>
            <w:tcW w:w="1326" w:type="dxa"/>
            <w:shd w:val="clear" w:color="auto" w:fill="auto"/>
            <w:vAlign w:val="center"/>
          </w:tcPr>
          <w:p w14:paraId="1A3ACEA8" w14:textId="77777777" w:rsidR="00A27594" w:rsidRDefault="00EF07E0">
            <w:pPr>
              <w:widowControl/>
              <w:jc w:val="center"/>
              <w:rPr>
                <w:rFonts w:ascii="Times New Roman" w:hAnsi="Times New Roman" w:cs="宋体"/>
                <w:kern w:val="0"/>
              </w:rPr>
            </w:pPr>
            <w:r>
              <w:rPr>
                <w:rFonts w:ascii="Times New Roman" w:hAnsi="Times New Roman" w:hint="eastAsia"/>
                <w:kern w:val="0"/>
              </w:rPr>
              <w:t>2019.02</w:t>
            </w:r>
          </w:p>
        </w:tc>
      </w:tr>
      <w:tr w:rsidR="00A27594" w14:paraId="65F300CF" w14:textId="77777777">
        <w:tc>
          <w:tcPr>
            <w:tcW w:w="677" w:type="dxa"/>
            <w:shd w:val="clear" w:color="auto" w:fill="auto"/>
            <w:vAlign w:val="center"/>
          </w:tcPr>
          <w:p w14:paraId="4BD1A5FC" w14:textId="77777777" w:rsidR="00A27594" w:rsidRDefault="00EF07E0">
            <w:pPr>
              <w:widowControl/>
              <w:jc w:val="center"/>
              <w:rPr>
                <w:rFonts w:ascii="Times New Roman" w:hAnsi="Times New Roman" w:cs="宋体"/>
                <w:kern w:val="0"/>
              </w:rPr>
            </w:pPr>
            <w:r>
              <w:rPr>
                <w:rFonts w:ascii="Times New Roman" w:hAnsi="Times New Roman" w:hint="eastAsia"/>
                <w:kern w:val="0"/>
              </w:rPr>
              <w:t>12</w:t>
            </w:r>
          </w:p>
        </w:tc>
        <w:tc>
          <w:tcPr>
            <w:tcW w:w="1841" w:type="dxa"/>
            <w:shd w:val="clear" w:color="auto" w:fill="auto"/>
            <w:vAlign w:val="center"/>
          </w:tcPr>
          <w:p w14:paraId="44D98ACA"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教育部等四部门</w:t>
            </w:r>
          </w:p>
        </w:tc>
        <w:tc>
          <w:tcPr>
            <w:tcW w:w="2836" w:type="dxa"/>
            <w:shd w:val="clear" w:color="auto" w:fill="auto"/>
            <w:vAlign w:val="center"/>
          </w:tcPr>
          <w:p w14:paraId="68AE43D8"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教育部等四部门关于在院校实施“学历证书</w:t>
            </w:r>
            <w:r>
              <w:rPr>
                <w:rFonts w:ascii="Times New Roman" w:hAnsi="Times New Roman" w:hint="eastAsia"/>
                <w:kern w:val="0"/>
              </w:rPr>
              <w:t>+</w:t>
            </w:r>
            <w:r>
              <w:rPr>
                <w:rFonts w:ascii="Times New Roman" w:hAnsi="Times New Roman" w:hint="eastAsia"/>
                <w:kern w:val="0"/>
              </w:rPr>
              <w:t>若干职业技能等级证书”制度试点方案</w:t>
            </w:r>
          </w:p>
        </w:tc>
        <w:tc>
          <w:tcPr>
            <w:tcW w:w="1842" w:type="dxa"/>
            <w:shd w:val="clear" w:color="auto" w:fill="auto"/>
            <w:vAlign w:val="center"/>
          </w:tcPr>
          <w:p w14:paraId="006D94DB" w14:textId="77777777" w:rsidR="00A27594" w:rsidRDefault="00EF07E0">
            <w:pPr>
              <w:widowControl/>
              <w:jc w:val="center"/>
              <w:rPr>
                <w:rFonts w:ascii="Times New Roman" w:hAnsi="Times New Roman" w:cs="宋体"/>
                <w:kern w:val="0"/>
              </w:rPr>
            </w:pPr>
            <w:r>
              <w:rPr>
                <w:rFonts w:ascii="Times New Roman" w:hAnsi="Times New Roman" w:hint="eastAsia"/>
                <w:kern w:val="0"/>
              </w:rPr>
              <w:t>教职成〔</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6</w:t>
            </w:r>
            <w:r>
              <w:rPr>
                <w:rFonts w:ascii="Times New Roman" w:hAnsi="Times New Roman" w:hint="eastAsia"/>
                <w:kern w:val="0"/>
              </w:rPr>
              <w:t>号</w:t>
            </w:r>
          </w:p>
        </w:tc>
        <w:tc>
          <w:tcPr>
            <w:tcW w:w="1326" w:type="dxa"/>
            <w:shd w:val="clear" w:color="auto" w:fill="auto"/>
            <w:vAlign w:val="center"/>
          </w:tcPr>
          <w:p w14:paraId="06F451CE" w14:textId="77777777" w:rsidR="00A27594" w:rsidRDefault="00EF07E0">
            <w:pPr>
              <w:widowControl/>
              <w:jc w:val="center"/>
              <w:rPr>
                <w:rFonts w:ascii="Times New Roman" w:hAnsi="Times New Roman" w:cs="宋体"/>
                <w:kern w:val="0"/>
              </w:rPr>
            </w:pPr>
            <w:r>
              <w:rPr>
                <w:rFonts w:ascii="Times New Roman" w:hAnsi="Times New Roman" w:hint="eastAsia"/>
                <w:kern w:val="0"/>
              </w:rPr>
              <w:t>2019.04.04</w:t>
            </w:r>
          </w:p>
        </w:tc>
      </w:tr>
      <w:tr w:rsidR="00A27594" w14:paraId="6675167D" w14:textId="77777777">
        <w:tc>
          <w:tcPr>
            <w:tcW w:w="677" w:type="dxa"/>
            <w:shd w:val="clear" w:color="auto" w:fill="auto"/>
            <w:vAlign w:val="center"/>
          </w:tcPr>
          <w:p w14:paraId="3672FAA6" w14:textId="77777777" w:rsidR="00A27594" w:rsidRDefault="00EF07E0">
            <w:pPr>
              <w:widowControl/>
              <w:jc w:val="center"/>
              <w:rPr>
                <w:rFonts w:ascii="Times New Roman" w:hAnsi="Times New Roman" w:cs="宋体"/>
                <w:kern w:val="0"/>
              </w:rPr>
            </w:pPr>
            <w:r>
              <w:rPr>
                <w:rFonts w:ascii="Times New Roman" w:hAnsi="Times New Roman" w:hint="eastAsia"/>
                <w:kern w:val="0"/>
              </w:rPr>
              <w:t>13</w:t>
            </w:r>
          </w:p>
        </w:tc>
        <w:tc>
          <w:tcPr>
            <w:tcW w:w="1841" w:type="dxa"/>
            <w:shd w:val="clear" w:color="auto" w:fill="auto"/>
            <w:vAlign w:val="center"/>
          </w:tcPr>
          <w:p w14:paraId="7406949C"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教育部办公厅</w:t>
            </w:r>
          </w:p>
        </w:tc>
        <w:tc>
          <w:tcPr>
            <w:tcW w:w="2836" w:type="dxa"/>
            <w:shd w:val="clear" w:color="auto" w:fill="auto"/>
            <w:vAlign w:val="center"/>
          </w:tcPr>
          <w:p w14:paraId="3B800A80"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教育部办公厅关于全面推进现代学徒制工作的通知</w:t>
            </w:r>
          </w:p>
        </w:tc>
        <w:tc>
          <w:tcPr>
            <w:tcW w:w="1842" w:type="dxa"/>
            <w:shd w:val="clear" w:color="auto" w:fill="auto"/>
            <w:vAlign w:val="center"/>
          </w:tcPr>
          <w:p w14:paraId="3A1FA4A5" w14:textId="77777777" w:rsidR="00A27594" w:rsidRDefault="00EF07E0">
            <w:pPr>
              <w:widowControl/>
              <w:jc w:val="center"/>
              <w:rPr>
                <w:rFonts w:ascii="Times New Roman" w:hAnsi="Times New Roman" w:cs="宋体"/>
                <w:kern w:val="0"/>
              </w:rPr>
            </w:pPr>
            <w:r>
              <w:rPr>
                <w:rFonts w:ascii="Times New Roman" w:hAnsi="Times New Roman" w:hint="eastAsia"/>
                <w:kern w:val="0"/>
              </w:rPr>
              <w:t>教职</w:t>
            </w:r>
            <w:proofErr w:type="gramStart"/>
            <w:r>
              <w:rPr>
                <w:rFonts w:ascii="Times New Roman" w:hAnsi="Times New Roman" w:hint="eastAsia"/>
                <w:kern w:val="0"/>
              </w:rPr>
              <w:t>成厅函</w:t>
            </w:r>
            <w:proofErr w:type="gramEnd"/>
            <w:r>
              <w:rPr>
                <w:rFonts w:ascii="Times New Roman" w:hAnsi="Times New Roman" w:hint="eastAsia"/>
                <w:kern w:val="0"/>
              </w:rPr>
              <w:t>〔</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12</w:t>
            </w:r>
            <w:r>
              <w:rPr>
                <w:rFonts w:ascii="Times New Roman" w:hAnsi="Times New Roman" w:hint="eastAsia"/>
                <w:kern w:val="0"/>
              </w:rPr>
              <w:t>号</w:t>
            </w:r>
          </w:p>
        </w:tc>
        <w:tc>
          <w:tcPr>
            <w:tcW w:w="1326" w:type="dxa"/>
            <w:shd w:val="clear" w:color="auto" w:fill="auto"/>
            <w:vAlign w:val="center"/>
          </w:tcPr>
          <w:p w14:paraId="6AFC271B" w14:textId="77777777" w:rsidR="00A27594" w:rsidRDefault="00EF07E0">
            <w:pPr>
              <w:widowControl/>
              <w:jc w:val="center"/>
              <w:rPr>
                <w:rFonts w:ascii="Times New Roman" w:hAnsi="Times New Roman" w:cs="宋体"/>
                <w:kern w:val="0"/>
              </w:rPr>
            </w:pPr>
            <w:r>
              <w:rPr>
                <w:rFonts w:ascii="Times New Roman" w:hAnsi="Times New Roman" w:hint="eastAsia"/>
                <w:kern w:val="0"/>
              </w:rPr>
              <w:t>2019.05.14</w:t>
            </w:r>
          </w:p>
        </w:tc>
      </w:tr>
      <w:tr w:rsidR="00A27594" w14:paraId="7005C14C" w14:textId="77777777">
        <w:tc>
          <w:tcPr>
            <w:tcW w:w="677" w:type="dxa"/>
            <w:shd w:val="clear" w:color="auto" w:fill="auto"/>
            <w:vAlign w:val="center"/>
          </w:tcPr>
          <w:p w14:paraId="34ECB7F7" w14:textId="77777777" w:rsidR="00A27594" w:rsidRDefault="00EF07E0">
            <w:pPr>
              <w:widowControl/>
              <w:jc w:val="center"/>
              <w:rPr>
                <w:rFonts w:ascii="Times New Roman" w:hAnsi="Times New Roman" w:cs="宋体"/>
                <w:kern w:val="0"/>
              </w:rPr>
            </w:pPr>
            <w:r>
              <w:rPr>
                <w:rFonts w:ascii="Times New Roman" w:hAnsi="Times New Roman" w:hint="eastAsia"/>
                <w:kern w:val="0"/>
              </w:rPr>
              <w:t>14</w:t>
            </w:r>
          </w:p>
        </w:tc>
        <w:tc>
          <w:tcPr>
            <w:tcW w:w="1841" w:type="dxa"/>
            <w:shd w:val="clear" w:color="auto" w:fill="auto"/>
            <w:vAlign w:val="center"/>
          </w:tcPr>
          <w:p w14:paraId="785A508D"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教育部等四部门</w:t>
            </w:r>
          </w:p>
        </w:tc>
        <w:tc>
          <w:tcPr>
            <w:tcW w:w="2836" w:type="dxa"/>
            <w:shd w:val="clear" w:color="auto" w:fill="auto"/>
            <w:vAlign w:val="center"/>
          </w:tcPr>
          <w:p w14:paraId="3BD1188D"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教育部等四部门关于印发《深化新时代职业教育“双师型”教师队伍建设改革实施方案》的通知</w:t>
            </w:r>
          </w:p>
        </w:tc>
        <w:tc>
          <w:tcPr>
            <w:tcW w:w="1842" w:type="dxa"/>
            <w:shd w:val="clear" w:color="auto" w:fill="auto"/>
            <w:vAlign w:val="center"/>
          </w:tcPr>
          <w:p w14:paraId="5FA79F47" w14:textId="77777777" w:rsidR="00A27594" w:rsidRDefault="00EF07E0">
            <w:pPr>
              <w:widowControl/>
              <w:jc w:val="center"/>
              <w:rPr>
                <w:rFonts w:ascii="Times New Roman" w:hAnsi="Times New Roman" w:cs="宋体"/>
                <w:kern w:val="0"/>
              </w:rPr>
            </w:pPr>
            <w:r>
              <w:rPr>
                <w:rFonts w:ascii="Times New Roman" w:hAnsi="Times New Roman" w:hint="eastAsia"/>
                <w:kern w:val="0"/>
              </w:rPr>
              <w:t>教师〔</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6</w:t>
            </w:r>
            <w:r>
              <w:rPr>
                <w:rFonts w:ascii="Times New Roman" w:hAnsi="Times New Roman" w:hint="eastAsia"/>
                <w:kern w:val="0"/>
              </w:rPr>
              <w:t>号</w:t>
            </w:r>
          </w:p>
        </w:tc>
        <w:tc>
          <w:tcPr>
            <w:tcW w:w="1326" w:type="dxa"/>
            <w:shd w:val="clear" w:color="auto" w:fill="auto"/>
            <w:vAlign w:val="center"/>
          </w:tcPr>
          <w:p w14:paraId="3C9660A0" w14:textId="77777777" w:rsidR="00A27594" w:rsidRDefault="00EF07E0">
            <w:pPr>
              <w:widowControl/>
              <w:jc w:val="center"/>
              <w:rPr>
                <w:rFonts w:ascii="Times New Roman" w:hAnsi="Times New Roman" w:cs="宋体"/>
                <w:kern w:val="0"/>
              </w:rPr>
            </w:pPr>
            <w:r>
              <w:rPr>
                <w:rFonts w:ascii="Times New Roman" w:hAnsi="Times New Roman" w:hint="eastAsia"/>
                <w:kern w:val="0"/>
              </w:rPr>
              <w:t>2019.09.23</w:t>
            </w:r>
          </w:p>
        </w:tc>
      </w:tr>
      <w:tr w:rsidR="00A27594" w14:paraId="265AE6DD" w14:textId="77777777">
        <w:tc>
          <w:tcPr>
            <w:tcW w:w="677" w:type="dxa"/>
            <w:shd w:val="clear" w:color="auto" w:fill="auto"/>
            <w:vAlign w:val="center"/>
          </w:tcPr>
          <w:p w14:paraId="27D58562" w14:textId="77777777" w:rsidR="00A27594" w:rsidRDefault="00EF07E0">
            <w:pPr>
              <w:widowControl/>
              <w:jc w:val="center"/>
              <w:rPr>
                <w:rFonts w:ascii="Times New Roman" w:hAnsi="Times New Roman" w:cs="宋体"/>
                <w:kern w:val="0"/>
              </w:rPr>
            </w:pPr>
            <w:r>
              <w:rPr>
                <w:rFonts w:ascii="Times New Roman" w:hAnsi="Times New Roman" w:hint="eastAsia"/>
                <w:kern w:val="0"/>
              </w:rPr>
              <w:lastRenderedPageBreak/>
              <w:t>15</w:t>
            </w:r>
          </w:p>
        </w:tc>
        <w:tc>
          <w:tcPr>
            <w:tcW w:w="1841" w:type="dxa"/>
            <w:shd w:val="clear" w:color="auto" w:fill="auto"/>
            <w:vAlign w:val="center"/>
          </w:tcPr>
          <w:p w14:paraId="456AD558"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教育部办公厅</w:t>
            </w:r>
          </w:p>
        </w:tc>
        <w:tc>
          <w:tcPr>
            <w:tcW w:w="2836" w:type="dxa"/>
            <w:shd w:val="clear" w:color="auto" w:fill="auto"/>
            <w:vAlign w:val="center"/>
          </w:tcPr>
          <w:p w14:paraId="2E877B85"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教育部办公厅关于办好深度贫困地区职业教育助力脱贫攻坚的指导意见</w:t>
            </w:r>
          </w:p>
        </w:tc>
        <w:tc>
          <w:tcPr>
            <w:tcW w:w="1842" w:type="dxa"/>
            <w:shd w:val="clear" w:color="auto" w:fill="auto"/>
            <w:vAlign w:val="center"/>
          </w:tcPr>
          <w:p w14:paraId="1E9A5C09" w14:textId="77777777" w:rsidR="00A27594" w:rsidRDefault="00EF07E0">
            <w:pPr>
              <w:widowControl/>
              <w:jc w:val="center"/>
              <w:rPr>
                <w:rFonts w:ascii="Times New Roman" w:hAnsi="Times New Roman" w:cs="宋体"/>
                <w:kern w:val="0"/>
              </w:rPr>
            </w:pPr>
            <w:proofErr w:type="gramStart"/>
            <w:r>
              <w:rPr>
                <w:rFonts w:ascii="Times New Roman" w:hAnsi="Times New Roman" w:hint="eastAsia"/>
                <w:kern w:val="0"/>
              </w:rPr>
              <w:t>教职成厅〔</w:t>
            </w:r>
            <w:r>
              <w:rPr>
                <w:rFonts w:ascii="Times New Roman" w:hAnsi="Times New Roman" w:hint="eastAsia"/>
                <w:kern w:val="0"/>
              </w:rPr>
              <w:t>2019</w:t>
            </w:r>
            <w:r>
              <w:rPr>
                <w:rFonts w:ascii="Times New Roman" w:hAnsi="Times New Roman" w:hint="eastAsia"/>
                <w:kern w:val="0"/>
              </w:rPr>
              <w:t>〕</w:t>
            </w:r>
            <w:proofErr w:type="gramEnd"/>
            <w:r>
              <w:rPr>
                <w:rFonts w:ascii="Times New Roman" w:hAnsi="Times New Roman" w:hint="eastAsia"/>
                <w:kern w:val="0"/>
              </w:rPr>
              <w:t>4</w:t>
            </w:r>
            <w:r>
              <w:rPr>
                <w:rFonts w:ascii="Times New Roman" w:hAnsi="Times New Roman" w:hint="eastAsia"/>
                <w:kern w:val="0"/>
              </w:rPr>
              <w:t>号</w:t>
            </w:r>
          </w:p>
        </w:tc>
        <w:tc>
          <w:tcPr>
            <w:tcW w:w="1326" w:type="dxa"/>
            <w:shd w:val="clear" w:color="auto" w:fill="auto"/>
            <w:vAlign w:val="center"/>
          </w:tcPr>
          <w:p w14:paraId="22C97A05" w14:textId="77777777" w:rsidR="00A27594" w:rsidRDefault="00EF07E0">
            <w:pPr>
              <w:widowControl/>
              <w:jc w:val="center"/>
              <w:rPr>
                <w:rFonts w:ascii="Times New Roman" w:hAnsi="Times New Roman" w:cs="宋体"/>
                <w:kern w:val="0"/>
              </w:rPr>
            </w:pPr>
            <w:r>
              <w:rPr>
                <w:rFonts w:ascii="Times New Roman" w:hAnsi="Times New Roman" w:hint="eastAsia"/>
                <w:kern w:val="0"/>
              </w:rPr>
              <w:t>2019.10.16</w:t>
            </w:r>
          </w:p>
        </w:tc>
      </w:tr>
      <w:tr w:rsidR="00A27594" w14:paraId="534481C4" w14:textId="77777777">
        <w:tc>
          <w:tcPr>
            <w:tcW w:w="677" w:type="dxa"/>
            <w:shd w:val="clear" w:color="auto" w:fill="auto"/>
            <w:vAlign w:val="center"/>
          </w:tcPr>
          <w:p w14:paraId="085765FC" w14:textId="77777777" w:rsidR="00A27594" w:rsidRDefault="00EF07E0">
            <w:pPr>
              <w:widowControl/>
              <w:jc w:val="center"/>
              <w:rPr>
                <w:rFonts w:ascii="Times New Roman" w:hAnsi="Times New Roman" w:cs="宋体"/>
                <w:kern w:val="0"/>
              </w:rPr>
            </w:pPr>
            <w:r>
              <w:rPr>
                <w:rFonts w:ascii="Times New Roman" w:hAnsi="Times New Roman" w:hint="eastAsia"/>
                <w:kern w:val="0"/>
              </w:rPr>
              <w:t>16</w:t>
            </w:r>
          </w:p>
        </w:tc>
        <w:tc>
          <w:tcPr>
            <w:tcW w:w="1841" w:type="dxa"/>
            <w:shd w:val="clear" w:color="auto" w:fill="auto"/>
            <w:vAlign w:val="center"/>
          </w:tcPr>
          <w:p w14:paraId="1BF022C8"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14:paraId="667308E7"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教育部关于编制和发布</w:t>
            </w:r>
            <w:r>
              <w:rPr>
                <w:rFonts w:ascii="Times New Roman" w:hAnsi="Times New Roman" w:hint="eastAsia"/>
                <w:kern w:val="0"/>
              </w:rPr>
              <w:t>2019</w:t>
            </w:r>
            <w:r>
              <w:rPr>
                <w:rFonts w:ascii="Times New Roman" w:hAnsi="Times New Roman" w:hint="eastAsia"/>
                <w:kern w:val="0"/>
              </w:rPr>
              <w:t>年度中等职业学校质量年度报告的通知</w:t>
            </w:r>
          </w:p>
        </w:tc>
        <w:tc>
          <w:tcPr>
            <w:tcW w:w="1842" w:type="dxa"/>
            <w:shd w:val="clear" w:color="auto" w:fill="auto"/>
            <w:vAlign w:val="center"/>
          </w:tcPr>
          <w:p w14:paraId="6629733D" w14:textId="77777777" w:rsidR="00A27594" w:rsidRDefault="00EF07E0">
            <w:pPr>
              <w:widowControl/>
              <w:jc w:val="center"/>
              <w:rPr>
                <w:rFonts w:ascii="Times New Roman" w:hAnsi="Times New Roman" w:cs="宋体"/>
                <w:kern w:val="0"/>
              </w:rPr>
            </w:pPr>
            <w:r>
              <w:rPr>
                <w:rFonts w:ascii="Times New Roman" w:hAnsi="Times New Roman" w:hint="eastAsia"/>
                <w:kern w:val="0"/>
              </w:rPr>
              <w:t>教职</w:t>
            </w:r>
            <w:proofErr w:type="gramStart"/>
            <w:r>
              <w:rPr>
                <w:rFonts w:ascii="Times New Roman" w:hAnsi="Times New Roman" w:hint="eastAsia"/>
                <w:kern w:val="0"/>
              </w:rPr>
              <w:t>成司函</w:t>
            </w:r>
            <w:proofErr w:type="gramEnd"/>
            <w:r>
              <w:rPr>
                <w:rFonts w:ascii="Times New Roman" w:hAnsi="Times New Roman" w:hint="eastAsia"/>
                <w:kern w:val="0"/>
              </w:rPr>
              <w:t>〔</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101</w:t>
            </w:r>
            <w:r>
              <w:rPr>
                <w:rFonts w:ascii="Times New Roman" w:hAnsi="Times New Roman" w:hint="eastAsia"/>
                <w:kern w:val="0"/>
              </w:rPr>
              <w:t>号</w:t>
            </w:r>
          </w:p>
        </w:tc>
        <w:tc>
          <w:tcPr>
            <w:tcW w:w="1326" w:type="dxa"/>
            <w:shd w:val="clear" w:color="auto" w:fill="auto"/>
            <w:vAlign w:val="center"/>
          </w:tcPr>
          <w:p w14:paraId="5F36C586" w14:textId="77777777" w:rsidR="00A27594" w:rsidRDefault="00EF07E0">
            <w:pPr>
              <w:widowControl/>
              <w:jc w:val="center"/>
              <w:rPr>
                <w:rFonts w:ascii="Times New Roman" w:hAnsi="Times New Roman" w:cs="宋体"/>
                <w:kern w:val="0"/>
              </w:rPr>
            </w:pPr>
            <w:r>
              <w:rPr>
                <w:rFonts w:ascii="Times New Roman" w:hAnsi="Times New Roman" w:hint="eastAsia"/>
                <w:kern w:val="0"/>
              </w:rPr>
              <w:t>2019.11.12</w:t>
            </w:r>
          </w:p>
        </w:tc>
      </w:tr>
      <w:tr w:rsidR="00A27594" w14:paraId="7A33E4A5" w14:textId="77777777">
        <w:tc>
          <w:tcPr>
            <w:tcW w:w="677" w:type="dxa"/>
            <w:shd w:val="clear" w:color="auto" w:fill="auto"/>
            <w:vAlign w:val="center"/>
          </w:tcPr>
          <w:p w14:paraId="06331F1D" w14:textId="77777777" w:rsidR="00A27594" w:rsidRDefault="00EF07E0">
            <w:pPr>
              <w:widowControl/>
              <w:jc w:val="center"/>
              <w:rPr>
                <w:rFonts w:ascii="Times New Roman" w:hAnsi="Times New Roman" w:cs="宋体"/>
                <w:kern w:val="0"/>
              </w:rPr>
            </w:pPr>
            <w:r>
              <w:rPr>
                <w:rFonts w:ascii="Times New Roman" w:hAnsi="Times New Roman" w:hint="eastAsia"/>
                <w:kern w:val="0"/>
              </w:rPr>
              <w:t>17</w:t>
            </w:r>
          </w:p>
        </w:tc>
        <w:tc>
          <w:tcPr>
            <w:tcW w:w="1841" w:type="dxa"/>
            <w:shd w:val="clear" w:color="auto" w:fill="auto"/>
            <w:vAlign w:val="center"/>
          </w:tcPr>
          <w:p w14:paraId="723D4604"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教育部办公厅等十四部门</w:t>
            </w:r>
          </w:p>
        </w:tc>
        <w:tc>
          <w:tcPr>
            <w:tcW w:w="2836" w:type="dxa"/>
            <w:shd w:val="clear" w:color="auto" w:fill="auto"/>
            <w:vAlign w:val="center"/>
          </w:tcPr>
          <w:p w14:paraId="33B40748"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教育部办公厅等十四部门关于印发《职业院校全面开展职业培训</w:t>
            </w:r>
            <w:r>
              <w:rPr>
                <w:rFonts w:ascii="Times New Roman" w:hAnsi="Times New Roman" w:hint="eastAsia"/>
                <w:kern w:val="0"/>
              </w:rPr>
              <w:t xml:space="preserve"> </w:t>
            </w:r>
            <w:r>
              <w:rPr>
                <w:rFonts w:ascii="Times New Roman" w:hAnsi="Times New Roman" w:hint="eastAsia"/>
                <w:kern w:val="0"/>
              </w:rPr>
              <w:t>促进就业创业行动计划》的通知</w:t>
            </w:r>
          </w:p>
        </w:tc>
        <w:tc>
          <w:tcPr>
            <w:tcW w:w="1842" w:type="dxa"/>
            <w:shd w:val="clear" w:color="auto" w:fill="auto"/>
            <w:vAlign w:val="center"/>
          </w:tcPr>
          <w:p w14:paraId="1C882A81" w14:textId="77777777" w:rsidR="00A27594" w:rsidRDefault="00EF07E0">
            <w:pPr>
              <w:widowControl/>
              <w:jc w:val="center"/>
              <w:rPr>
                <w:rFonts w:ascii="Times New Roman" w:hAnsi="Times New Roman" w:cs="宋体"/>
                <w:kern w:val="0"/>
              </w:rPr>
            </w:pPr>
            <w:proofErr w:type="gramStart"/>
            <w:r>
              <w:rPr>
                <w:rFonts w:ascii="Times New Roman" w:hAnsi="Times New Roman" w:hint="eastAsia"/>
                <w:kern w:val="0"/>
              </w:rPr>
              <w:t>教职成厅〔</w:t>
            </w:r>
            <w:r>
              <w:rPr>
                <w:rFonts w:ascii="Times New Roman" w:hAnsi="Times New Roman" w:hint="eastAsia"/>
                <w:kern w:val="0"/>
              </w:rPr>
              <w:t>2019</w:t>
            </w:r>
            <w:r>
              <w:rPr>
                <w:rFonts w:ascii="Times New Roman" w:hAnsi="Times New Roman" w:hint="eastAsia"/>
                <w:kern w:val="0"/>
              </w:rPr>
              <w:t>〕</w:t>
            </w:r>
            <w:proofErr w:type="gramEnd"/>
            <w:r>
              <w:rPr>
                <w:rFonts w:ascii="Times New Roman" w:hAnsi="Times New Roman" w:hint="eastAsia"/>
                <w:kern w:val="0"/>
              </w:rPr>
              <w:t>5</w:t>
            </w:r>
            <w:r>
              <w:rPr>
                <w:rFonts w:ascii="Times New Roman" w:hAnsi="Times New Roman" w:hint="eastAsia"/>
                <w:kern w:val="0"/>
              </w:rPr>
              <w:t>号</w:t>
            </w:r>
          </w:p>
        </w:tc>
        <w:tc>
          <w:tcPr>
            <w:tcW w:w="1326" w:type="dxa"/>
            <w:shd w:val="clear" w:color="auto" w:fill="auto"/>
            <w:vAlign w:val="center"/>
          </w:tcPr>
          <w:p w14:paraId="2ED34612" w14:textId="77777777" w:rsidR="00A27594" w:rsidRDefault="00EF07E0">
            <w:pPr>
              <w:widowControl/>
              <w:jc w:val="center"/>
              <w:rPr>
                <w:rFonts w:ascii="Times New Roman" w:hAnsi="Times New Roman" w:cs="宋体"/>
                <w:kern w:val="0"/>
              </w:rPr>
            </w:pPr>
            <w:r>
              <w:rPr>
                <w:rFonts w:ascii="Times New Roman" w:hAnsi="Times New Roman" w:hint="eastAsia"/>
                <w:kern w:val="0"/>
              </w:rPr>
              <w:t>2019.11.18</w:t>
            </w:r>
          </w:p>
        </w:tc>
      </w:tr>
      <w:tr w:rsidR="00A27594" w14:paraId="25C589B6" w14:textId="77777777">
        <w:tc>
          <w:tcPr>
            <w:tcW w:w="677" w:type="dxa"/>
            <w:shd w:val="clear" w:color="auto" w:fill="auto"/>
            <w:vAlign w:val="center"/>
          </w:tcPr>
          <w:p w14:paraId="33D7926A" w14:textId="77777777" w:rsidR="00A27594" w:rsidRDefault="00EF07E0">
            <w:pPr>
              <w:widowControl/>
              <w:jc w:val="center"/>
              <w:rPr>
                <w:rFonts w:ascii="Times New Roman" w:hAnsi="Times New Roman"/>
                <w:kern w:val="0"/>
              </w:rPr>
            </w:pPr>
            <w:r>
              <w:rPr>
                <w:rFonts w:ascii="Times New Roman" w:hAnsi="Times New Roman" w:hint="eastAsia"/>
                <w:kern w:val="0"/>
              </w:rPr>
              <w:t>18</w:t>
            </w:r>
          </w:p>
        </w:tc>
        <w:tc>
          <w:tcPr>
            <w:tcW w:w="1841" w:type="dxa"/>
            <w:shd w:val="clear" w:color="auto" w:fill="auto"/>
            <w:vAlign w:val="center"/>
          </w:tcPr>
          <w:p w14:paraId="7018CBBD" w14:textId="77777777" w:rsidR="00A27594" w:rsidRDefault="00EF07E0">
            <w:pPr>
              <w:widowControl/>
              <w:jc w:val="center"/>
              <w:rPr>
                <w:rFonts w:ascii="Times New Roman" w:hAnsi="Times New Roman"/>
                <w:kern w:val="0"/>
              </w:rPr>
            </w:pPr>
            <w:r>
              <w:rPr>
                <w:rFonts w:ascii="Times New Roman" w:hAnsi="Times New Roman" w:hint="eastAsia"/>
                <w:kern w:val="0"/>
              </w:rPr>
              <w:t>教育部</w:t>
            </w:r>
          </w:p>
        </w:tc>
        <w:tc>
          <w:tcPr>
            <w:tcW w:w="2836" w:type="dxa"/>
            <w:shd w:val="clear" w:color="auto" w:fill="auto"/>
            <w:vAlign w:val="center"/>
          </w:tcPr>
          <w:p w14:paraId="024D0CB2" w14:textId="77777777" w:rsidR="00A27594" w:rsidRDefault="00EF07E0">
            <w:pPr>
              <w:widowControl/>
              <w:jc w:val="center"/>
              <w:rPr>
                <w:rFonts w:ascii="Times New Roman" w:hAnsi="Times New Roman"/>
                <w:kern w:val="0"/>
              </w:rPr>
            </w:pPr>
            <w:r>
              <w:rPr>
                <w:rFonts w:ascii="Times New Roman" w:hAnsi="Times New Roman" w:hint="eastAsia"/>
                <w:kern w:val="0"/>
              </w:rPr>
              <w:t>教育部关于持续做好中等职业教育质量年度报告编制、发布、和报送工作的通知</w:t>
            </w:r>
          </w:p>
        </w:tc>
        <w:tc>
          <w:tcPr>
            <w:tcW w:w="1842" w:type="dxa"/>
            <w:shd w:val="clear" w:color="auto" w:fill="auto"/>
            <w:vAlign w:val="center"/>
          </w:tcPr>
          <w:p w14:paraId="60ECC607" w14:textId="77777777" w:rsidR="00A27594" w:rsidRDefault="00EF07E0">
            <w:pPr>
              <w:widowControl/>
              <w:jc w:val="center"/>
              <w:rPr>
                <w:rFonts w:ascii="Times New Roman" w:hAnsi="Times New Roman"/>
                <w:kern w:val="0"/>
              </w:rPr>
            </w:pPr>
            <w:r>
              <w:rPr>
                <w:rFonts w:ascii="Times New Roman" w:hAnsi="Times New Roman" w:hint="eastAsia"/>
                <w:kern w:val="0"/>
              </w:rPr>
              <w:t>（教职</w:t>
            </w:r>
            <w:proofErr w:type="gramStart"/>
            <w:r>
              <w:rPr>
                <w:rFonts w:ascii="Times New Roman" w:hAnsi="Times New Roman" w:hint="eastAsia"/>
                <w:kern w:val="0"/>
              </w:rPr>
              <w:t>成司函</w:t>
            </w:r>
            <w:proofErr w:type="gramEnd"/>
            <w:r>
              <w:rPr>
                <w:rFonts w:ascii="Times New Roman" w:hAnsi="Times New Roman" w:hint="eastAsia"/>
                <w:kern w:val="0"/>
              </w:rPr>
              <w:t>〔</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105</w:t>
            </w:r>
            <w:r>
              <w:rPr>
                <w:rFonts w:ascii="Times New Roman" w:hAnsi="Times New Roman" w:hint="eastAsia"/>
                <w:kern w:val="0"/>
              </w:rPr>
              <w:t>号）</w:t>
            </w:r>
          </w:p>
        </w:tc>
        <w:tc>
          <w:tcPr>
            <w:tcW w:w="1326" w:type="dxa"/>
            <w:shd w:val="clear" w:color="auto" w:fill="auto"/>
            <w:vAlign w:val="center"/>
          </w:tcPr>
          <w:p w14:paraId="7675F1AE" w14:textId="77777777" w:rsidR="00A27594" w:rsidRDefault="00EF07E0">
            <w:pPr>
              <w:widowControl/>
              <w:jc w:val="center"/>
              <w:rPr>
                <w:rFonts w:ascii="Times New Roman" w:hAnsi="Times New Roman"/>
                <w:kern w:val="0"/>
              </w:rPr>
            </w:pPr>
            <w:r>
              <w:rPr>
                <w:rFonts w:ascii="Times New Roman" w:hAnsi="Times New Roman" w:hint="eastAsia"/>
                <w:kern w:val="0"/>
              </w:rPr>
              <w:t>2019.11.28</w:t>
            </w:r>
          </w:p>
        </w:tc>
      </w:tr>
      <w:tr w:rsidR="00A27594" w14:paraId="0FF863CD" w14:textId="77777777">
        <w:tc>
          <w:tcPr>
            <w:tcW w:w="677" w:type="dxa"/>
            <w:shd w:val="clear" w:color="auto" w:fill="auto"/>
            <w:vAlign w:val="center"/>
          </w:tcPr>
          <w:p w14:paraId="2640DB5E"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19</w:t>
            </w:r>
          </w:p>
        </w:tc>
        <w:tc>
          <w:tcPr>
            <w:tcW w:w="1841" w:type="dxa"/>
            <w:shd w:val="clear" w:color="auto" w:fill="auto"/>
            <w:vAlign w:val="center"/>
          </w:tcPr>
          <w:p w14:paraId="212C6D3B"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14:paraId="4067403C" w14:textId="77777777" w:rsidR="00A27594" w:rsidRDefault="00EF07E0">
            <w:pPr>
              <w:widowControl/>
              <w:jc w:val="center"/>
              <w:rPr>
                <w:rFonts w:ascii="Times New Roman" w:hAnsi="Times New Roman" w:cs="宋体"/>
                <w:kern w:val="0"/>
              </w:rPr>
            </w:pPr>
            <w:r>
              <w:rPr>
                <w:rFonts w:ascii="Times New Roman" w:hAnsi="Times New Roman" w:hint="eastAsia"/>
                <w:kern w:val="0"/>
              </w:rPr>
              <w:t>教育部关于加强和改进新时代中等职业学校德育工作的意见</w:t>
            </w:r>
          </w:p>
        </w:tc>
        <w:tc>
          <w:tcPr>
            <w:tcW w:w="1842" w:type="dxa"/>
            <w:shd w:val="clear" w:color="auto" w:fill="auto"/>
            <w:vAlign w:val="center"/>
          </w:tcPr>
          <w:p w14:paraId="5418026E" w14:textId="77777777" w:rsidR="00A27594" w:rsidRDefault="00EF07E0">
            <w:pPr>
              <w:widowControl/>
              <w:jc w:val="center"/>
              <w:rPr>
                <w:rFonts w:ascii="Times New Roman" w:hAnsi="Times New Roman" w:cs="宋体"/>
                <w:kern w:val="0"/>
              </w:rPr>
            </w:pPr>
            <w:proofErr w:type="gramStart"/>
            <w:r>
              <w:rPr>
                <w:rFonts w:ascii="Times New Roman" w:hAnsi="Times New Roman" w:hint="eastAsia"/>
                <w:kern w:val="0"/>
              </w:rPr>
              <w:t>教职成厅〔</w:t>
            </w:r>
            <w:r>
              <w:rPr>
                <w:rFonts w:ascii="Times New Roman" w:hAnsi="Times New Roman" w:hint="eastAsia"/>
                <w:kern w:val="0"/>
              </w:rPr>
              <w:t>2019</w:t>
            </w:r>
            <w:r>
              <w:rPr>
                <w:rFonts w:ascii="Times New Roman" w:hAnsi="Times New Roman" w:hint="eastAsia"/>
                <w:kern w:val="0"/>
              </w:rPr>
              <w:t>〕</w:t>
            </w:r>
            <w:proofErr w:type="gramEnd"/>
            <w:r>
              <w:rPr>
                <w:rFonts w:ascii="Times New Roman" w:hAnsi="Times New Roman" w:hint="eastAsia"/>
                <w:kern w:val="0"/>
              </w:rPr>
              <w:t>7</w:t>
            </w:r>
            <w:r>
              <w:rPr>
                <w:rFonts w:ascii="Times New Roman" w:hAnsi="Times New Roman" w:hint="eastAsia"/>
                <w:kern w:val="0"/>
              </w:rPr>
              <w:t>号</w:t>
            </w:r>
          </w:p>
        </w:tc>
        <w:tc>
          <w:tcPr>
            <w:tcW w:w="1326" w:type="dxa"/>
            <w:shd w:val="clear" w:color="auto" w:fill="auto"/>
            <w:vAlign w:val="center"/>
          </w:tcPr>
          <w:p w14:paraId="38221E7D" w14:textId="77777777" w:rsidR="00A27594" w:rsidRDefault="00EF07E0">
            <w:pPr>
              <w:widowControl/>
              <w:jc w:val="center"/>
              <w:rPr>
                <w:rFonts w:ascii="Times New Roman" w:hAnsi="Times New Roman" w:cs="宋体"/>
                <w:kern w:val="0"/>
              </w:rPr>
            </w:pPr>
            <w:r>
              <w:rPr>
                <w:rFonts w:ascii="Times New Roman" w:hAnsi="Times New Roman" w:hint="eastAsia"/>
                <w:kern w:val="0"/>
              </w:rPr>
              <w:t>2019.12.03</w:t>
            </w:r>
          </w:p>
        </w:tc>
      </w:tr>
      <w:tr w:rsidR="00A27594" w14:paraId="2B1C2127" w14:textId="77777777">
        <w:tc>
          <w:tcPr>
            <w:tcW w:w="677" w:type="dxa"/>
            <w:shd w:val="clear" w:color="auto" w:fill="auto"/>
            <w:vAlign w:val="center"/>
          </w:tcPr>
          <w:p w14:paraId="47196067"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20</w:t>
            </w:r>
          </w:p>
        </w:tc>
        <w:tc>
          <w:tcPr>
            <w:tcW w:w="1841" w:type="dxa"/>
            <w:shd w:val="clear" w:color="auto" w:fill="auto"/>
            <w:vAlign w:val="center"/>
          </w:tcPr>
          <w:p w14:paraId="33941A59"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szCs w:val="21"/>
              </w:rPr>
              <w:t>青海省人民政府</w:t>
            </w:r>
          </w:p>
        </w:tc>
        <w:tc>
          <w:tcPr>
            <w:tcW w:w="2836" w:type="dxa"/>
            <w:shd w:val="clear" w:color="auto" w:fill="auto"/>
            <w:vAlign w:val="center"/>
          </w:tcPr>
          <w:p w14:paraId="53C39462" w14:textId="77777777" w:rsidR="00A27594" w:rsidRDefault="00EF07E0">
            <w:pPr>
              <w:spacing w:afterLines="20" w:after="62"/>
              <w:jc w:val="center"/>
              <w:rPr>
                <w:rFonts w:ascii="Times New Roman" w:hAnsi="Times New Roman"/>
                <w:b/>
                <w:color w:val="000000"/>
                <w:szCs w:val="21"/>
              </w:rPr>
            </w:pPr>
            <w:r>
              <w:rPr>
                <w:rFonts w:ascii="Times New Roman" w:hAnsi="Times New Roman" w:hint="eastAsia"/>
                <w:color w:val="000000"/>
                <w:szCs w:val="21"/>
              </w:rPr>
              <w:t>青海省人民政府关于印发青海省贯彻落实《国家职业教育改革实施方案》若干措施的通知</w:t>
            </w:r>
          </w:p>
        </w:tc>
        <w:tc>
          <w:tcPr>
            <w:tcW w:w="1842" w:type="dxa"/>
            <w:shd w:val="clear" w:color="auto" w:fill="auto"/>
            <w:vAlign w:val="center"/>
          </w:tcPr>
          <w:p w14:paraId="11205B75"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szCs w:val="21"/>
              </w:rPr>
              <w:t>青政〔</w:t>
            </w:r>
            <w:r>
              <w:rPr>
                <w:rFonts w:ascii="Times New Roman" w:hAnsi="Times New Roman" w:hint="eastAsia"/>
                <w:color w:val="000000"/>
                <w:szCs w:val="21"/>
              </w:rPr>
              <w:t>2019</w:t>
            </w:r>
            <w:r>
              <w:rPr>
                <w:rFonts w:ascii="Times New Roman" w:hAnsi="Times New Roman" w:hint="eastAsia"/>
                <w:color w:val="000000"/>
                <w:szCs w:val="21"/>
              </w:rPr>
              <w:t>〕</w:t>
            </w:r>
            <w:r>
              <w:rPr>
                <w:rFonts w:ascii="Times New Roman" w:hAnsi="Times New Roman" w:hint="eastAsia"/>
                <w:color w:val="000000"/>
                <w:szCs w:val="21"/>
              </w:rPr>
              <w:t>34</w:t>
            </w:r>
            <w:r>
              <w:rPr>
                <w:rFonts w:ascii="Times New Roman" w:hAnsi="Times New Roman" w:hint="eastAsia"/>
                <w:color w:val="000000"/>
                <w:szCs w:val="21"/>
              </w:rPr>
              <w:t>号</w:t>
            </w:r>
          </w:p>
        </w:tc>
        <w:tc>
          <w:tcPr>
            <w:tcW w:w="1326" w:type="dxa"/>
            <w:shd w:val="clear" w:color="auto" w:fill="auto"/>
            <w:vAlign w:val="center"/>
          </w:tcPr>
          <w:p w14:paraId="2161418A"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2019.</w:t>
            </w:r>
            <w:r>
              <w:rPr>
                <w:rFonts w:ascii="Times New Roman" w:hAnsi="Times New Roman"/>
                <w:color w:val="000000"/>
                <w:kern w:val="0"/>
                <w:szCs w:val="21"/>
              </w:rPr>
              <w:t>0</w:t>
            </w:r>
            <w:r>
              <w:rPr>
                <w:rFonts w:ascii="Times New Roman" w:hAnsi="Times New Roman" w:hint="eastAsia"/>
                <w:color w:val="000000"/>
                <w:kern w:val="0"/>
                <w:szCs w:val="21"/>
              </w:rPr>
              <w:t>6.</w:t>
            </w:r>
            <w:r>
              <w:rPr>
                <w:rFonts w:ascii="Times New Roman" w:hAnsi="Times New Roman"/>
                <w:color w:val="000000"/>
                <w:kern w:val="0"/>
                <w:szCs w:val="21"/>
              </w:rPr>
              <w:t>0</w:t>
            </w:r>
            <w:r>
              <w:rPr>
                <w:rFonts w:ascii="Times New Roman" w:hAnsi="Times New Roman" w:hint="eastAsia"/>
                <w:color w:val="000000"/>
                <w:kern w:val="0"/>
                <w:szCs w:val="21"/>
              </w:rPr>
              <w:t>3</w:t>
            </w:r>
          </w:p>
        </w:tc>
      </w:tr>
      <w:tr w:rsidR="00A27594" w14:paraId="50B6B6FB" w14:textId="77777777">
        <w:tc>
          <w:tcPr>
            <w:tcW w:w="677" w:type="dxa"/>
            <w:shd w:val="clear" w:color="auto" w:fill="auto"/>
            <w:vAlign w:val="center"/>
          </w:tcPr>
          <w:p w14:paraId="71309CB9"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21</w:t>
            </w:r>
          </w:p>
        </w:tc>
        <w:tc>
          <w:tcPr>
            <w:tcW w:w="1841" w:type="dxa"/>
            <w:shd w:val="clear" w:color="auto" w:fill="auto"/>
            <w:vAlign w:val="center"/>
          </w:tcPr>
          <w:p w14:paraId="70F950F4"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szCs w:val="21"/>
              </w:rPr>
              <w:t>青海省人民政府办公厅</w:t>
            </w:r>
          </w:p>
        </w:tc>
        <w:tc>
          <w:tcPr>
            <w:tcW w:w="2836" w:type="dxa"/>
            <w:shd w:val="clear" w:color="auto" w:fill="auto"/>
            <w:vAlign w:val="center"/>
          </w:tcPr>
          <w:p w14:paraId="27A38246" w14:textId="77777777" w:rsidR="00A27594" w:rsidRDefault="00EF07E0">
            <w:pPr>
              <w:spacing w:afterLines="20" w:after="62"/>
              <w:jc w:val="center"/>
              <w:rPr>
                <w:rFonts w:ascii="Times New Roman" w:hAnsi="Times New Roman"/>
                <w:color w:val="000000"/>
                <w:szCs w:val="21"/>
              </w:rPr>
            </w:pPr>
            <w:r>
              <w:rPr>
                <w:rFonts w:ascii="Times New Roman" w:hAnsi="Times New Roman" w:hint="eastAsia"/>
                <w:color w:val="000000"/>
                <w:szCs w:val="21"/>
              </w:rPr>
              <w:t>青海省人民政府办公厅关于深化产教融合的实施意见</w:t>
            </w:r>
          </w:p>
        </w:tc>
        <w:tc>
          <w:tcPr>
            <w:tcW w:w="1842" w:type="dxa"/>
            <w:shd w:val="clear" w:color="auto" w:fill="auto"/>
            <w:vAlign w:val="center"/>
          </w:tcPr>
          <w:p w14:paraId="46C984FB"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szCs w:val="21"/>
              </w:rPr>
              <w:t>青政办〔</w:t>
            </w:r>
            <w:r>
              <w:rPr>
                <w:rFonts w:ascii="Times New Roman" w:hAnsi="Times New Roman" w:hint="eastAsia"/>
                <w:color w:val="000000"/>
                <w:szCs w:val="21"/>
              </w:rPr>
              <w:t>2018</w:t>
            </w:r>
            <w:r>
              <w:rPr>
                <w:rFonts w:ascii="Times New Roman" w:hAnsi="Times New Roman" w:hint="eastAsia"/>
                <w:color w:val="000000"/>
                <w:szCs w:val="21"/>
              </w:rPr>
              <w:t>〕</w:t>
            </w:r>
            <w:r>
              <w:rPr>
                <w:rFonts w:ascii="Times New Roman" w:hAnsi="Times New Roman" w:hint="eastAsia"/>
                <w:color w:val="000000"/>
                <w:szCs w:val="21"/>
              </w:rPr>
              <w:t>160</w:t>
            </w:r>
            <w:r>
              <w:rPr>
                <w:rFonts w:ascii="Times New Roman" w:hAnsi="Times New Roman" w:hint="eastAsia"/>
                <w:color w:val="000000"/>
                <w:szCs w:val="21"/>
              </w:rPr>
              <w:t>号</w:t>
            </w:r>
          </w:p>
        </w:tc>
        <w:tc>
          <w:tcPr>
            <w:tcW w:w="1326" w:type="dxa"/>
            <w:shd w:val="clear" w:color="auto" w:fill="auto"/>
            <w:vAlign w:val="center"/>
          </w:tcPr>
          <w:p w14:paraId="3BFF6AF3"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2018.11.</w:t>
            </w:r>
            <w:r>
              <w:rPr>
                <w:rFonts w:ascii="Times New Roman" w:hAnsi="Times New Roman"/>
                <w:color w:val="000000"/>
                <w:kern w:val="0"/>
                <w:szCs w:val="21"/>
              </w:rPr>
              <w:t>0</w:t>
            </w:r>
            <w:r>
              <w:rPr>
                <w:rFonts w:ascii="Times New Roman" w:hAnsi="Times New Roman" w:hint="eastAsia"/>
                <w:color w:val="000000"/>
                <w:kern w:val="0"/>
                <w:szCs w:val="21"/>
              </w:rPr>
              <w:t>4</w:t>
            </w:r>
          </w:p>
        </w:tc>
      </w:tr>
      <w:tr w:rsidR="00A27594" w14:paraId="45DB21FA" w14:textId="77777777">
        <w:tc>
          <w:tcPr>
            <w:tcW w:w="677" w:type="dxa"/>
            <w:shd w:val="clear" w:color="auto" w:fill="auto"/>
            <w:vAlign w:val="center"/>
          </w:tcPr>
          <w:p w14:paraId="0C9698B3"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22</w:t>
            </w:r>
          </w:p>
        </w:tc>
        <w:tc>
          <w:tcPr>
            <w:tcW w:w="1841" w:type="dxa"/>
            <w:shd w:val="clear" w:color="auto" w:fill="auto"/>
            <w:vAlign w:val="center"/>
          </w:tcPr>
          <w:p w14:paraId="086CB285" w14:textId="77777777" w:rsidR="00A27594" w:rsidRDefault="00EF07E0">
            <w:pPr>
              <w:widowControl/>
              <w:spacing w:before="100" w:beforeAutospacing="1" w:after="142"/>
              <w:jc w:val="center"/>
              <w:rPr>
                <w:rFonts w:ascii="Times New Roman" w:hAnsi="Times New Roman"/>
                <w:color w:val="000000"/>
                <w:szCs w:val="21"/>
              </w:rPr>
            </w:pPr>
            <w:r>
              <w:rPr>
                <w:rFonts w:ascii="Times New Roman" w:hAnsi="Times New Roman" w:hint="eastAsia"/>
                <w:color w:val="000000"/>
                <w:szCs w:val="21"/>
              </w:rPr>
              <w:t>教育部</w:t>
            </w:r>
          </w:p>
        </w:tc>
        <w:tc>
          <w:tcPr>
            <w:tcW w:w="2836" w:type="dxa"/>
            <w:shd w:val="clear" w:color="auto" w:fill="auto"/>
            <w:vAlign w:val="center"/>
          </w:tcPr>
          <w:p w14:paraId="4D09413A" w14:textId="77777777" w:rsidR="00A27594" w:rsidRDefault="00EF07E0">
            <w:pPr>
              <w:spacing w:afterLines="20" w:after="62"/>
              <w:jc w:val="center"/>
              <w:rPr>
                <w:rFonts w:ascii="Times New Roman" w:hAnsi="Times New Roman"/>
                <w:color w:val="000000"/>
                <w:szCs w:val="21"/>
              </w:rPr>
            </w:pPr>
            <w:r>
              <w:rPr>
                <w:rFonts w:ascii="Times New Roman" w:hAnsi="Times New Roman" w:hint="eastAsia"/>
                <w:color w:val="000000"/>
                <w:szCs w:val="21"/>
              </w:rPr>
              <w:t>关于做好</w:t>
            </w:r>
            <w:r>
              <w:rPr>
                <w:rFonts w:ascii="Times New Roman" w:hAnsi="Times New Roman" w:hint="eastAsia"/>
                <w:color w:val="000000"/>
                <w:szCs w:val="21"/>
              </w:rPr>
              <w:t>2020</w:t>
            </w:r>
            <w:r>
              <w:rPr>
                <w:rFonts w:ascii="Times New Roman" w:hAnsi="Times New Roman" w:hint="eastAsia"/>
                <w:color w:val="000000"/>
                <w:szCs w:val="21"/>
              </w:rPr>
              <w:t>年中等职业教育质量报告编制、发布和报送工作的通知</w:t>
            </w:r>
          </w:p>
        </w:tc>
        <w:tc>
          <w:tcPr>
            <w:tcW w:w="1842" w:type="dxa"/>
            <w:shd w:val="clear" w:color="auto" w:fill="auto"/>
            <w:vAlign w:val="center"/>
          </w:tcPr>
          <w:p w14:paraId="77182EA6" w14:textId="77777777" w:rsidR="00A27594" w:rsidRDefault="00EF07E0">
            <w:pPr>
              <w:widowControl/>
              <w:spacing w:before="100" w:beforeAutospacing="1" w:after="142"/>
              <w:jc w:val="center"/>
              <w:rPr>
                <w:rFonts w:ascii="Times New Roman" w:hAnsi="Times New Roman"/>
                <w:color w:val="000000"/>
                <w:szCs w:val="21"/>
              </w:rPr>
            </w:pPr>
            <w:r>
              <w:rPr>
                <w:rFonts w:ascii="Times New Roman" w:hAnsi="Times New Roman" w:hint="eastAsia"/>
                <w:color w:val="000000"/>
                <w:szCs w:val="21"/>
              </w:rPr>
              <w:t>教职</w:t>
            </w:r>
            <w:proofErr w:type="gramStart"/>
            <w:r>
              <w:rPr>
                <w:rFonts w:ascii="Times New Roman" w:hAnsi="Times New Roman" w:hint="eastAsia"/>
                <w:color w:val="000000"/>
                <w:szCs w:val="21"/>
              </w:rPr>
              <w:t>成司函</w:t>
            </w:r>
            <w:proofErr w:type="gramEnd"/>
            <w:r>
              <w:rPr>
                <w:rFonts w:ascii="Times New Roman" w:hAnsi="Times New Roman" w:hint="eastAsia"/>
                <w:color w:val="000000"/>
                <w:szCs w:val="21"/>
              </w:rPr>
              <w:t>〔</w:t>
            </w:r>
            <w:r>
              <w:rPr>
                <w:rFonts w:ascii="Times New Roman" w:hAnsi="Times New Roman" w:hint="eastAsia"/>
                <w:color w:val="000000"/>
                <w:szCs w:val="21"/>
              </w:rPr>
              <w:t>2020</w:t>
            </w:r>
            <w:r>
              <w:rPr>
                <w:rFonts w:ascii="Times New Roman" w:hAnsi="Times New Roman" w:hint="eastAsia"/>
                <w:color w:val="000000"/>
                <w:szCs w:val="21"/>
              </w:rPr>
              <w:t>〕</w:t>
            </w:r>
            <w:r>
              <w:rPr>
                <w:rFonts w:ascii="Times New Roman" w:hAnsi="Times New Roman" w:hint="eastAsia"/>
                <w:color w:val="000000"/>
                <w:szCs w:val="21"/>
              </w:rPr>
              <w:t>36</w:t>
            </w:r>
            <w:r>
              <w:rPr>
                <w:rFonts w:ascii="Times New Roman" w:hAnsi="Times New Roman" w:hint="eastAsia"/>
                <w:color w:val="000000"/>
                <w:szCs w:val="21"/>
              </w:rPr>
              <w:t>号</w:t>
            </w:r>
          </w:p>
        </w:tc>
        <w:tc>
          <w:tcPr>
            <w:tcW w:w="1326" w:type="dxa"/>
            <w:shd w:val="clear" w:color="auto" w:fill="auto"/>
            <w:vAlign w:val="center"/>
          </w:tcPr>
          <w:p w14:paraId="75C29BAD" w14:textId="77777777" w:rsidR="00A27594" w:rsidRDefault="00EF07E0">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2020.11.26</w:t>
            </w:r>
          </w:p>
        </w:tc>
      </w:tr>
    </w:tbl>
    <w:p w14:paraId="02B33D7B" w14:textId="77777777" w:rsidR="00A27594" w:rsidRDefault="00EF07E0">
      <w:pPr>
        <w:pStyle w:val="biaoti30"/>
        <w:ind w:firstLine="560"/>
        <w:rPr>
          <w:rFonts w:ascii="Times New Roman" w:hAnsi="Times New Roman" w:cs="Times New Roman"/>
        </w:rPr>
      </w:pPr>
      <w:r>
        <w:rPr>
          <w:rFonts w:ascii="Times New Roman" w:hAnsi="Times New Roman" w:cs="Times New Roman" w:hint="eastAsia"/>
        </w:rPr>
        <w:t>注明：政策依据主要列举截至</w:t>
      </w:r>
      <w:r>
        <w:rPr>
          <w:rFonts w:ascii="Times New Roman" w:hAnsi="Times New Roman" w:cs="Times New Roman" w:hint="eastAsia"/>
        </w:rPr>
        <w:t>2020</w:t>
      </w:r>
      <w:r>
        <w:rPr>
          <w:rFonts w:ascii="Times New Roman" w:hAnsi="Times New Roman" w:cs="Times New Roman" w:hint="eastAsia"/>
        </w:rPr>
        <w:t>年</w:t>
      </w:r>
      <w:r>
        <w:rPr>
          <w:rFonts w:ascii="Times New Roman" w:hAnsi="Times New Roman" w:cs="Times New Roman" w:hint="eastAsia"/>
        </w:rPr>
        <w:t>11</w:t>
      </w:r>
      <w:r>
        <w:rPr>
          <w:rFonts w:ascii="Times New Roman" w:hAnsi="Times New Roman" w:cs="Times New Roman" w:hint="eastAsia"/>
        </w:rPr>
        <w:t>月出台的主要文件，根据出台时间先后顺序排列，其他相关政策请参阅教育部官网，如需电子版政策汇编全文，欢迎致电兴合田研究院（</w:t>
      </w:r>
      <w:r>
        <w:rPr>
          <w:rFonts w:ascii="Times New Roman" w:hAnsi="Times New Roman" w:cs="Times New Roman" w:hint="eastAsia"/>
        </w:rPr>
        <w:t>028-83331560</w:t>
      </w:r>
      <w:r>
        <w:rPr>
          <w:rFonts w:ascii="Times New Roman" w:hAnsi="Times New Roman" w:cs="Times New Roman" w:hint="eastAsia"/>
        </w:rPr>
        <w:t>）。</w:t>
      </w:r>
    </w:p>
    <w:p w14:paraId="314A3A01" w14:textId="77777777" w:rsidR="00A27594" w:rsidRDefault="00A27594">
      <w:pPr>
        <w:widowControl/>
        <w:jc w:val="left"/>
        <w:rPr>
          <w:rFonts w:ascii="Times New Roman" w:hAnsi="Times New Roman"/>
        </w:rPr>
      </w:pPr>
    </w:p>
    <w:p w14:paraId="079FF330" w14:textId="77777777" w:rsidR="00A27594" w:rsidRDefault="00A27594">
      <w:pPr>
        <w:widowControl/>
        <w:jc w:val="left"/>
        <w:rPr>
          <w:rFonts w:ascii="Times New Roman" w:hAnsi="Times New Roman"/>
        </w:rPr>
      </w:pPr>
    </w:p>
    <w:p w14:paraId="1E41331C" w14:textId="77777777" w:rsidR="00A27594" w:rsidRDefault="00A27594">
      <w:pPr>
        <w:widowControl/>
        <w:jc w:val="left"/>
        <w:rPr>
          <w:rFonts w:ascii="Times New Roman" w:hAnsi="Times New Roman"/>
        </w:rPr>
      </w:pPr>
    </w:p>
    <w:p w14:paraId="46527544" w14:textId="77777777" w:rsidR="00A27594" w:rsidRDefault="00A27594">
      <w:pPr>
        <w:widowControl/>
        <w:jc w:val="left"/>
        <w:rPr>
          <w:rFonts w:ascii="Times New Roman" w:hAnsi="Times New Roman"/>
        </w:rPr>
      </w:pPr>
    </w:p>
    <w:p w14:paraId="64697F1A" w14:textId="77777777" w:rsidR="00A27594" w:rsidRDefault="00A27594">
      <w:pPr>
        <w:widowControl/>
        <w:jc w:val="left"/>
        <w:rPr>
          <w:rFonts w:ascii="Times New Roman" w:hAnsi="Times New Roman"/>
        </w:rPr>
      </w:pPr>
    </w:p>
    <w:p w14:paraId="3E3DFAA3" w14:textId="77777777" w:rsidR="00A27594" w:rsidRDefault="00A27594">
      <w:pPr>
        <w:widowControl/>
        <w:jc w:val="left"/>
        <w:rPr>
          <w:rFonts w:ascii="Times New Roman" w:hAnsi="Times New Roman"/>
        </w:rPr>
      </w:pPr>
    </w:p>
    <w:p w14:paraId="6AC51228" w14:textId="77777777" w:rsidR="00A27594" w:rsidRDefault="00EF07E0">
      <w:pPr>
        <w:widowControl/>
        <w:jc w:val="left"/>
        <w:rPr>
          <w:rFonts w:ascii="Times New Roman" w:hAnsi="Times New Roman"/>
        </w:rPr>
      </w:pPr>
      <w:r>
        <w:rPr>
          <w:noProof/>
        </w:rPr>
        <w:lastRenderedPageBreak/>
        <w:drawing>
          <wp:anchor distT="0" distB="0" distL="114300" distR="114300" simplePos="0" relativeHeight="251682816" behindDoc="0" locked="0" layoutInCell="1" allowOverlap="1" wp14:anchorId="7481C34F" wp14:editId="312E9999">
            <wp:simplePos x="0" y="0"/>
            <wp:positionH relativeFrom="margin">
              <wp:posOffset>-1123950</wp:posOffset>
            </wp:positionH>
            <wp:positionV relativeFrom="margin">
              <wp:posOffset>-895350</wp:posOffset>
            </wp:positionV>
            <wp:extent cx="7905115" cy="11179175"/>
            <wp:effectExtent l="0" t="0" r="635" b="3175"/>
            <wp:wrapSquare wrapText="bothSides"/>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48" cstate="print"/>
                    <a:stretch>
                      <a:fillRect/>
                    </a:stretch>
                  </pic:blipFill>
                  <pic:spPr>
                    <a:xfrm>
                      <a:off x="0" y="0"/>
                      <a:ext cx="7905115" cy="11179175"/>
                    </a:xfrm>
                    <a:prstGeom prst="rect">
                      <a:avLst/>
                    </a:prstGeom>
                    <a:noFill/>
                    <a:ln>
                      <a:noFill/>
                    </a:ln>
                  </pic:spPr>
                </pic:pic>
              </a:graphicData>
            </a:graphic>
          </wp:anchor>
        </w:drawing>
      </w:r>
    </w:p>
    <w:sectPr w:rsidR="00A27594">
      <w:footerReference w:type="default" r:id="rId49"/>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33F03" w14:textId="77777777" w:rsidR="00EF07E0" w:rsidRDefault="00EF07E0">
      <w:r>
        <w:separator/>
      </w:r>
    </w:p>
  </w:endnote>
  <w:endnote w:type="continuationSeparator" w:id="0">
    <w:p w14:paraId="45D03E27" w14:textId="77777777" w:rsidR="00EF07E0" w:rsidRDefault="00EF0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3EBC8" w14:textId="77777777" w:rsidR="00A27594" w:rsidRDefault="00EF07E0">
    <w:pPr>
      <w:pStyle w:val="a7"/>
      <w:jc w:val="center"/>
    </w:pPr>
    <w:r>
      <w:fldChar w:fldCharType="begin"/>
    </w:r>
    <w:r>
      <w:instrText>PAGE   \* MERGEFORMAT</w:instrText>
    </w:r>
    <w:r>
      <w:fldChar w:fldCharType="separate"/>
    </w:r>
    <w:r>
      <w:rPr>
        <w:lang w:val="zh-CN"/>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6D8CC2" w14:textId="77777777" w:rsidR="00EF07E0" w:rsidRDefault="00EF07E0">
      <w:r>
        <w:separator/>
      </w:r>
    </w:p>
  </w:footnote>
  <w:footnote w:type="continuationSeparator" w:id="0">
    <w:p w14:paraId="41D47BEF" w14:textId="77777777" w:rsidR="00EF07E0" w:rsidRDefault="00EF07E0">
      <w:r>
        <w:continuationSeparator/>
      </w:r>
    </w:p>
  </w:footnote>
  <w:footnote w:id="1">
    <w:p w14:paraId="113389EB" w14:textId="77777777" w:rsidR="00A27594" w:rsidRDefault="00EF07E0">
      <w:pPr>
        <w:pStyle w:val="ab"/>
      </w:pPr>
      <w:r>
        <w:rPr>
          <w:rStyle w:val="af3"/>
        </w:rPr>
        <w:footnoteRef/>
      </w:r>
      <w:r>
        <w:t xml:space="preserve"> </w:t>
      </w:r>
      <w:r>
        <w:rPr>
          <w:rFonts w:ascii="宋体" w:hAnsi="宋体" w:cs="黑体" w:hint="eastAsia"/>
          <w:b/>
          <w:color w:val="000000"/>
          <w:sz w:val="21"/>
          <w:szCs w:val="21"/>
        </w:rPr>
        <w:t>学校占地面积：</w:t>
      </w:r>
      <w:r>
        <w:rPr>
          <w:rFonts w:ascii="宋体" w:hAnsi="宋体" w:cs="黑体" w:hint="eastAsia"/>
          <w:color w:val="000000"/>
          <w:sz w:val="21"/>
          <w:szCs w:val="21"/>
        </w:rPr>
        <w:t>是指学校具有国家颁发的土地使用权证所占用的土地面积，包括学校体育场、绿化用地，不包括农场、林场的占地面积。（平方米）</w:t>
      </w:r>
    </w:p>
  </w:footnote>
  <w:footnote w:id="2">
    <w:p w14:paraId="013EA5E3" w14:textId="77777777" w:rsidR="00A27594" w:rsidRDefault="00EF07E0">
      <w:pPr>
        <w:pStyle w:val="ab"/>
      </w:pPr>
      <w:r>
        <w:rPr>
          <w:rStyle w:val="af3"/>
        </w:rPr>
        <w:footnoteRef/>
      </w:r>
      <w:r>
        <w:t xml:space="preserve"> </w:t>
      </w:r>
      <w:r>
        <w:rPr>
          <w:rFonts w:ascii="宋体" w:hAnsi="宋体" w:cs="黑体" w:hint="eastAsia"/>
          <w:b/>
          <w:color w:val="000000"/>
          <w:sz w:val="21"/>
          <w:szCs w:val="21"/>
        </w:rPr>
        <w:t>生均学校占地面积：</w:t>
      </w:r>
      <w:r>
        <w:rPr>
          <w:rFonts w:ascii="宋体" w:hAnsi="宋体" w:cs="黑体" w:hint="eastAsia"/>
          <w:color w:val="000000"/>
          <w:sz w:val="21"/>
          <w:szCs w:val="21"/>
        </w:rPr>
        <w:t>中等职业学校学校占地总面积</w:t>
      </w:r>
      <w:r>
        <w:rPr>
          <w:rFonts w:ascii="宋体" w:hAnsi="宋体" w:cs="黑体" w:hint="eastAsia"/>
          <w:color w:val="000000"/>
          <w:sz w:val="21"/>
          <w:szCs w:val="21"/>
        </w:rPr>
        <w:t>/</w:t>
      </w:r>
      <w:r>
        <w:rPr>
          <w:rFonts w:ascii="宋体" w:hAnsi="宋体" w:cs="黑体" w:hint="eastAsia"/>
          <w:color w:val="000000"/>
          <w:sz w:val="21"/>
          <w:szCs w:val="21"/>
        </w:rPr>
        <w:t>中等职业学校在校生总数（平方米</w:t>
      </w:r>
      <w:r>
        <w:rPr>
          <w:rFonts w:ascii="宋体" w:hAnsi="宋体" w:cs="黑体" w:hint="eastAsia"/>
          <w:color w:val="000000"/>
          <w:sz w:val="21"/>
          <w:szCs w:val="21"/>
        </w:rPr>
        <w:t>/</w:t>
      </w:r>
      <w:r>
        <w:rPr>
          <w:rFonts w:ascii="宋体" w:hAnsi="宋体" w:cs="黑体" w:hint="eastAsia"/>
          <w:color w:val="000000"/>
          <w:sz w:val="21"/>
          <w:szCs w:val="21"/>
        </w:rPr>
        <w:t>生）。标准中生均占地建筑面积不少于</w:t>
      </w:r>
      <w:r>
        <w:rPr>
          <w:rFonts w:ascii="宋体" w:hAnsi="宋体" w:cs="黑体" w:hint="eastAsia"/>
          <w:color w:val="000000"/>
          <w:sz w:val="21"/>
          <w:szCs w:val="21"/>
        </w:rPr>
        <w:t>33</w:t>
      </w:r>
      <w:r>
        <w:rPr>
          <w:rFonts w:ascii="宋体" w:hAnsi="宋体" w:cs="黑体" w:hint="eastAsia"/>
          <w:color w:val="000000"/>
          <w:sz w:val="21"/>
          <w:szCs w:val="21"/>
        </w:rPr>
        <w:t>平方米。</w:t>
      </w:r>
    </w:p>
  </w:footnote>
  <w:footnote w:id="3">
    <w:p w14:paraId="5B6E9AB4" w14:textId="77777777" w:rsidR="00A27594" w:rsidRDefault="00EF07E0">
      <w:pPr>
        <w:pStyle w:val="ab"/>
        <w:rPr>
          <w:rFonts w:ascii="宋体" w:hAnsi="宋体"/>
        </w:rPr>
      </w:pPr>
      <w:r>
        <w:rPr>
          <w:rStyle w:val="af3"/>
        </w:rPr>
        <w:footnoteRef/>
      </w:r>
      <w:r>
        <w:t xml:space="preserve"> </w:t>
      </w:r>
      <w:r>
        <w:rPr>
          <w:rFonts w:ascii="宋体" w:hAnsi="宋体" w:cs="黑体" w:hint="eastAsia"/>
          <w:b/>
          <w:color w:val="000000"/>
          <w:sz w:val="21"/>
          <w:szCs w:val="21"/>
        </w:rPr>
        <w:t>校舍建筑面积：</w:t>
      </w:r>
      <w:r>
        <w:rPr>
          <w:rFonts w:ascii="宋体" w:hAnsi="宋体" w:cs="黑体" w:hint="eastAsia"/>
          <w:color w:val="000000"/>
          <w:sz w:val="21"/>
          <w:szCs w:val="21"/>
        </w:rPr>
        <w:t>是指学校用于办学并可长期（一年以上）占有或使用校舍的建筑面积，包括政府、集体、个人专为办学提供的校舍和学校为办学租借的校舍，不包括尚未竣工的在建工程或已竣工未交付使用校舍、临时搭建棚舍。（平方米）</w:t>
      </w:r>
    </w:p>
  </w:footnote>
  <w:footnote w:id="4">
    <w:p w14:paraId="3D31CFCC" w14:textId="77777777" w:rsidR="00A27594" w:rsidRDefault="00EF07E0">
      <w:pPr>
        <w:pStyle w:val="ad"/>
        <w:shd w:val="clear" w:color="auto" w:fill="FFFFFF"/>
        <w:spacing w:before="0" w:beforeAutospacing="0" w:after="0" w:afterAutospacing="0" w:line="0" w:lineRule="atLeast"/>
        <w:rPr>
          <w:rFonts w:cs="黑体"/>
          <w:b/>
          <w:color w:val="000000"/>
          <w:kern w:val="2"/>
        </w:rPr>
      </w:pPr>
      <w:r>
        <w:rPr>
          <w:rStyle w:val="af3"/>
        </w:rPr>
        <w:footnoteRef/>
      </w:r>
      <w:r>
        <w:t xml:space="preserve"> </w:t>
      </w:r>
      <w:r>
        <w:rPr>
          <w:rFonts w:cs="黑体" w:hint="eastAsia"/>
          <w:b/>
          <w:color w:val="000000"/>
          <w:kern w:val="2"/>
          <w:sz w:val="21"/>
          <w:szCs w:val="21"/>
        </w:rPr>
        <w:t>生均校舍建筑面积：</w:t>
      </w:r>
      <w:r>
        <w:rPr>
          <w:rFonts w:cs="黑体" w:hint="eastAsia"/>
          <w:color w:val="000000"/>
          <w:kern w:val="2"/>
          <w:sz w:val="21"/>
          <w:szCs w:val="21"/>
        </w:rPr>
        <w:t>中等职业学校校舍建筑总面积</w:t>
      </w:r>
      <w:r>
        <w:rPr>
          <w:rFonts w:cs="黑体"/>
          <w:color w:val="000000"/>
          <w:kern w:val="2"/>
          <w:sz w:val="21"/>
          <w:szCs w:val="21"/>
        </w:rPr>
        <w:t>/</w:t>
      </w:r>
      <w:r>
        <w:rPr>
          <w:rFonts w:cs="黑体" w:hint="eastAsia"/>
          <w:color w:val="000000"/>
          <w:kern w:val="2"/>
          <w:sz w:val="21"/>
          <w:szCs w:val="21"/>
        </w:rPr>
        <w:t>中等职业学校在校生总数（平方米</w:t>
      </w:r>
      <w:r>
        <w:rPr>
          <w:rFonts w:cs="黑体" w:hint="eastAsia"/>
          <w:color w:val="000000"/>
          <w:kern w:val="2"/>
          <w:sz w:val="21"/>
          <w:szCs w:val="21"/>
        </w:rPr>
        <w:t>/</w:t>
      </w:r>
      <w:r>
        <w:rPr>
          <w:rFonts w:cs="黑体" w:hint="eastAsia"/>
          <w:color w:val="000000"/>
          <w:kern w:val="2"/>
          <w:sz w:val="21"/>
          <w:szCs w:val="21"/>
        </w:rPr>
        <w:t>生）。</w:t>
      </w:r>
      <w:r>
        <w:rPr>
          <w:rFonts w:cs="黑体" w:hint="eastAsia"/>
          <w:color w:val="000000"/>
          <w:sz w:val="21"/>
          <w:szCs w:val="21"/>
        </w:rPr>
        <w:t>标准中生均校舍建筑面积不少于</w:t>
      </w:r>
      <w:r>
        <w:rPr>
          <w:rFonts w:cs="黑体" w:hint="eastAsia"/>
          <w:color w:val="000000"/>
          <w:sz w:val="21"/>
          <w:szCs w:val="21"/>
        </w:rPr>
        <w:t>20</w:t>
      </w:r>
      <w:r>
        <w:rPr>
          <w:rFonts w:cs="黑体" w:hint="eastAsia"/>
          <w:color w:val="000000"/>
          <w:sz w:val="21"/>
          <w:szCs w:val="21"/>
        </w:rPr>
        <w:t>平方米。</w:t>
      </w:r>
    </w:p>
  </w:footnote>
  <w:footnote w:id="5">
    <w:p w14:paraId="3AFD9356" w14:textId="77777777" w:rsidR="00A27594" w:rsidRDefault="00EF07E0">
      <w:pPr>
        <w:pStyle w:val="ab"/>
        <w:rPr>
          <w:rFonts w:ascii="宋体" w:hAnsi="宋体"/>
        </w:rPr>
      </w:pPr>
      <w:r>
        <w:rPr>
          <w:rStyle w:val="af3"/>
        </w:rPr>
        <w:footnoteRef/>
      </w:r>
      <w:r>
        <w:t xml:space="preserve"> </w:t>
      </w:r>
      <w:r>
        <w:rPr>
          <w:rFonts w:ascii="宋体" w:hAnsi="宋体" w:cs="黑体" w:hint="eastAsia"/>
          <w:b/>
          <w:color w:val="000000"/>
          <w:sz w:val="21"/>
          <w:szCs w:val="21"/>
        </w:rPr>
        <w:t>固定资产总值：</w:t>
      </w:r>
      <w:r>
        <w:rPr>
          <w:rFonts w:ascii="宋体" w:hAnsi="宋体" w:cs="黑体" w:hint="eastAsia"/>
          <w:color w:val="000000"/>
          <w:sz w:val="21"/>
          <w:szCs w:val="21"/>
        </w:rPr>
        <w:t>指使用期限超过一年，单位价值在</w:t>
      </w:r>
      <w:r>
        <w:rPr>
          <w:rFonts w:ascii="宋体" w:hAnsi="宋体" w:cs="黑体" w:hint="eastAsia"/>
          <w:color w:val="000000"/>
          <w:sz w:val="21"/>
          <w:szCs w:val="21"/>
        </w:rPr>
        <w:t>1000</w:t>
      </w:r>
      <w:r>
        <w:rPr>
          <w:rFonts w:ascii="宋体" w:hAnsi="宋体" w:cs="黑体" w:hint="eastAsia"/>
          <w:color w:val="000000"/>
          <w:sz w:val="21"/>
          <w:szCs w:val="21"/>
        </w:rPr>
        <w:t>元以上（其中：专用设备单位价值在</w:t>
      </w:r>
      <w:r>
        <w:rPr>
          <w:rFonts w:ascii="宋体" w:hAnsi="宋体" w:cs="黑体" w:hint="eastAsia"/>
          <w:color w:val="000000"/>
          <w:sz w:val="21"/>
          <w:szCs w:val="21"/>
        </w:rPr>
        <w:t>1500</w:t>
      </w:r>
      <w:r>
        <w:rPr>
          <w:rFonts w:ascii="宋体" w:hAnsi="宋体" w:cs="黑体" w:hint="eastAsia"/>
          <w:color w:val="000000"/>
          <w:sz w:val="21"/>
          <w:szCs w:val="21"/>
        </w:rPr>
        <w:t>元以上），并在使用过程中基本保持原有物质形态的资产的总值。</w:t>
      </w:r>
    </w:p>
  </w:footnote>
  <w:footnote w:id="6">
    <w:p w14:paraId="2D0A15FF" w14:textId="77777777" w:rsidR="00A27594" w:rsidRDefault="00EF07E0">
      <w:pPr>
        <w:pStyle w:val="ab"/>
        <w:rPr>
          <w:rFonts w:ascii="宋体" w:hAnsi="宋体" w:cs="黑体"/>
          <w:color w:val="000000"/>
          <w:sz w:val="21"/>
          <w:szCs w:val="21"/>
        </w:rPr>
      </w:pPr>
      <w:r>
        <w:rPr>
          <w:rStyle w:val="af3"/>
        </w:rPr>
        <w:footnoteRef/>
      </w:r>
      <w:r>
        <w:rPr>
          <w:rFonts w:ascii="宋体" w:hAnsi="宋体" w:cs="黑体" w:hint="eastAsia"/>
          <w:b/>
          <w:color w:val="000000"/>
          <w:sz w:val="21"/>
          <w:szCs w:val="21"/>
        </w:rPr>
        <w:t>专任教师：</w:t>
      </w:r>
      <w:r>
        <w:rPr>
          <w:rFonts w:ascii="宋体" w:hAnsi="宋体" w:cs="黑体" w:hint="eastAsia"/>
          <w:color w:val="000000"/>
          <w:sz w:val="21"/>
          <w:szCs w:val="21"/>
        </w:rPr>
        <w:t>是指具有教师资格，专门从事教学工作的人员，可包括正式签约聘用的非在编的全职教师。标准中专任教师一般不少于</w:t>
      </w:r>
      <w:r>
        <w:rPr>
          <w:rFonts w:ascii="宋体" w:hAnsi="宋体" w:cs="黑体"/>
          <w:color w:val="000000"/>
          <w:sz w:val="21"/>
          <w:szCs w:val="21"/>
        </w:rPr>
        <w:t>60</w:t>
      </w:r>
      <w:r>
        <w:rPr>
          <w:rFonts w:ascii="宋体" w:hAnsi="宋体" w:cs="黑体" w:hint="eastAsia"/>
          <w:color w:val="000000"/>
          <w:sz w:val="21"/>
          <w:szCs w:val="21"/>
        </w:rPr>
        <w:t>人。</w:t>
      </w:r>
    </w:p>
  </w:footnote>
  <w:footnote w:id="7">
    <w:p w14:paraId="76FAA39C" w14:textId="77777777" w:rsidR="00A27594" w:rsidRDefault="00EF07E0">
      <w:pPr>
        <w:pStyle w:val="ad"/>
        <w:shd w:val="clear" w:color="auto" w:fill="FFFFFF"/>
        <w:spacing w:before="0" w:beforeAutospacing="0" w:after="0" w:afterAutospacing="0"/>
        <w:rPr>
          <w:rFonts w:cs="黑体"/>
          <w:color w:val="000000"/>
          <w:kern w:val="2"/>
          <w:sz w:val="21"/>
          <w:szCs w:val="21"/>
        </w:rPr>
      </w:pPr>
      <w:r>
        <w:rPr>
          <w:rStyle w:val="af3"/>
        </w:rPr>
        <w:footnoteRef/>
      </w:r>
      <w:r>
        <w:rPr>
          <w:rFonts w:cs="黑体" w:hint="eastAsia"/>
          <w:b/>
          <w:color w:val="000000"/>
          <w:kern w:val="2"/>
          <w:sz w:val="21"/>
          <w:szCs w:val="21"/>
        </w:rPr>
        <w:t>生师比：</w:t>
      </w:r>
      <w:r>
        <w:rPr>
          <w:rFonts w:cs="黑体"/>
          <w:color w:val="000000"/>
          <w:kern w:val="2"/>
          <w:sz w:val="21"/>
          <w:szCs w:val="21"/>
        </w:rPr>
        <w:t>是指某学年内每</w:t>
      </w:r>
      <w:r>
        <w:rPr>
          <w:rFonts w:cs="黑体" w:hint="eastAsia"/>
          <w:color w:val="000000"/>
          <w:kern w:val="2"/>
          <w:sz w:val="21"/>
          <w:szCs w:val="21"/>
        </w:rPr>
        <w:t>位专任</w:t>
      </w:r>
      <w:r>
        <w:rPr>
          <w:rFonts w:cs="黑体"/>
          <w:color w:val="000000"/>
          <w:kern w:val="2"/>
          <w:sz w:val="21"/>
          <w:szCs w:val="21"/>
        </w:rPr>
        <w:t>教师平均所教的学生数。生师比</w:t>
      </w:r>
      <w:r>
        <w:rPr>
          <w:rFonts w:cs="黑体"/>
          <w:color w:val="000000"/>
          <w:kern w:val="2"/>
          <w:sz w:val="21"/>
          <w:szCs w:val="21"/>
        </w:rPr>
        <w:t>=</w:t>
      </w:r>
      <w:r>
        <w:rPr>
          <w:rFonts w:cs="黑体"/>
          <w:color w:val="000000"/>
          <w:kern w:val="2"/>
          <w:sz w:val="21"/>
          <w:szCs w:val="21"/>
        </w:rPr>
        <w:t>在校生总数</w:t>
      </w:r>
      <w:r>
        <w:rPr>
          <w:rFonts w:cs="黑体"/>
          <w:color w:val="000000"/>
          <w:kern w:val="2"/>
          <w:sz w:val="21"/>
          <w:szCs w:val="21"/>
        </w:rPr>
        <w:t>/</w:t>
      </w:r>
      <w:r>
        <w:rPr>
          <w:rFonts w:cs="黑体"/>
          <w:color w:val="000000"/>
          <w:kern w:val="2"/>
          <w:sz w:val="21"/>
          <w:szCs w:val="21"/>
        </w:rPr>
        <w:t>专任教师总数</w:t>
      </w:r>
      <w:r>
        <w:rPr>
          <w:rFonts w:cs="黑体" w:hint="eastAsia"/>
          <w:color w:val="000000"/>
          <w:kern w:val="2"/>
          <w:sz w:val="21"/>
          <w:szCs w:val="21"/>
        </w:rPr>
        <w:t>。</w:t>
      </w:r>
      <w:r>
        <w:rPr>
          <w:rFonts w:cs="黑体" w:hint="eastAsia"/>
          <w:color w:val="000000"/>
          <w:sz w:val="21"/>
          <w:szCs w:val="21"/>
        </w:rPr>
        <w:t>标准中生师比应达到</w:t>
      </w:r>
      <w:r>
        <w:rPr>
          <w:rFonts w:cs="黑体" w:hint="eastAsia"/>
          <w:color w:val="000000"/>
          <w:sz w:val="21"/>
          <w:szCs w:val="21"/>
        </w:rPr>
        <w:t>1</w:t>
      </w:r>
      <w:r>
        <w:rPr>
          <w:rFonts w:cs="黑体" w:hint="eastAsia"/>
          <w:color w:val="000000"/>
          <w:sz w:val="21"/>
          <w:szCs w:val="21"/>
        </w:rPr>
        <w:t>：</w:t>
      </w:r>
      <w:r>
        <w:rPr>
          <w:rFonts w:cs="黑体"/>
          <w:color w:val="000000"/>
          <w:sz w:val="21"/>
          <w:szCs w:val="21"/>
        </w:rPr>
        <w:t>20</w:t>
      </w:r>
      <w:r>
        <w:rPr>
          <w:rFonts w:cs="黑体" w:hint="eastAsia"/>
          <w:color w:val="000000"/>
          <w:sz w:val="21"/>
          <w:szCs w:val="21"/>
        </w:rPr>
        <w:t>。</w:t>
      </w:r>
    </w:p>
  </w:footnote>
  <w:footnote w:id="8">
    <w:p w14:paraId="08639EEC" w14:textId="77777777" w:rsidR="00A27594" w:rsidRDefault="00EF07E0">
      <w:pPr>
        <w:pStyle w:val="ad"/>
        <w:shd w:val="clear" w:color="auto" w:fill="FFFFFF"/>
        <w:spacing w:before="0" w:beforeAutospacing="0" w:after="0" w:afterAutospacing="0"/>
        <w:rPr>
          <w:rFonts w:ascii="Times New Roman" w:hAnsi="Times New Roman" w:cs="黑体"/>
          <w:color w:val="000000"/>
          <w:sz w:val="21"/>
          <w:szCs w:val="21"/>
        </w:rPr>
      </w:pPr>
      <w:r>
        <w:rPr>
          <w:rStyle w:val="af3"/>
          <w:rFonts w:ascii="Times New Roman" w:hAnsi="Times New Roman"/>
        </w:rPr>
        <w:footnoteRef/>
      </w:r>
      <w:r>
        <w:rPr>
          <w:rFonts w:cs="黑体" w:hint="eastAsia"/>
          <w:b/>
          <w:color w:val="000000"/>
          <w:kern w:val="2"/>
          <w:sz w:val="21"/>
          <w:szCs w:val="21"/>
        </w:rPr>
        <w:t>双师型教师：</w:t>
      </w:r>
      <w:r>
        <w:rPr>
          <w:rFonts w:ascii="Times New Roman" w:hAnsi="Times New Roman" w:cs="黑体" w:hint="eastAsia"/>
          <w:color w:val="000000"/>
          <w:sz w:val="21"/>
          <w:szCs w:val="21"/>
        </w:rPr>
        <w:t>指具备教师资格和行业能力资格，从事职业教育工作的教师。</w:t>
      </w:r>
    </w:p>
  </w:footnote>
  <w:footnote w:id="9">
    <w:p w14:paraId="70D471F6" w14:textId="77777777" w:rsidR="00A27594" w:rsidRDefault="00EF07E0">
      <w:pPr>
        <w:pStyle w:val="ab"/>
        <w:rPr>
          <w:rFonts w:ascii="Times New Roman" w:hAnsi="Times New Roman"/>
          <w:sz w:val="21"/>
          <w:szCs w:val="21"/>
        </w:rPr>
      </w:pPr>
      <w:r>
        <w:rPr>
          <w:rStyle w:val="af3"/>
          <w:rFonts w:ascii="Times New Roman" w:hAnsi="Times New Roman"/>
        </w:rPr>
        <w:footnoteRef/>
      </w:r>
      <w:r>
        <w:rPr>
          <w:rFonts w:ascii="Times New Roman" w:hAnsi="Times New Roman" w:cs="黑体" w:hint="eastAsia"/>
          <w:b/>
          <w:color w:val="000000"/>
          <w:sz w:val="21"/>
          <w:szCs w:val="21"/>
        </w:rPr>
        <w:t>“双师型”教师比例：</w:t>
      </w:r>
      <w:r>
        <w:rPr>
          <w:rFonts w:ascii="Times New Roman" w:hAnsi="Times New Roman" w:cs="黑体" w:hint="eastAsia"/>
          <w:color w:val="000000"/>
          <w:sz w:val="21"/>
          <w:szCs w:val="21"/>
        </w:rPr>
        <w:t>指学校“双师型”（具备教师资格和行业能力资格）专任教师数占专任教师总数的百分比。</w:t>
      </w:r>
      <w:r>
        <w:rPr>
          <w:rFonts w:ascii="宋体" w:hAnsi="宋体" w:cs="黑体" w:hint="eastAsia"/>
          <w:color w:val="000000"/>
          <w:sz w:val="21"/>
          <w:szCs w:val="21"/>
        </w:rPr>
        <w:t>标准中双师型教师比不低于</w:t>
      </w:r>
      <w:r>
        <w:rPr>
          <w:rFonts w:ascii="宋体" w:hAnsi="宋体" w:cs="黑体" w:hint="eastAsia"/>
          <w:color w:val="000000"/>
          <w:sz w:val="21"/>
          <w:szCs w:val="21"/>
        </w:rPr>
        <w:t>3</w:t>
      </w:r>
      <w:r>
        <w:rPr>
          <w:rFonts w:ascii="宋体" w:hAnsi="宋体" w:cs="黑体"/>
          <w:color w:val="000000"/>
          <w:sz w:val="21"/>
          <w:szCs w:val="21"/>
        </w:rPr>
        <w:t>0</w:t>
      </w:r>
      <w:r>
        <w:rPr>
          <w:rFonts w:ascii="宋体" w:hAnsi="宋体" w:cs="黑体" w:hint="eastAsia"/>
          <w:color w:val="000000"/>
          <w:sz w:val="21"/>
          <w:szCs w:val="21"/>
        </w:rPr>
        <w:t>%</w:t>
      </w:r>
      <w:r>
        <w:rPr>
          <w:rFonts w:ascii="宋体" w:hAnsi="宋体" w:cs="黑体" w:hint="eastAsia"/>
          <w:color w:val="000000"/>
          <w:sz w:val="21"/>
          <w:szCs w:val="21"/>
        </w:rPr>
        <w:t>。</w:t>
      </w:r>
    </w:p>
  </w:footnote>
  <w:footnote w:id="10">
    <w:p w14:paraId="2124ED58" w14:textId="77777777" w:rsidR="00A27594" w:rsidRDefault="00EF07E0">
      <w:pPr>
        <w:pStyle w:val="ad"/>
        <w:shd w:val="clear" w:color="auto" w:fill="FFFFFF"/>
        <w:spacing w:before="0" w:beforeAutospacing="0" w:after="0" w:afterAutospacing="0"/>
        <w:rPr>
          <w:rFonts w:ascii="Times New Roman" w:hAnsi="Times New Roman" w:cs="黑体"/>
          <w:color w:val="000000"/>
          <w:sz w:val="21"/>
          <w:szCs w:val="21"/>
        </w:rPr>
      </w:pPr>
      <w:r>
        <w:rPr>
          <w:rStyle w:val="af3"/>
          <w:rFonts w:ascii="Times New Roman" w:hAnsi="Times New Roman"/>
        </w:rPr>
        <w:footnoteRef/>
      </w:r>
      <w:r>
        <w:rPr>
          <w:rFonts w:ascii="Times New Roman" w:hAnsi="Times New Roman" w:cs="黑体" w:hint="eastAsia"/>
          <w:b/>
          <w:color w:val="000000"/>
          <w:sz w:val="21"/>
          <w:szCs w:val="21"/>
        </w:rPr>
        <w:t>校外兼职教师：</w:t>
      </w:r>
      <w:r>
        <w:rPr>
          <w:rFonts w:ascii="Times New Roman" w:hAnsi="Times New Roman" w:cs="黑体" w:hint="eastAsia"/>
          <w:color w:val="000000"/>
          <w:sz w:val="21"/>
          <w:szCs w:val="21"/>
        </w:rPr>
        <w:t>指聘请来校授课的行业企业一线管理、技术人员和能工巧匠。</w:t>
      </w:r>
    </w:p>
  </w:footnote>
  <w:footnote w:id="11">
    <w:p w14:paraId="20B20FEE" w14:textId="77777777" w:rsidR="00A27594" w:rsidRDefault="00EF07E0">
      <w:pPr>
        <w:pStyle w:val="ad"/>
        <w:shd w:val="clear" w:color="auto" w:fill="FFFFFF"/>
        <w:spacing w:before="0" w:beforeAutospacing="0" w:after="0" w:afterAutospacing="0"/>
        <w:rPr>
          <w:rFonts w:cs="黑体"/>
          <w:color w:val="000000"/>
          <w:kern w:val="2"/>
          <w:sz w:val="21"/>
          <w:szCs w:val="21"/>
        </w:rPr>
      </w:pPr>
      <w:r>
        <w:rPr>
          <w:rStyle w:val="af3"/>
          <w:rFonts w:ascii="Times New Roman" w:hAnsi="Times New Roman"/>
        </w:rPr>
        <w:footnoteRef/>
      </w:r>
      <w:r>
        <w:rPr>
          <w:rFonts w:cs="黑体" w:hint="eastAsia"/>
          <w:b/>
          <w:color w:val="000000"/>
          <w:kern w:val="2"/>
          <w:sz w:val="21"/>
          <w:szCs w:val="21"/>
        </w:rPr>
        <w:t>生均教学仪器设备资产值：</w:t>
      </w:r>
      <w:r>
        <w:rPr>
          <w:rFonts w:cs="黑体" w:hint="eastAsia"/>
          <w:color w:val="000000"/>
          <w:kern w:val="2"/>
          <w:sz w:val="21"/>
          <w:szCs w:val="21"/>
        </w:rPr>
        <w:t>是指学校教学仪器设备总资产值与在校生总数之比。标准中工科类专业和医学类专业生均仪器设备价值不低于</w:t>
      </w:r>
      <w:r>
        <w:rPr>
          <w:rFonts w:cs="黑体" w:hint="eastAsia"/>
          <w:color w:val="000000"/>
          <w:kern w:val="2"/>
          <w:sz w:val="21"/>
          <w:szCs w:val="21"/>
        </w:rPr>
        <w:t>3</w:t>
      </w:r>
      <w:r>
        <w:rPr>
          <w:rFonts w:cs="黑体"/>
          <w:color w:val="000000"/>
          <w:kern w:val="2"/>
          <w:sz w:val="21"/>
          <w:szCs w:val="21"/>
        </w:rPr>
        <w:t>000</w:t>
      </w:r>
      <w:r>
        <w:rPr>
          <w:rFonts w:cs="黑体" w:hint="eastAsia"/>
          <w:color w:val="000000"/>
          <w:kern w:val="2"/>
          <w:sz w:val="21"/>
          <w:szCs w:val="21"/>
        </w:rPr>
        <w:t>元，其他专业生均仪器设备价值不低于</w:t>
      </w:r>
      <w:r>
        <w:rPr>
          <w:rFonts w:cs="黑体" w:hint="eastAsia"/>
          <w:color w:val="000000"/>
          <w:kern w:val="2"/>
          <w:sz w:val="21"/>
          <w:szCs w:val="21"/>
        </w:rPr>
        <w:t>2</w:t>
      </w:r>
      <w:r>
        <w:rPr>
          <w:rFonts w:cs="黑体"/>
          <w:color w:val="000000"/>
          <w:kern w:val="2"/>
          <w:sz w:val="21"/>
          <w:szCs w:val="21"/>
        </w:rPr>
        <w:t>500</w:t>
      </w:r>
      <w:r>
        <w:rPr>
          <w:rFonts w:cs="黑体" w:hint="eastAsia"/>
          <w:color w:val="000000"/>
          <w:kern w:val="2"/>
          <w:sz w:val="21"/>
          <w:szCs w:val="21"/>
        </w:rPr>
        <w:t>元。</w:t>
      </w:r>
    </w:p>
  </w:footnote>
  <w:footnote w:id="12">
    <w:p w14:paraId="6A19D175" w14:textId="77777777" w:rsidR="00A27594" w:rsidRDefault="00EF07E0">
      <w:pPr>
        <w:pStyle w:val="ad"/>
        <w:shd w:val="clear" w:color="auto" w:fill="FFFFFF"/>
        <w:spacing w:before="0" w:beforeAutospacing="0" w:after="0" w:afterAutospacing="0"/>
        <w:rPr>
          <w:rFonts w:cs="黑体"/>
          <w:color w:val="000000"/>
          <w:kern w:val="2"/>
          <w:sz w:val="21"/>
          <w:szCs w:val="21"/>
        </w:rPr>
      </w:pPr>
      <w:r>
        <w:rPr>
          <w:rStyle w:val="af3"/>
          <w:rFonts w:ascii="Times New Roman" w:hAnsi="Times New Roman"/>
        </w:rPr>
        <w:footnoteRef/>
      </w:r>
      <w:r>
        <w:rPr>
          <w:rFonts w:cs="黑体" w:hint="eastAsia"/>
          <w:b/>
          <w:color w:val="000000"/>
          <w:kern w:val="2"/>
          <w:sz w:val="21"/>
          <w:szCs w:val="21"/>
        </w:rPr>
        <w:t>生均图书：</w:t>
      </w:r>
      <w:r>
        <w:rPr>
          <w:rFonts w:cs="黑体" w:hint="eastAsia"/>
          <w:color w:val="000000"/>
          <w:kern w:val="2"/>
          <w:sz w:val="21"/>
          <w:szCs w:val="21"/>
        </w:rPr>
        <w:t>中等职业学校图书总册数</w:t>
      </w:r>
      <w:r>
        <w:rPr>
          <w:rFonts w:cs="黑体"/>
          <w:color w:val="000000"/>
          <w:kern w:val="2"/>
          <w:sz w:val="21"/>
          <w:szCs w:val="21"/>
        </w:rPr>
        <w:t>/</w:t>
      </w:r>
      <w:r>
        <w:rPr>
          <w:rFonts w:cs="黑体" w:hint="eastAsia"/>
          <w:color w:val="000000"/>
          <w:kern w:val="2"/>
          <w:sz w:val="21"/>
          <w:szCs w:val="21"/>
        </w:rPr>
        <w:t>中等职业学校在校生总数，生均图书主要统计指纸质图书（册</w:t>
      </w:r>
      <w:r>
        <w:rPr>
          <w:rFonts w:cs="黑体"/>
          <w:color w:val="000000"/>
          <w:kern w:val="2"/>
          <w:sz w:val="21"/>
          <w:szCs w:val="21"/>
        </w:rPr>
        <w:t>/</w:t>
      </w:r>
      <w:r>
        <w:rPr>
          <w:rFonts w:cs="黑体" w:hint="eastAsia"/>
          <w:color w:val="000000"/>
          <w:kern w:val="2"/>
          <w:sz w:val="21"/>
          <w:szCs w:val="21"/>
        </w:rPr>
        <w:t>生）。标准中生均图书应不少于</w:t>
      </w:r>
      <w:r>
        <w:rPr>
          <w:rFonts w:cs="黑体" w:hint="eastAsia"/>
          <w:color w:val="000000"/>
          <w:kern w:val="2"/>
          <w:sz w:val="21"/>
          <w:szCs w:val="21"/>
        </w:rPr>
        <w:t>3</w:t>
      </w:r>
      <w:r>
        <w:rPr>
          <w:rFonts w:cs="黑体"/>
          <w:color w:val="000000"/>
          <w:kern w:val="2"/>
          <w:sz w:val="21"/>
          <w:szCs w:val="21"/>
        </w:rPr>
        <w:t>0</w:t>
      </w:r>
      <w:r>
        <w:rPr>
          <w:rFonts w:cs="黑体" w:hint="eastAsia"/>
          <w:color w:val="000000"/>
          <w:kern w:val="2"/>
          <w:sz w:val="21"/>
          <w:szCs w:val="21"/>
        </w:rPr>
        <w:t>册。</w:t>
      </w:r>
    </w:p>
  </w:footnote>
  <w:footnote w:id="13">
    <w:p w14:paraId="7B8577F3" w14:textId="77777777" w:rsidR="00A27594" w:rsidRDefault="00EF07E0">
      <w:pPr>
        <w:pStyle w:val="ab"/>
        <w:rPr>
          <w:rFonts w:ascii="Times New Roman" w:hAnsi="Times New Roman"/>
        </w:rPr>
      </w:pPr>
      <w:r>
        <w:rPr>
          <w:rStyle w:val="af3"/>
          <w:rFonts w:ascii="Times New Roman" w:hAnsi="Times New Roman"/>
        </w:rPr>
        <w:footnoteRef/>
      </w:r>
      <w:r>
        <w:rPr>
          <w:rFonts w:ascii="Times New Roman" w:hAnsi="Times New Roman" w:cs="黑体" w:hint="eastAsia"/>
          <w:b/>
          <w:color w:val="000000"/>
          <w:sz w:val="21"/>
          <w:szCs w:val="21"/>
        </w:rPr>
        <w:t>教学用计算机数量：</w:t>
      </w:r>
      <w:r>
        <w:rPr>
          <w:rFonts w:ascii="Times New Roman" w:hAnsi="Times New Roman" w:cs="黑体" w:hint="eastAsia"/>
          <w:color w:val="000000"/>
          <w:sz w:val="21"/>
          <w:szCs w:val="21"/>
        </w:rPr>
        <w:t>指除行政办公用途以外的教室、机房、阅览室、教务部门等直接用于教学的计算机</w:t>
      </w:r>
      <w:r>
        <w:rPr>
          <w:rFonts w:ascii="Times New Roman" w:hAnsi="Times New Roman" w:cs="黑体" w:hint="eastAsia"/>
          <w:color w:val="000000"/>
          <w:sz w:val="21"/>
          <w:szCs w:val="21"/>
        </w:rPr>
        <w:t>(</w:t>
      </w:r>
      <w:r>
        <w:rPr>
          <w:rFonts w:ascii="Times New Roman" w:hAnsi="Times New Roman" w:cs="黑体" w:hint="eastAsia"/>
          <w:color w:val="000000"/>
          <w:sz w:val="21"/>
          <w:szCs w:val="21"/>
        </w:rPr>
        <w:t>台</w:t>
      </w:r>
      <w:r>
        <w:rPr>
          <w:rFonts w:ascii="Times New Roman" w:hAnsi="Times New Roman" w:cs="黑体" w:hint="eastAsia"/>
          <w:color w:val="000000"/>
          <w:sz w:val="21"/>
          <w:szCs w:val="21"/>
        </w:rPr>
        <w:t>)</w:t>
      </w:r>
      <w:r>
        <w:rPr>
          <w:rFonts w:ascii="Times New Roman" w:hAnsi="Times New Roman" w:cs="黑体" w:hint="eastAsia"/>
          <w:color w:val="000000"/>
          <w:sz w:val="21"/>
          <w:szCs w:val="21"/>
        </w:rPr>
        <w:t>。标准中教学用计算机数量不少于每百生</w:t>
      </w:r>
      <w:r>
        <w:rPr>
          <w:rFonts w:ascii="Times New Roman" w:hAnsi="Times New Roman" w:cs="黑体" w:hint="eastAsia"/>
          <w:color w:val="000000"/>
          <w:sz w:val="21"/>
          <w:szCs w:val="21"/>
        </w:rPr>
        <w:t>1</w:t>
      </w:r>
      <w:r>
        <w:rPr>
          <w:rFonts w:ascii="Times New Roman" w:hAnsi="Times New Roman" w:cs="黑体"/>
          <w:color w:val="000000"/>
          <w:sz w:val="21"/>
          <w:szCs w:val="21"/>
        </w:rPr>
        <w:t>5</w:t>
      </w:r>
      <w:r>
        <w:rPr>
          <w:rFonts w:ascii="Times New Roman" w:hAnsi="Times New Roman" w:cs="黑体" w:hint="eastAsia"/>
          <w:color w:val="000000"/>
          <w:sz w:val="21"/>
          <w:szCs w:val="21"/>
        </w:rPr>
        <w:t>台。</w:t>
      </w:r>
    </w:p>
  </w:footnote>
  <w:footnote w:id="14">
    <w:p w14:paraId="4A57AE8C" w14:textId="77777777" w:rsidR="00A27594" w:rsidRDefault="00EF07E0">
      <w:pPr>
        <w:pStyle w:val="ab"/>
        <w:spacing w:line="300" w:lineRule="exact"/>
        <w:rPr>
          <w:rFonts w:ascii="宋体" w:hAnsi="宋体"/>
        </w:rPr>
      </w:pPr>
      <w:r>
        <w:rPr>
          <w:rStyle w:val="af3"/>
          <w:rFonts w:ascii="宋体" w:hAnsi="宋体"/>
        </w:rPr>
        <w:footnoteRef/>
      </w:r>
      <w:r>
        <w:rPr>
          <w:rFonts w:ascii="宋体" w:hAnsi="宋体"/>
        </w:rPr>
        <w:t xml:space="preserve"> </w:t>
      </w:r>
      <w:r>
        <w:rPr>
          <w:rFonts w:ascii="宋体" w:hAnsi="宋体" w:hint="eastAsia"/>
          <w:b/>
        </w:rPr>
        <w:t>专业技能合格率：</w:t>
      </w:r>
      <w:r>
        <w:rPr>
          <w:rFonts w:ascii="宋体" w:hAnsi="宋体" w:hint="eastAsia"/>
        </w:rPr>
        <w:t>指职业技能鉴定通过率（获证学生数</w:t>
      </w:r>
      <w:r>
        <w:rPr>
          <w:rFonts w:ascii="宋体" w:hAnsi="宋体" w:hint="eastAsia"/>
        </w:rPr>
        <w:t>/</w:t>
      </w:r>
      <w:r>
        <w:rPr>
          <w:rFonts w:ascii="宋体" w:hAnsi="宋体" w:hint="eastAsia"/>
        </w:rPr>
        <w:t>参考人数）或市、区县专业课或专业技能统一考核的合格率。</w:t>
      </w:r>
    </w:p>
  </w:footnote>
  <w:footnote w:id="15">
    <w:p w14:paraId="20D001B6" w14:textId="77777777" w:rsidR="00A27594" w:rsidRDefault="00EF07E0">
      <w:pPr>
        <w:pStyle w:val="ab"/>
        <w:spacing w:line="300" w:lineRule="exact"/>
        <w:rPr>
          <w:rFonts w:ascii="宋体" w:hAnsi="宋体"/>
        </w:rPr>
      </w:pPr>
      <w:r>
        <w:rPr>
          <w:rStyle w:val="af3"/>
          <w:rFonts w:ascii="宋体" w:hAnsi="宋体"/>
        </w:rPr>
        <w:footnoteRef/>
      </w:r>
      <w:r>
        <w:rPr>
          <w:rFonts w:ascii="宋体" w:hAnsi="宋体"/>
        </w:rPr>
        <w:t xml:space="preserve"> </w:t>
      </w:r>
      <w:r>
        <w:rPr>
          <w:rFonts w:ascii="宋体" w:hAnsi="宋体" w:hint="eastAsia"/>
          <w:b/>
        </w:rPr>
        <w:t>双证书获取率</w:t>
      </w:r>
      <w:r>
        <w:rPr>
          <w:rFonts w:ascii="宋体" w:hAnsi="宋体" w:hint="eastAsia"/>
        </w:rPr>
        <w:t>：为同时取得毕业证书与职业资格证书毕业生数</w:t>
      </w:r>
      <w:r>
        <w:rPr>
          <w:rFonts w:ascii="宋体" w:hAnsi="宋体" w:hint="eastAsia"/>
        </w:rPr>
        <w:t>/</w:t>
      </w:r>
      <w:r>
        <w:rPr>
          <w:rFonts w:ascii="宋体" w:hAnsi="宋体" w:hint="eastAsia"/>
        </w:rPr>
        <w:t>毕业生总数。</w:t>
      </w:r>
    </w:p>
  </w:footnote>
  <w:footnote w:id="16">
    <w:p w14:paraId="66DE5637" w14:textId="77777777" w:rsidR="00A27594" w:rsidRDefault="00EF07E0">
      <w:pPr>
        <w:pStyle w:val="ab"/>
        <w:spacing w:line="300" w:lineRule="exact"/>
        <w:rPr>
          <w:rFonts w:ascii="宋体" w:hAnsi="宋体"/>
        </w:rPr>
      </w:pPr>
      <w:r>
        <w:rPr>
          <w:rStyle w:val="af3"/>
          <w:rFonts w:ascii="宋体" w:hAnsi="宋体"/>
        </w:rPr>
        <w:footnoteRef/>
      </w:r>
      <w:r>
        <w:rPr>
          <w:rFonts w:ascii="宋体" w:hAnsi="宋体"/>
        </w:rPr>
        <w:t xml:space="preserve"> </w:t>
      </w:r>
      <w:r>
        <w:rPr>
          <w:rFonts w:ascii="宋体" w:hAnsi="宋体" w:hint="eastAsia"/>
          <w:b/>
        </w:rPr>
        <w:t>毕业率：</w:t>
      </w:r>
      <w:r>
        <w:rPr>
          <w:rFonts w:ascii="宋体" w:hAnsi="宋体" w:hint="eastAsia"/>
        </w:rPr>
        <w:t>为当年毕业生数</w:t>
      </w:r>
      <w:r>
        <w:rPr>
          <w:rFonts w:ascii="宋体" w:hAnsi="宋体" w:hint="eastAsia"/>
        </w:rPr>
        <w:t>/</w:t>
      </w:r>
      <w:r>
        <w:rPr>
          <w:rFonts w:ascii="宋体" w:hAnsi="宋体" w:hint="eastAsia"/>
        </w:rPr>
        <w:t>该届学生入学注册学生人数。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4685F85"/>
    <w:multiLevelType w:val="singleLevel"/>
    <w:tmpl w:val="B4685F85"/>
    <w:lvl w:ilvl="0">
      <w:start w:val="4"/>
      <w:numFmt w:val="chineseCounting"/>
      <w:suff w:val="nothing"/>
      <w:lvlText w:val="（%1）"/>
      <w:lvlJc w:val="left"/>
      <w:rPr>
        <w:rFonts w:hint="eastAsia"/>
      </w:rPr>
    </w:lvl>
  </w:abstractNum>
  <w:abstractNum w:abstractNumId="1" w15:restartNumberingAfterBreak="0">
    <w:nsid w:val="0FEA1761"/>
    <w:multiLevelType w:val="singleLevel"/>
    <w:tmpl w:val="0FEA1761"/>
    <w:lvl w:ilvl="0">
      <w:start w:val="1"/>
      <w:numFmt w:val="decimal"/>
      <w:suff w:val="nothing"/>
      <w:lvlText w:val="（%1）"/>
      <w:lvlJc w:val="left"/>
    </w:lvl>
  </w:abstractNum>
  <w:abstractNum w:abstractNumId="2" w15:restartNumberingAfterBreak="0">
    <w:nsid w:val="7737E064"/>
    <w:multiLevelType w:val="singleLevel"/>
    <w:tmpl w:val="7737E064"/>
    <w:lvl w:ilvl="0">
      <w:start w:val="2"/>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ocumentProtection w:edit="readOnly" w:enforcement="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314DF3"/>
    <w:rsid w:val="000020A0"/>
    <w:rsid w:val="00002B59"/>
    <w:rsid w:val="00005EB3"/>
    <w:rsid w:val="00015575"/>
    <w:rsid w:val="0002797E"/>
    <w:rsid w:val="00037E02"/>
    <w:rsid w:val="00040D89"/>
    <w:rsid w:val="00043FEB"/>
    <w:rsid w:val="000525A9"/>
    <w:rsid w:val="00055A01"/>
    <w:rsid w:val="000646CC"/>
    <w:rsid w:val="000665CF"/>
    <w:rsid w:val="00067377"/>
    <w:rsid w:val="00072623"/>
    <w:rsid w:val="00073785"/>
    <w:rsid w:val="00077FEE"/>
    <w:rsid w:val="00087148"/>
    <w:rsid w:val="00095A4E"/>
    <w:rsid w:val="00096D9B"/>
    <w:rsid w:val="00097DA2"/>
    <w:rsid w:val="000A1E49"/>
    <w:rsid w:val="000B064F"/>
    <w:rsid w:val="000B23C4"/>
    <w:rsid w:val="000C33D6"/>
    <w:rsid w:val="000C56B4"/>
    <w:rsid w:val="000D2FCA"/>
    <w:rsid w:val="000E5138"/>
    <w:rsid w:val="000E644F"/>
    <w:rsid w:val="000F01DF"/>
    <w:rsid w:val="000F33E0"/>
    <w:rsid w:val="00100376"/>
    <w:rsid w:val="001024E5"/>
    <w:rsid w:val="00103920"/>
    <w:rsid w:val="00104237"/>
    <w:rsid w:val="00105DAD"/>
    <w:rsid w:val="0011276B"/>
    <w:rsid w:val="001400CC"/>
    <w:rsid w:val="00152482"/>
    <w:rsid w:val="00157E71"/>
    <w:rsid w:val="00160334"/>
    <w:rsid w:val="00165087"/>
    <w:rsid w:val="00167A25"/>
    <w:rsid w:val="00171BF9"/>
    <w:rsid w:val="00172AAA"/>
    <w:rsid w:val="001768C2"/>
    <w:rsid w:val="001830FC"/>
    <w:rsid w:val="00184DF9"/>
    <w:rsid w:val="00194E20"/>
    <w:rsid w:val="001A175E"/>
    <w:rsid w:val="001A18C3"/>
    <w:rsid w:val="001A3497"/>
    <w:rsid w:val="001A6946"/>
    <w:rsid w:val="001A7581"/>
    <w:rsid w:val="001C2DD0"/>
    <w:rsid w:val="001C747C"/>
    <w:rsid w:val="001D163F"/>
    <w:rsid w:val="001E4F13"/>
    <w:rsid w:val="002067F3"/>
    <w:rsid w:val="0021029A"/>
    <w:rsid w:val="002108DB"/>
    <w:rsid w:val="00221E31"/>
    <w:rsid w:val="00224AA2"/>
    <w:rsid w:val="002309E6"/>
    <w:rsid w:val="002420EF"/>
    <w:rsid w:val="002428AF"/>
    <w:rsid w:val="00246EBE"/>
    <w:rsid w:val="002471BA"/>
    <w:rsid w:val="00250FEC"/>
    <w:rsid w:val="00257154"/>
    <w:rsid w:val="00270D78"/>
    <w:rsid w:val="00276030"/>
    <w:rsid w:val="00290742"/>
    <w:rsid w:val="00293641"/>
    <w:rsid w:val="00297D39"/>
    <w:rsid w:val="002C3DE8"/>
    <w:rsid w:val="002D4035"/>
    <w:rsid w:val="002D7072"/>
    <w:rsid w:val="002E0E2C"/>
    <w:rsid w:val="002E2D7E"/>
    <w:rsid w:val="002E73C5"/>
    <w:rsid w:val="002F6B28"/>
    <w:rsid w:val="0030382E"/>
    <w:rsid w:val="003164C1"/>
    <w:rsid w:val="003201AA"/>
    <w:rsid w:val="003309C6"/>
    <w:rsid w:val="003425DB"/>
    <w:rsid w:val="0035736B"/>
    <w:rsid w:val="003635C4"/>
    <w:rsid w:val="00367C0D"/>
    <w:rsid w:val="0037298B"/>
    <w:rsid w:val="0038342B"/>
    <w:rsid w:val="00391886"/>
    <w:rsid w:val="0039609E"/>
    <w:rsid w:val="003A7A8D"/>
    <w:rsid w:val="003A7E69"/>
    <w:rsid w:val="003B2839"/>
    <w:rsid w:val="003C3595"/>
    <w:rsid w:val="003C584D"/>
    <w:rsid w:val="003D1432"/>
    <w:rsid w:val="003E16BF"/>
    <w:rsid w:val="003E39D8"/>
    <w:rsid w:val="003F6E79"/>
    <w:rsid w:val="00404757"/>
    <w:rsid w:val="00410904"/>
    <w:rsid w:val="00412B8A"/>
    <w:rsid w:val="00414A71"/>
    <w:rsid w:val="00421495"/>
    <w:rsid w:val="004219CA"/>
    <w:rsid w:val="0042334D"/>
    <w:rsid w:val="0043337F"/>
    <w:rsid w:val="004369A2"/>
    <w:rsid w:val="00436EE5"/>
    <w:rsid w:val="00446402"/>
    <w:rsid w:val="0045369A"/>
    <w:rsid w:val="00457F67"/>
    <w:rsid w:val="004649AE"/>
    <w:rsid w:val="00464B67"/>
    <w:rsid w:val="00471774"/>
    <w:rsid w:val="004752DB"/>
    <w:rsid w:val="00477A1F"/>
    <w:rsid w:val="0048426B"/>
    <w:rsid w:val="00484ED1"/>
    <w:rsid w:val="00492F68"/>
    <w:rsid w:val="00495886"/>
    <w:rsid w:val="00496502"/>
    <w:rsid w:val="004A2ABE"/>
    <w:rsid w:val="004A34EA"/>
    <w:rsid w:val="004A465C"/>
    <w:rsid w:val="004A5467"/>
    <w:rsid w:val="004A5A7B"/>
    <w:rsid w:val="004B0F81"/>
    <w:rsid w:val="004B1855"/>
    <w:rsid w:val="004B1C4E"/>
    <w:rsid w:val="004B26E4"/>
    <w:rsid w:val="004B5478"/>
    <w:rsid w:val="004B732E"/>
    <w:rsid w:val="004C0ED4"/>
    <w:rsid w:val="004C10EA"/>
    <w:rsid w:val="004C1D47"/>
    <w:rsid w:val="004C548D"/>
    <w:rsid w:val="004D134D"/>
    <w:rsid w:val="004D1761"/>
    <w:rsid w:val="004E0173"/>
    <w:rsid w:val="004E55DD"/>
    <w:rsid w:val="004F041F"/>
    <w:rsid w:val="004F24D9"/>
    <w:rsid w:val="004F30E2"/>
    <w:rsid w:val="004F4951"/>
    <w:rsid w:val="004F6142"/>
    <w:rsid w:val="00500AE7"/>
    <w:rsid w:val="0050201F"/>
    <w:rsid w:val="0050546F"/>
    <w:rsid w:val="0050581E"/>
    <w:rsid w:val="00513F22"/>
    <w:rsid w:val="00523B94"/>
    <w:rsid w:val="00532CE7"/>
    <w:rsid w:val="00533144"/>
    <w:rsid w:val="00540872"/>
    <w:rsid w:val="005429EE"/>
    <w:rsid w:val="00550D3B"/>
    <w:rsid w:val="00551A2C"/>
    <w:rsid w:val="00551AB1"/>
    <w:rsid w:val="00561299"/>
    <w:rsid w:val="00563715"/>
    <w:rsid w:val="00565C94"/>
    <w:rsid w:val="005711FB"/>
    <w:rsid w:val="00575124"/>
    <w:rsid w:val="00577809"/>
    <w:rsid w:val="00581FF8"/>
    <w:rsid w:val="00587B51"/>
    <w:rsid w:val="0059390D"/>
    <w:rsid w:val="00594E09"/>
    <w:rsid w:val="005A08EB"/>
    <w:rsid w:val="005A2897"/>
    <w:rsid w:val="005A494A"/>
    <w:rsid w:val="005A51C0"/>
    <w:rsid w:val="005A7DCA"/>
    <w:rsid w:val="005B184A"/>
    <w:rsid w:val="005B7333"/>
    <w:rsid w:val="005B78E9"/>
    <w:rsid w:val="005C37DC"/>
    <w:rsid w:val="005E102D"/>
    <w:rsid w:val="005E1605"/>
    <w:rsid w:val="005E4CC2"/>
    <w:rsid w:val="005F3307"/>
    <w:rsid w:val="005F338B"/>
    <w:rsid w:val="005F4C28"/>
    <w:rsid w:val="005F7392"/>
    <w:rsid w:val="005F75B0"/>
    <w:rsid w:val="0060423D"/>
    <w:rsid w:val="0061267F"/>
    <w:rsid w:val="00612C45"/>
    <w:rsid w:val="00616D36"/>
    <w:rsid w:val="00636686"/>
    <w:rsid w:val="00636CC3"/>
    <w:rsid w:val="00637975"/>
    <w:rsid w:val="006411EF"/>
    <w:rsid w:val="0064220F"/>
    <w:rsid w:val="00653023"/>
    <w:rsid w:val="00671366"/>
    <w:rsid w:val="00672087"/>
    <w:rsid w:val="006740F1"/>
    <w:rsid w:val="0067438F"/>
    <w:rsid w:val="00683FB8"/>
    <w:rsid w:val="006851FB"/>
    <w:rsid w:val="00685779"/>
    <w:rsid w:val="00686D65"/>
    <w:rsid w:val="006911AB"/>
    <w:rsid w:val="006A3093"/>
    <w:rsid w:val="006A5D3C"/>
    <w:rsid w:val="006A6418"/>
    <w:rsid w:val="006B09F9"/>
    <w:rsid w:val="006C40B7"/>
    <w:rsid w:val="006C68AD"/>
    <w:rsid w:val="006C7C3D"/>
    <w:rsid w:val="006E3561"/>
    <w:rsid w:val="00703F64"/>
    <w:rsid w:val="007057AD"/>
    <w:rsid w:val="00707BB0"/>
    <w:rsid w:val="00712AC2"/>
    <w:rsid w:val="0072154D"/>
    <w:rsid w:val="00727E45"/>
    <w:rsid w:val="0073055F"/>
    <w:rsid w:val="007316E1"/>
    <w:rsid w:val="00732701"/>
    <w:rsid w:val="00743B68"/>
    <w:rsid w:val="00743E0A"/>
    <w:rsid w:val="007575B7"/>
    <w:rsid w:val="0075769D"/>
    <w:rsid w:val="00762969"/>
    <w:rsid w:val="007658F6"/>
    <w:rsid w:val="007665A8"/>
    <w:rsid w:val="00770CE5"/>
    <w:rsid w:val="0077357E"/>
    <w:rsid w:val="007804BE"/>
    <w:rsid w:val="007838E3"/>
    <w:rsid w:val="00784B7C"/>
    <w:rsid w:val="00785D49"/>
    <w:rsid w:val="00787BD4"/>
    <w:rsid w:val="00791904"/>
    <w:rsid w:val="007929C4"/>
    <w:rsid w:val="00795882"/>
    <w:rsid w:val="00797266"/>
    <w:rsid w:val="007A1F1A"/>
    <w:rsid w:val="007A5A52"/>
    <w:rsid w:val="007B13BE"/>
    <w:rsid w:val="007B7C78"/>
    <w:rsid w:val="007C2074"/>
    <w:rsid w:val="007C25E2"/>
    <w:rsid w:val="007D70CC"/>
    <w:rsid w:val="007E03CD"/>
    <w:rsid w:val="007E2159"/>
    <w:rsid w:val="007E4AA7"/>
    <w:rsid w:val="007F188A"/>
    <w:rsid w:val="007F2CB5"/>
    <w:rsid w:val="00800007"/>
    <w:rsid w:val="008034B4"/>
    <w:rsid w:val="00805659"/>
    <w:rsid w:val="00806ED2"/>
    <w:rsid w:val="008073BF"/>
    <w:rsid w:val="008175E0"/>
    <w:rsid w:val="008205EE"/>
    <w:rsid w:val="00827894"/>
    <w:rsid w:val="00831252"/>
    <w:rsid w:val="008372AC"/>
    <w:rsid w:val="00843D6F"/>
    <w:rsid w:val="008470DC"/>
    <w:rsid w:val="00850459"/>
    <w:rsid w:val="00852823"/>
    <w:rsid w:val="00857D6D"/>
    <w:rsid w:val="00861C82"/>
    <w:rsid w:val="00863A88"/>
    <w:rsid w:val="00864528"/>
    <w:rsid w:val="00870D60"/>
    <w:rsid w:val="008754D9"/>
    <w:rsid w:val="00877CA4"/>
    <w:rsid w:val="00880885"/>
    <w:rsid w:val="008835F5"/>
    <w:rsid w:val="00894162"/>
    <w:rsid w:val="00894777"/>
    <w:rsid w:val="008A150B"/>
    <w:rsid w:val="008A6502"/>
    <w:rsid w:val="008C1A09"/>
    <w:rsid w:val="008C71FA"/>
    <w:rsid w:val="008C7C28"/>
    <w:rsid w:val="008D1619"/>
    <w:rsid w:val="008D30C5"/>
    <w:rsid w:val="008D39A8"/>
    <w:rsid w:val="008D63F4"/>
    <w:rsid w:val="008F0D9A"/>
    <w:rsid w:val="008F253F"/>
    <w:rsid w:val="008F76AF"/>
    <w:rsid w:val="00901C69"/>
    <w:rsid w:val="00913A9D"/>
    <w:rsid w:val="009177D9"/>
    <w:rsid w:val="00934DF2"/>
    <w:rsid w:val="009408DF"/>
    <w:rsid w:val="0094216A"/>
    <w:rsid w:val="0094243E"/>
    <w:rsid w:val="00946495"/>
    <w:rsid w:val="009540FF"/>
    <w:rsid w:val="009618CA"/>
    <w:rsid w:val="00970AA2"/>
    <w:rsid w:val="009732AA"/>
    <w:rsid w:val="00984814"/>
    <w:rsid w:val="0099105D"/>
    <w:rsid w:val="00993650"/>
    <w:rsid w:val="0099546F"/>
    <w:rsid w:val="00996741"/>
    <w:rsid w:val="00997DC2"/>
    <w:rsid w:val="009A18F3"/>
    <w:rsid w:val="009A47F4"/>
    <w:rsid w:val="009B036C"/>
    <w:rsid w:val="009B5FB5"/>
    <w:rsid w:val="009C4B31"/>
    <w:rsid w:val="009C748C"/>
    <w:rsid w:val="009D48BD"/>
    <w:rsid w:val="009D5AD4"/>
    <w:rsid w:val="009D6A31"/>
    <w:rsid w:val="009E23A7"/>
    <w:rsid w:val="009E4C3E"/>
    <w:rsid w:val="009F09EE"/>
    <w:rsid w:val="009F673B"/>
    <w:rsid w:val="00A1155E"/>
    <w:rsid w:val="00A118F9"/>
    <w:rsid w:val="00A21B8E"/>
    <w:rsid w:val="00A25193"/>
    <w:rsid w:val="00A25817"/>
    <w:rsid w:val="00A27594"/>
    <w:rsid w:val="00A3336E"/>
    <w:rsid w:val="00A3435D"/>
    <w:rsid w:val="00A43F2F"/>
    <w:rsid w:val="00A66D2E"/>
    <w:rsid w:val="00A71E27"/>
    <w:rsid w:val="00A74EEF"/>
    <w:rsid w:val="00A7679F"/>
    <w:rsid w:val="00A836B2"/>
    <w:rsid w:val="00A86F28"/>
    <w:rsid w:val="00A96217"/>
    <w:rsid w:val="00A97931"/>
    <w:rsid w:val="00A97D58"/>
    <w:rsid w:val="00AA12F9"/>
    <w:rsid w:val="00AA24AE"/>
    <w:rsid w:val="00AA310A"/>
    <w:rsid w:val="00AA4026"/>
    <w:rsid w:val="00AB568F"/>
    <w:rsid w:val="00AB6D40"/>
    <w:rsid w:val="00AD36B5"/>
    <w:rsid w:val="00AD4CE0"/>
    <w:rsid w:val="00AD5F32"/>
    <w:rsid w:val="00AE3D0A"/>
    <w:rsid w:val="00AE6E9E"/>
    <w:rsid w:val="00B07858"/>
    <w:rsid w:val="00B13D10"/>
    <w:rsid w:val="00B16042"/>
    <w:rsid w:val="00B3688F"/>
    <w:rsid w:val="00B40B5D"/>
    <w:rsid w:val="00B6501A"/>
    <w:rsid w:val="00B6555E"/>
    <w:rsid w:val="00B659DC"/>
    <w:rsid w:val="00B669F0"/>
    <w:rsid w:val="00B675FB"/>
    <w:rsid w:val="00B728F6"/>
    <w:rsid w:val="00B7644C"/>
    <w:rsid w:val="00B77736"/>
    <w:rsid w:val="00B81B6A"/>
    <w:rsid w:val="00B822F4"/>
    <w:rsid w:val="00B900D0"/>
    <w:rsid w:val="00B92AA4"/>
    <w:rsid w:val="00B96611"/>
    <w:rsid w:val="00B97F03"/>
    <w:rsid w:val="00BA2337"/>
    <w:rsid w:val="00BA5AB4"/>
    <w:rsid w:val="00BA5EBB"/>
    <w:rsid w:val="00BB0F1D"/>
    <w:rsid w:val="00BB76E9"/>
    <w:rsid w:val="00BC02E9"/>
    <w:rsid w:val="00BC21C5"/>
    <w:rsid w:val="00BC45AB"/>
    <w:rsid w:val="00BD2712"/>
    <w:rsid w:val="00BD28B6"/>
    <w:rsid w:val="00BD7C6D"/>
    <w:rsid w:val="00BE6081"/>
    <w:rsid w:val="00BF163E"/>
    <w:rsid w:val="00BF5055"/>
    <w:rsid w:val="00BF7F9A"/>
    <w:rsid w:val="00C07B0D"/>
    <w:rsid w:val="00C23529"/>
    <w:rsid w:val="00C36902"/>
    <w:rsid w:val="00C36E9E"/>
    <w:rsid w:val="00C44B35"/>
    <w:rsid w:val="00C50E63"/>
    <w:rsid w:val="00C552D3"/>
    <w:rsid w:val="00C60851"/>
    <w:rsid w:val="00C64312"/>
    <w:rsid w:val="00C66D53"/>
    <w:rsid w:val="00C95F97"/>
    <w:rsid w:val="00CB2090"/>
    <w:rsid w:val="00CB2A67"/>
    <w:rsid w:val="00CB571E"/>
    <w:rsid w:val="00CC45DD"/>
    <w:rsid w:val="00CD380E"/>
    <w:rsid w:val="00CD75A0"/>
    <w:rsid w:val="00CD7A44"/>
    <w:rsid w:val="00CE46B3"/>
    <w:rsid w:val="00CE4C05"/>
    <w:rsid w:val="00CE6ED7"/>
    <w:rsid w:val="00CF7774"/>
    <w:rsid w:val="00D026D5"/>
    <w:rsid w:val="00D03405"/>
    <w:rsid w:val="00D04355"/>
    <w:rsid w:val="00D05E36"/>
    <w:rsid w:val="00D13287"/>
    <w:rsid w:val="00D1357C"/>
    <w:rsid w:val="00D14F18"/>
    <w:rsid w:val="00D15436"/>
    <w:rsid w:val="00D16591"/>
    <w:rsid w:val="00D1781B"/>
    <w:rsid w:val="00D17926"/>
    <w:rsid w:val="00D20B09"/>
    <w:rsid w:val="00D229B6"/>
    <w:rsid w:val="00D24EE6"/>
    <w:rsid w:val="00D327B2"/>
    <w:rsid w:val="00D35003"/>
    <w:rsid w:val="00D37E17"/>
    <w:rsid w:val="00D41AB2"/>
    <w:rsid w:val="00D42B28"/>
    <w:rsid w:val="00D43EAC"/>
    <w:rsid w:val="00D44873"/>
    <w:rsid w:val="00D6254B"/>
    <w:rsid w:val="00D70FB0"/>
    <w:rsid w:val="00D769E2"/>
    <w:rsid w:val="00D84B14"/>
    <w:rsid w:val="00D916C8"/>
    <w:rsid w:val="00D93161"/>
    <w:rsid w:val="00DA10FC"/>
    <w:rsid w:val="00DA249F"/>
    <w:rsid w:val="00DA31A8"/>
    <w:rsid w:val="00DA7273"/>
    <w:rsid w:val="00DB00A9"/>
    <w:rsid w:val="00DB203B"/>
    <w:rsid w:val="00DB20FB"/>
    <w:rsid w:val="00DB2D90"/>
    <w:rsid w:val="00DB7D4E"/>
    <w:rsid w:val="00DC2553"/>
    <w:rsid w:val="00DC5CCC"/>
    <w:rsid w:val="00DC6901"/>
    <w:rsid w:val="00DC7012"/>
    <w:rsid w:val="00DD5AF1"/>
    <w:rsid w:val="00DD6235"/>
    <w:rsid w:val="00DE0621"/>
    <w:rsid w:val="00DE5313"/>
    <w:rsid w:val="00DE5A5D"/>
    <w:rsid w:val="00DE6632"/>
    <w:rsid w:val="00DF3121"/>
    <w:rsid w:val="00DF36FE"/>
    <w:rsid w:val="00DF4B46"/>
    <w:rsid w:val="00E06AF0"/>
    <w:rsid w:val="00E236DC"/>
    <w:rsid w:val="00E239E8"/>
    <w:rsid w:val="00E31851"/>
    <w:rsid w:val="00E33657"/>
    <w:rsid w:val="00E371FB"/>
    <w:rsid w:val="00E409E3"/>
    <w:rsid w:val="00E42DDD"/>
    <w:rsid w:val="00E56F24"/>
    <w:rsid w:val="00E624C6"/>
    <w:rsid w:val="00E63EA8"/>
    <w:rsid w:val="00E64554"/>
    <w:rsid w:val="00E64BEB"/>
    <w:rsid w:val="00E6574A"/>
    <w:rsid w:val="00E70B07"/>
    <w:rsid w:val="00E82799"/>
    <w:rsid w:val="00E832E2"/>
    <w:rsid w:val="00E87E49"/>
    <w:rsid w:val="00E909E0"/>
    <w:rsid w:val="00E93F74"/>
    <w:rsid w:val="00EA1A73"/>
    <w:rsid w:val="00EB3233"/>
    <w:rsid w:val="00EB4F23"/>
    <w:rsid w:val="00EB7E4E"/>
    <w:rsid w:val="00EC3954"/>
    <w:rsid w:val="00EC4F69"/>
    <w:rsid w:val="00EC5985"/>
    <w:rsid w:val="00EC5FC6"/>
    <w:rsid w:val="00EC797C"/>
    <w:rsid w:val="00EE0D10"/>
    <w:rsid w:val="00EE0DDE"/>
    <w:rsid w:val="00EE185D"/>
    <w:rsid w:val="00EE3821"/>
    <w:rsid w:val="00EE4EFF"/>
    <w:rsid w:val="00EE6765"/>
    <w:rsid w:val="00EF07E0"/>
    <w:rsid w:val="00EF32C2"/>
    <w:rsid w:val="00F01A58"/>
    <w:rsid w:val="00F07B8E"/>
    <w:rsid w:val="00F12145"/>
    <w:rsid w:val="00F13177"/>
    <w:rsid w:val="00F13ABB"/>
    <w:rsid w:val="00F46958"/>
    <w:rsid w:val="00F513FB"/>
    <w:rsid w:val="00F52C24"/>
    <w:rsid w:val="00F55EF8"/>
    <w:rsid w:val="00F847DB"/>
    <w:rsid w:val="00F84C43"/>
    <w:rsid w:val="00F85B13"/>
    <w:rsid w:val="00F915F7"/>
    <w:rsid w:val="00F93A6B"/>
    <w:rsid w:val="00FA6C68"/>
    <w:rsid w:val="00FB2A38"/>
    <w:rsid w:val="00FB2BE8"/>
    <w:rsid w:val="00FB6171"/>
    <w:rsid w:val="00FC0551"/>
    <w:rsid w:val="00FC2D8A"/>
    <w:rsid w:val="00FD5FDC"/>
    <w:rsid w:val="00FD69D3"/>
    <w:rsid w:val="00FD7509"/>
    <w:rsid w:val="00FE32F5"/>
    <w:rsid w:val="00FE51CB"/>
    <w:rsid w:val="00FF1E7C"/>
    <w:rsid w:val="01313EDE"/>
    <w:rsid w:val="016A6B69"/>
    <w:rsid w:val="01763F2B"/>
    <w:rsid w:val="020B4568"/>
    <w:rsid w:val="02875842"/>
    <w:rsid w:val="02B47761"/>
    <w:rsid w:val="02F21DEE"/>
    <w:rsid w:val="03843D16"/>
    <w:rsid w:val="03BF2AD8"/>
    <w:rsid w:val="03C93B56"/>
    <w:rsid w:val="03D3713A"/>
    <w:rsid w:val="04124EDD"/>
    <w:rsid w:val="045B00B9"/>
    <w:rsid w:val="047C1353"/>
    <w:rsid w:val="054A22F8"/>
    <w:rsid w:val="05F25528"/>
    <w:rsid w:val="07050A99"/>
    <w:rsid w:val="07097C02"/>
    <w:rsid w:val="072C1037"/>
    <w:rsid w:val="07B125AB"/>
    <w:rsid w:val="089D10B1"/>
    <w:rsid w:val="0A194960"/>
    <w:rsid w:val="0AF70FFB"/>
    <w:rsid w:val="0B13274E"/>
    <w:rsid w:val="0B4F18A0"/>
    <w:rsid w:val="0B584DBD"/>
    <w:rsid w:val="0B881C68"/>
    <w:rsid w:val="0C2E7D30"/>
    <w:rsid w:val="0C796899"/>
    <w:rsid w:val="0C896023"/>
    <w:rsid w:val="0CDB061F"/>
    <w:rsid w:val="0D881E97"/>
    <w:rsid w:val="0E3413F9"/>
    <w:rsid w:val="0F6918BA"/>
    <w:rsid w:val="0FF94C1F"/>
    <w:rsid w:val="101D1F5B"/>
    <w:rsid w:val="102E6816"/>
    <w:rsid w:val="104F79D7"/>
    <w:rsid w:val="10A630E0"/>
    <w:rsid w:val="10E70FA8"/>
    <w:rsid w:val="1132602F"/>
    <w:rsid w:val="117B2A5C"/>
    <w:rsid w:val="12132637"/>
    <w:rsid w:val="1236591F"/>
    <w:rsid w:val="129C27C4"/>
    <w:rsid w:val="132F68F1"/>
    <w:rsid w:val="133B46EE"/>
    <w:rsid w:val="14643C40"/>
    <w:rsid w:val="14CE3EF5"/>
    <w:rsid w:val="14DF2CD5"/>
    <w:rsid w:val="155E40C7"/>
    <w:rsid w:val="156150A7"/>
    <w:rsid w:val="15EA4ADE"/>
    <w:rsid w:val="165A0C37"/>
    <w:rsid w:val="17151AAD"/>
    <w:rsid w:val="175C362D"/>
    <w:rsid w:val="17D031D4"/>
    <w:rsid w:val="1849355C"/>
    <w:rsid w:val="18C00D4B"/>
    <w:rsid w:val="19635A31"/>
    <w:rsid w:val="19682443"/>
    <w:rsid w:val="19691592"/>
    <w:rsid w:val="197A2899"/>
    <w:rsid w:val="19C43041"/>
    <w:rsid w:val="19D53DAE"/>
    <w:rsid w:val="1A042C88"/>
    <w:rsid w:val="1A564BF9"/>
    <w:rsid w:val="1A800C8D"/>
    <w:rsid w:val="1C4D49B0"/>
    <w:rsid w:val="1C69151A"/>
    <w:rsid w:val="1CF055AB"/>
    <w:rsid w:val="1D562854"/>
    <w:rsid w:val="1D6F10A7"/>
    <w:rsid w:val="1E5829D4"/>
    <w:rsid w:val="1F8020C6"/>
    <w:rsid w:val="1F9A7BAA"/>
    <w:rsid w:val="2050741F"/>
    <w:rsid w:val="20C2452F"/>
    <w:rsid w:val="213D39CC"/>
    <w:rsid w:val="21BC0668"/>
    <w:rsid w:val="222F1434"/>
    <w:rsid w:val="22441E21"/>
    <w:rsid w:val="22DE5DB4"/>
    <w:rsid w:val="23360066"/>
    <w:rsid w:val="23387985"/>
    <w:rsid w:val="2356009C"/>
    <w:rsid w:val="23F74F74"/>
    <w:rsid w:val="24021155"/>
    <w:rsid w:val="246C7776"/>
    <w:rsid w:val="2484561A"/>
    <w:rsid w:val="24DB36B1"/>
    <w:rsid w:val="251F22FF"/>
    <w:rsid w:val="265D1B8E"/>
    <w:rsid w:val="275F37BA"/>
    <w:rsid w:val="27914D42"/>
    <w:rsid w:val="27AA7993"/>
    <w:rsid w:val="27DE2E9E"/>
    <w:rsid w:val="27FE0C1D"/>
    <w:rsid w:val="2826686C"/>
    <w:rsid w:val="28940902"/>
    <w:rsid w:val="291B682E"/>
    <w:rsid w:val="2A8E476A"/>
    <w:rsid w:val="2AF677AF"/>
    <w:rsid w:val="2B5D5309"/>
    <w:rsid w:val="2BA671A6"/>
    <w:rsid w:val="2BCA7B9D"/>
    <w:rsid w:val="2C191A78"/>
    <w:rsid w:val="2C36744C"/>
    <w:rsid w:val="2C55780F"/>
    <w:rsid w:val="2CEF7D8F"/>
    <w:rsid w:val="2E3A5A7C"/>
    <w:rsid w:val="2E6B06C5"/>
    <w:rsid w:val="2EB06C36"/>
    <w:rsid w:val="2EC45078"/>
    <w:rsid w:val="2ECF4DAB"/>
    <w:rsid w:val="2EE57791"/>
    <w:rsid w:val="2F7A028E"/>
    <w:rsid w:val="2F9E1529"/>
    <w:rsid w:val="2FB32440"/>
    <w:rsid w:val="2FFC6571"/>
    <w:rsid w:val="305D1077"/>
    <w:rsid w:val="30A00357"/>
    <w:rsid w:val="31543E51"/>
    <w:rsid w:val="31A60E7A"/>
    <w:rsid w:val="32314DF3"/>
    <w:rsid w:val="324B3BE9"/>
    <w:rsid w:val="32CE0604"/>
    <w:rsid w:val="33540645"/>
    <w:rsid w:val="33714439"/>
    <w:rsid w:val="33BC3366"/>
    <w:rsid w:val="340937C7"/>
    <w:rsid w:val="343F49FA"/>
    <w:rsid w:val="35436E7E"/>
    <w:rsid w:val="363C7E8D"/>
    <w:rsid w:val="363F3DD3"/>
    <w:rsid w:val="37037A88"/>
    <w:rsid w:val="372B09D0"/>
    <w:rsid w:val="373A4A4F"/>
    <w:rsid w:val="37530728"/>
    <w:rsid w:val="37576783"/>
    <w:rsid w:val="37D77BE6"/>
    <w:rsid w:val="386461C5"/>
    <w:rsid w:val="38B46DF5"/>
    <w:rsid w:val="39B06369"/>
    <w:rsid w:val="3A0364FC"/>
    <w:rsid w:val="3A7B5AEE"/>
    <w:rsid w:val="3A8F5851"/>
    <w:rsid w:val="3ABB0B9A"/>
    <w:rsid w:val="3ACE2F2C"/>
    <w:rsid w:val="3BB0465C"/>
    <w:rsid w:val="3BBA400D"/>
    <w:rsid w:val="3BC92B90"/>
    <w:rsid w:val="3C19050B"/>
    <w:rsid w:val="3D163728"/>
    <w:rsid w:val="3E304FB2"/>
    <w:rsid w:val="3E3670DE"/>
    <w:rsid w:val="3F14430D"/>
    <w:rsid w:val="3F1F54C5"/>
    <w:rsid w:val="3F5216D7"/>
    <w:rsid w:val="3F99457D"/>
    <w:rsid w:val="40C04DDA"/>
    <w:rsid w:val="40C21752"/>
    <w:rsid w:val="40DB1EF2"/>
    <w:rsid w:val="41962ED0"/>
    <w:rsid w:val="41EF2322"/>
    <w:rsid w:val="41F42EC9"/>
    <w:rsid w:val="41FC28B9"/>
    <w:rsid w:val="42A2700C"/>
    <w:rsid w:val="42B02C34"/>
    <w:rsid w:val="436D3888"/>
    <w:rsid w:val="449F53EB"/>
    <w:rsid w:val="44D94E51"/>
    <w:rsid w:val="44E901FC"/>
    <w:rsid w:val="45123777"/>
    <w:rsid w:val="458B598F"/>
    <w:rsid w:val="45EE28F1"/>
    <w:rsid w:val="460C1D34"/>
    <w:rsid w:val="46413016"/>
    <w:rsid w:val="46D3364F"/>
    <w:rsid w:val="475326C4"/>
    <w:rsid w:val="4770670F"/>
    <w:rsid w:val="47895393"/>
    <w:rsid w:val="48530827"/>
    <w:rsid w:val="486E1965"/>
    <w:rsid w:val="48C20E01"/>
    <w:rsid w:val="4A1573D0"/>
    <w:rsid w:val="4A427C8A"/>
    <w:rsid w:val="4A5C43AF"/>
    <w:rsid w:val="4BDD7D7F"/>
    <w:rsid w:val="4C8C711A"/>
    <w:rsid w:val="4CFF4C38"/>
    <w:rsid w:val="4D52545F"/>
    <w:rsid w:val="4E1F4CAD"/>
    <w:rsid w:val="4E4C52EF"/>
    <w:rsid w:val="4E610219"/>
    <w:rsid w:val="4F0F0231"/>
    <w:rsid w:val="5105084E"/>
    <w:rsid w:val="51FF3286"/>
    <w:rsid w:val="525A488F"/>
    <w:rsid w:val="52900D1A"/>
    <w:rsid w:val="52BA24B3"/>
    <w:rsid w:val="532271A8"/>
    <w:rsid w:val="532A4654"/>
    <w:rsid w:val="53642EF1"/>
    <w:rsid w:val="54BB0789"/>
    <w:rsid w:val="558D1B39"/>
    <w:rsid w:val="55910990"/>
    <w:rsid w:val="55D01134"/>
    <w:rsid w:val="563344F3"/>
    <w:rsid w:val="566C11F4"/>
    <w:rsid w:val="57084632"/>
    <w:rsid w:val="576B1528"/>
    <w:rsid w:val="577D585F"/>
    <w:rsid w:val="580D10DF"/>
    <w:rsid w:val="581423C4"/>
    <w:rsid w:val="583A04DD"/>
    <w:rsid w:val="585A264D"/>
    <w:rsid w:val="58804DE0"/>
    <w:rsid w:val="58943F44"/>
    <w:rsid w:val="59394EFB"/>
    <w:rsid w:val="5A0B666F"/>
    <w:rsid w:val="5A116BC4"/>
    <w:rsid w:val="5A425BE8"/>
    <w:rsid w:val="5A6875A6"/>
    <w:rsid w:val="5AE21DAB"/>
    <w:rsid w:val="5B2E1ECE"/>
    <w:rsid w:val="5B482354"/>
    <w:rsid w:val="5B8747D1"/>
    <w:rsid w:val="5BF674C2"/>
    <w:rsid w:val="5C245A60"/>
    <w:rsid w:val="5D285A9E"/>
    <w:rsid w:val="5D36575B"/>
    <w:rsid w:val="5D7A74B1"/>
    <w:rsid w:val="5E452C82"/>
    <w:rsid w:val="5F277D91"/>
    <w:rsid w:val="5F9040A8"/>
    <w:rsid w:val="60D0617F"/>
    <w:rsid w:val="60FD7C81"/>
    <w:rsid w:val="61352C7C"/>
    <w:rsid w:val="61C376A1"/>
    <w:rsid w:val="61D408FB"/>
    <w:rsid w:val="61DA0858"/>
    <w:rsid w:val="627819E8"/>
    <w:rsid w:val="62DB24EA"/>
    <w:rsid w:val="642F10B8"/>
    <w:rsid w:val="64640047"/>
    <w:rsid w:val="65697E2A"/>
    <w:rsid w:val="657432E4"/>
    <w:rsid w:val="658A4EC0"/>
    <w:rsid w:val="66D874C9"/>
    <w:rsid w:val="67EE6BBB"/>
    <w:rsid w:val="69FF6147"/>
    <w:rsid w:val="6A752DC1"/>
    <w:rsid w:val="6AA7574C"/>
    <w:rsid w:val="6AF80B13"/>
    <w:rsid w:val="6B2A7987"/>
    <w:rsid w:val="6B577F6A"/>
    <w:rsid w:val="6B9C1546"/>
    <w:rsid w:val="6BAB49D6"/>
    <w:rsid w:val="6BF3585A"/>
    <w:rsid w:val="6BF559F1"/>
    <w:rsid w:val="6C2922B9"/>
    <w:rsid w:val="6CA11611"/>
    <w:rsid w:val="6CA86D8C"/>
    <w:rsid w:val="6CD1766D"/>
    <w:rsid w:val="6CEC7F45"/>
    <w:rsid w:val="6D4E0A34"/>
    <w:rsid w:val="6E0C0D77"/>
    <w:rsid w:val="6EF638A0"/>
    <w:rsid w:val="6F557632"/>
    <w:rsid w:val="702611AC"/>
    <w:rsid w:val="70287DFF"/>
    <w:rsid w:val="70A4783A"/>
    <w:rsid w:val="716B23AE"/>
    <w:rsid w:val="71FD5A93"/>
    <w:rsid w:val="72216421"/>
    <w:rsid w:val="72783CE1"/>
    <w:rsid w:val="729F5721"/>
    <w:rsid w:val="73225DB2"/>
    <w:rsid w:val="73897AB6"/>
    <w:rsid w:val="73FB73EE"/>
    <w:rsid w:val="74745055"/>
    <w:rsid w:val="74881D07"/>
    <w:rsid w:val="74F26793"/>
    <w:rsid w:val="75150913"/>
    <w:rsid w:val="769C0282"/>
    <w:rsid w:val="770D244F"/>
    <w:rsid w:val="772027AA"/>
    <w:rsid w:val="77294465"/>
    <w:rsid w:val="77537FE3"/>
    <w:rsid w:val="78FC64A9"/>
    <w:rsid w:val="79294877"/>
    <w:rsid w:val="79546587"/>
    <w:rsid w:val="798F51FB"/>
    <w:rsid w:val="7A3568C4"/>
    <w:rsid w:val="7AC011C4"/>
    <w:rsid w:val="7AED06A1"/>
    <w:rsid w:val="7BF27CDF"/>
    <w:rsid w:val="7C6163FE"/>
    <w:rsid w:val="7CDB574B"/>
    <w:rsid w:val="7D0442F0"/>
    <w:rsid w:val="7D092E9E"/>
    <w:rsid w:val="7D337A0B"/>
    <w:rsid w:val="7E12684B"/>
    <w:rsid w:val="7EB97C0D"/>
    <w:rsid w:val="7F3900CF"/>
    <w:rsid w:val="7F8E17F5"/>
    <w:rsid w:val="7FC40679"/>
    <w:rsid w:val="7FF63555"/>
    <w:rsid w:val="7FFF2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9BD2A2C"/>
  <w15:docId w15:val="{F0F5D4DF-1796-4823-9ECE-36BDADA5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nhideWhenUsed="1" w:qFormat="1"/>
    <w:lsdException w:name="annotation text" w:uiPriority="99" w:unhideWhenUsed="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unhideWhenUsed="1" w:qFormat="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9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rFonts w:eastAsia="黑体"/>
      <w:b/>
      <w:bCs/>
      <w:kern w:val="44"/>
      <w:sz w:val="32"/>
      <w:szCs w:val="44"/>
    </w:rPr>
  </w:style>
  <w:style w:type="paragraph" w:styleId="2">
    <w:name w:val="heading 2"/>
    <w:basedOn w:val="a"/>
    <w:next w:val="a"/>
    <w:link w:val="20"/>
    <w:uiPriority w:val="9"/>
    <w:qFormat/>
    <w:pPr>
      <w:keepNext/>
      <w:keepLines/>
      <w:spacing w:before="260" w:after="260" w:line="416" w:lineRule="auto"/>
      <w:outlineLvl w:val="1"/>
    </w:pPr>
    <w:rPr>
      <w:rFonts w:ascii="Calibri Light" w:hAnsi="Calibri Light"/>
      <w:b/>
      <w:bCs/>
      <w:sz w:val="30"/>
      <w:szCs w:val="3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rPr>
      <w:szCs w:val="22"/>
    </w:rPr>
  </w:style>
  <w:style w:type="paragraph" w:styleId="a5">
    <w:name w:val="Balloon Text"/>
    <w:basedOn w:val="a"/>
    <w:link w:val="a6"/>
    <w:uiPriority w:val="99"/>
    <w:unhideWhenUsed/>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spacing w:line="300" w:lineRule="auto"/>
    </w:pPr>
    <w:rPr>
      <w:b/>
      <w:sz w:val="28"/>
    </w:rPr>
  </w:style>
  <w:style w:type="paragraph" w:styleId="ab">
    <w:name w:val="footnote text"/>
    <w:basedOn w:val="a"/>
    <w:link w:val="ac"/>
    <w:unhideWhenUsed/>
    <w:qFormat/>
    <w:pPr>
      <w:snapToGrid w:val="0"/>
      <w:jc w:val="left"/>
    </w:pPr>
    <w:rPr>
      <w:sz w:val="18"/>
      <w:szCs w:val="18"/>
    </w:rPr>
  </w:style>
  <w:style w:type="paragraph" w:styleId="TOC2">
    <w:name w:val="toc 2"/>
    <w:basedOn w:val="a"/>
    <w:next w:val="a"/>
    <w:uiPriority w:val="39"/>
    <w:unhideWhenUsed/>
    <w:qFormat/>
    <w:pPr>
      <w:spacing w:line="300" w:lineRule="auto"/>
      <w:ind w:leftChars="200" w:left="200"/>
    </w:pPr>
    <w:rPr>
      <w:sz w:val="24"/>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e">
    <w:name w:val="annotation subject"/>
    <w:basedOn w:val="a3"/>
    <w:next w:val="a3"/>
    <w:link w:val="af"/>
    <w:uiPriority w:val="99"/>
    <w:unhideWhenUsed/>
    <w:qFormat/>
    <w:rPr>
      <w:b/>
      <w:bCs/>
      <w:szCs w:val="24"/>
    </w:rPr>
  </w:style>
  <w:style w:type="table" w:styleId="af0">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qFormat/>
    <w:rPr>
      <w:color w:val="0563C1"/>
      <w:u w:val="single"/>
    </w:rPr>
  </w:style>
  <w:style w:type="character" w:styleId="af2">
    <w:name w:val="annotation reference"/>
    <w:uiPriority w:val="99"/>
    <w:unhideWhenUsed/>
    <w:qFormat/>
    <w:rPr>
      <w:sz w:val="21"/>
      <w:szCs w:val="21"/>
    </w:rPr>
  </w:style>
  <w:style w:type="character" w:styleId="af3">
    <w:name w:val="footnote reference"/>
    <w:uiPriority w:val="99"/>
    <w:unhideWhenUsed/>
    <w:qFormat/>
    <w:rPr>
      <w:vertAlign w:val="superscript"/>
    </w:rPr>
  </w:style>
  <w:style w:type="character" w:customStyle="1" w:styleId="10">
    <w:name w:val="标题 1 字符"/>
    <w:link w:val="1"/>
    <w:uiPriority w:val="9"/>
    <w:qFormat/>
    <w:rPr>
      <w:rFonts w:ascii="Calibri" w:eastAsia="黑体" w:hAnsi="Calibri" w:cs="Times New Roman"/>
      <w:b/>
      <w:bCs/>
      <w:kern w:val="44"/>
      <w:sz w:val="32"/>
      <w:szCs w:val="44"/>
    </w:rPr>
  </w:style>
  <w:style w:type="character" w:customStyle="1" w:styleId="a8">
    <w:name w:val="页脚 字符"/>
    <w:link w:val="a7"/>
    <w:uiPriority w:val="99"/>
    <w:qFormat/>
    <w:rPr>
      <w:kern w:val="2"/>
      <w:sz w:val="18"/>
      <w:szCs w:val="18"/>
    </w:rPr>
  </w:style>
  <w:style w:type="character" w:customStyle="1" w:styleId="font31">
    <w:name w:val="font31"/>
    <w:qFormat/>
    <w:rPr>
      <w:rFonts w:ascii="宋体" w:eastAsia="宋体" w:hAnsi="宋体" w:hint="eastAsia"/>
      <w:color w:val="000000"/>
      <w:sz w:val="21"/>
      <w:szCs w:val="21"/>
      <w:u w:val="none"/>
    </w:rPr>
  </w:style>
  <w:style w:type="character" w:customStyle="1" w:styleId="font11">
    <w:name w:val="font11"/>
    <w:qFormat/>
    <w:rPr>
      <w:rFonts w:ascii="Times New Roman" w:hAnsi="Times New Roman" w:cs="Times New Roman" w:hint="default"/>
      <w:color w:val="000000"/>
      <w:sz w:val="21"/>
      <w:szCs w:val="21"/>
      <w:u w:val="none"/>
    </w:rPr>
  </w:style>
  <w:style w:type="character" w:customStyle="1" w:styleId="af4">
    <w:name w:val="内容 字符"/>
    <w:link w:val="af5"/>
    <w:qFormat/>
    <w:rPr>
      <w:rFonts w:ascii="宋体" w:eastAsia="宋体" w:hAnsi="宋体" w:cs="宋体"/>
      <w:kern w:val="2"/>
      <w:sz w:val="24"/>
      <w:szCs w:val="24"/>
    </w:rPr>
  </w:style>
  <w:style w:type="paragraph" w:customStyle="1" w:styleId="af5">
    <w:name w:val="内容"/>
    <w:basedOn w:val="a"/>
    <w:link w:val="af4"/>
    <w:qFormat/>
    <w:pPr>
      <w:spacing w:line="360" w:lineRule="auto"/>
      <w:ind w:firstLine="527"/>
    </w:pPr>
    <w:rPr>
      <w:rFonts w:ascii="宋体" w:hAnsi="宋体" w:cs="宋体"/>
      <w:sz w:val="24"/>
    </w:rPr>
  </w:style>
  <w:style w:type="character" w:customStyle="1" w:styleId="30">
    <w:name w:val="标题 3 字符"/>
    <w:link w:val="3"/>
    <w:uiPriority w:val="9"/>
    <w:qFormat/>
    <w:rPr>
      <w:rFonts w:ascii="Calibri" w:eastAsia="宋体" w:hAnsi="Calibri" w:cs="Times New Roman"/>
      <w:b/>
      <w:bCs/>
      <w:kern w:val="2"/>
      <w:sz w:val="32"/>
      <w:szCs w:val="32"/>
    </w:rPr>
  </w:style>
  <w:style w:type="character" w:customStyle="1" w:styleId="20">
    <w:name w:val="标题 2 字符"/>
    <w:link w:val="2"/>
    <w:uiPriority w:val="9"/>
    <w:qFormat/>
    <w:rPr>
      <w:rFonts w:ascii="Calibri Light" w:eastAsia="宋体" w:hAnsi="Calibri Light" w:cs="Times New Roman"/>
      <w:b/>
      <w:bCs/>
      <w:kern w:val="2"/>
      <w:sz w:val="30"/>
      <w:szCs w:val="32"/>
    </w:rPr>
  </w:style>
  <w:style w:type="character" w:customStyle="1" w:styleId="af6">
    <w:name w:val="二级标题 字符"/>
    <w:link w:val="af7"/>
    <w:qFormat/>
    <w:rPr>
      <w:rFonts w:ascii="黑体" w:eastAsia="宋体" w:hAnsi="Cambria" w:cs="黑体"/>
      <w:b/>
      <w:bCs/>
      <w:kern w:val="2"/>
      <w:sz w:val="28"/>
      <w:szCs w:val="30"/>
    </w:rPr>
  </w:style>
  <w:style w:type="paragraph" w:customStyle="1" w:styleId="af7">
    <w:name w:val="二级标题"/>
    <w:basedOn w:val="a"/>
    <w:link w:val="af6"/>
    <w:qFormat/>
    <w:pPr>
      <w:keepNext/>
      <w:keepLines/>
      <w:spacing w:before="260" w:after="260"/>
      <w:ind w:firstLineChars="200" w:firstLine="200"/>
      <w:outlineLvl w:val="2"/>
    </w:pPr>
    <w:rPr>
      <w:rFonts w:ascii="黑体" w:hAnsi="Cambria" w:cs="黑体"/>
      <w:b/>
      <w:bCs/>
      <w:sz w:val="28"/>
      <w:szCs w:val="30"/>
    </w:rPr>
  </w:style>
  <w:style w:type="character" w:customStyle="1" w:styleId="biaoti3">
    <w:name w:val="biaoti3 字符"/>
    <w:link w:val="biaoti30"/>
    <w:qFormat/>
    <w:rPr>
      <w:rFonts w:ascii="黑体" w:eastAsia="宋体" w:hAnsi="黑体" w:cs="黑体"/>
      <w:kern w:val="2"/>
      <w:sz w:val="28"/>
      <w:szCs w:val="30"/>
    </w:rPr>
  </w:style>
  <w:style w:type="paragraph" w:customStyle="1" w:styleId="biaoti30">
    <w:name w:val="biaoti3"/>
    <w:basedOn w:val="a"/>
    <w:link w:val="biaoti3"/>
    <w:qFormat/>
    <w:pPr>
      <w:ind w:firstLineChars="200" w:firstLine="200"/>
    </w:pPr>
    <w:rPr>
      <w:rFonts w:ascii="黑体" w:hAnsi="黑体" w:cs="黑体"/>
      <w:sz w:val="28"/>
      <w:szCs w:val="30"/>
    </w:rPr>
  </w:style>
  <w:style w:type="character" w:customStyle="1" w:styleId="a4">
    <w:name w:val="批注文字 字符"/>
    <w:link w:val="a3"/>
    <w:uiPriority w:val="99"/>
    <w:qFormat/>
    <w:rPr>
      <w:kern w:val="2"/>
      <w:sz w:val="21"/>
      <w:szCs w:val="22"/>
    </w:rPr>
  </w:style>
  <w:style w:type="character" w:customStyle="1" w:styleId="aa">
    <w:name w:val="页眉 字符"/>
    <w:link w:val="a9"/>
    <w:uiPriority w:val="99"/>
    <w:qFormat/>
    <w:rPr>
      <w:kern w:val="2"/>
      <w:sz w:val="18"/>
      <w:szCs w:val="18"/>
    </w:rPr>
  </w:style>
  <w:style w:type="character" w:customStyle="1" w:styleId="ac">
    <w:name w:val="脚注文本 字符"/>
    <w:link w:val="ab"/>
    <w:qFormat/>
    <w:rPr>
      <w:rFonts w:ascii="Calibri" w:eastAsia="宋体" w:hAnsi="Calibri" w:cs="Times New Roman"/>
      <w:kern w:val="2"/>
      <w:sz w:val="18"/>
      <w:szCs w:val="18"/>
    </w:rPr>
  </w:style>
  <w:style w:type="character" w:customStyle="1" w:styleId="af">
    <w:name w:val="批注主题 字符"/>
    <w:link w:val="ae"/>
    <w:uiPriority w:val="99"/>
    <w:qFormat/>
    <w:rPr>
      <w:rFonts w:ascii="Calibri" w:eastAsia="宋体" w:hAnsi="Calibri" w:cs="Times New Roman"/>
      <w:b/>
      <w:bCs/>
      <w:kern w:val="2"/>
      <w:sz w:val="21"/>
      <w:szCs w:val="24"/>
    </w:rPr>
  </w:style>
  <w:style w:type="character" w:customStyle="1" w:styleId="a6">
    <w:name w:val="批注框文本 字符"/>
    <w:link w:val="a5"/>
    <w:uiPriority w:val="99"/>
    <w:qFormat/>
    <w:rPr>
      <w:rFonts w:ascii="Calibri" w:eastAsia="宋体" w:hAnsi="Calibri" w:cs="Times New Roman"/>
      <w:kern w:val="2"/>
      <w:sz w:val="18"/>
      <w:szCs w:val="18"/>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Calibri Light" w:eastAsia="宋体" w:hAnsi="Calibri Light"/>
      <w:color w:val="2E75B5"/>
      <w:kern w:val="0"/>
      <w:sz w:val="28"/>
      <w:szCs w:val="28"/>
    </w:rPr>
  </w:style>
  <w:style w:type="paragraph" w:styleId="af8">
    <w:name w:val="List Paragraph"/>
    <w:basedOn w:val="a"/>
    <w:uiPriority w:val="34"/>
    <w:qFormat/>
    <w:pPr>
      <w:ind w:firstLineChars="200" w:firstLine="420"/>
    </w:pPr>
  </w:style>
  <w:style w:type="table" w:customStyle="1" w:styleId="4">
    <w:name w:val="网格型4"/>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正文1"/>
    <w:qFormat/>
    <w:pPr>
      <w:jc w:val="both"/>
    </w:pPr>
    <w:rPr>
      <w:rFonts w:cs="宋体"/>
      <w:kern w:val="2"/>
      <w:sz w:val="21"/>
      <w:szCs w:val="21"/>
    </w:rPr>
  </w:style>
  <w:style w:type="character" w:customStyle="1" w:styleId="font21">
    <w:name w:val="font21"/>
    <w:basedOn w:val="a0"/>
    <w:qFormat/>
    <w:rPr>
      <w:rFonts w:ascii="宋体" w:eastAsia="宋体" w:hAnsi="宋体" w:cs="宋体" w:hint="eastAsia"/>
      <w:color w:val="000000"/>
      <w:sz w:val="24"/>
      <w:szCs w:val="24"/>
      <w:u w:val="none"/>
    </w:rPr>
  </w:style>
  <w:style w:type="paragraph" w:customStyle="1" w:styleId="cjk">
    <w:name w:val="cjk"/>
    <w:basedOn w:val="a"/>
    <w:qFormat/>
    <w:pPr>
      <w:widowControl/>
      <w:spacing w:before="100" w:beforeAutospacing="1" w:after="142" w:line="288" w:lineRule="auto"/>
      <w:ind w:firstLineChars="200" w:firstLine="200"/>
    </w:pPr>
    <w:rPr>
      <w:rFonts w:ascii="宋体" w:hAnsi="宋体" w:cs="宋体"/>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chart" Target="charts/chart1.xml"/><Relationship Id="rId26" Type="http://schemas.openxmlformats.org/officeDocument/2006/relationships/image" Target="media/image14.jpeg"/><Relationship Id="rId39" Type="http://schemas.openxmlformats.org/officeDocument/2006/relationships/image" Target="media/image23.jpeg"/><Relationship Id="rId3" Type="http://schemas.openxmlformats.org/officeDocument/2006/relationships/numbering" Target="numbering.xml"/><Relationship Id="rId21" Type="http://schemas.openxmlformats.org/officeDocument/2006/relationships/chart" Target="charts/chart4.xml"/><Relationship Id="rId34" Type="http://schemas.openxmlformats.org/officeDocument/2006/relationships/image" Target="media/image18.png"/><Relationship Id="rId42" Type="http://schemas.openxmlformats.org/officeDocument/2006/relationships/image" Target="media/image24.png"/><Relationship Id="rId47" Type="http://schemas.openxmlformats.org/officeDocument/2006/relationships/image" Target="media/image29.jpe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3.jpeg"/><Relationship Id="rId33" Type="http://schemas.openxmlformats.org/officeDocument/2006/relationships/chart" Target="charts/chart8.xml"/><Relationship Id="rId38" Type="http://schemas.openxmlformats.org/officeDocument/2006/relationships/image" Target="media/image22.jpeg"/><Relationship Id="rId46" Type="http://schemas.openxmlformats.org/officeDocument/2006/relationships/image" Target="media/image28.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chart" Target="charts/chart3.xml"/><Relationship Id="rId29" Type="http://schemas.openxmlformats.org/officeDocument/2006/relationships/image" Target="media/image17.png"/><Relationship Id="rId41"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chart" Target="charts/chart7.xml"/><Relationship Id="rId37" Type="http://schemas.openxmlformats.org/officeDocument/2006/relationships/image" Target="media/image21.jpeg"/><Relationship Id="rId40" Type="http://schemas.openxmlformats.org/officeDocument/2006/relationships/chart" Target="charts/chart9.xml"/><Relationship Id="rId45" Type="http://schemas.openxmlformats.org/officeDocument/2006/relationships/image" Target="media/image27.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0.jpeg"/><Relationship Id="rId49"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chart" Target="charts/chart2.xml"/><Relationship Id="rId31" Type="http://schemas.openxmlformats.org/officeDocument/2006/relationships/chart" Target="charts/chart6.xml"/><Relationship Id="rId44" Type="http://schemas.openxmlformats.org/officeDocument/2006/relationships/image" Target="media/image26.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chart" Target="charts/chart5.xml"/><Relationship Id="rId35" Type="http://schemas.openxmlformats.org/officeDocument/2006/relationships/image" Target="media/image19.png"/><Relationship Id="rId43" Type="http://schemas.openxmlformats.org/officeDocument/2006/relationships/image" Target="media/image25.jpeg"/><Relationship Id="rId48" Type="http://schemas.openxmlformats.org/officeDocument/2006/relationships/image" Target="media/image30.jpeg"/><Relationship Id="rId8" Type="http://schemas.openxmlformats.org/officeDocument/2006/relationships/endnotes" Target="endnotes.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24037;&#20316;&#31807;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3" Type="http://schemas.openxmlformats.org/officeDocument/2006/relationships/oleObject" Target="file:///F:\&#20852;&#21644;&#30000;\&#28023;&#35199;&#24030;&#32844;&#19994;&#25216;&#26415;&#23398;&#26657;&#36136;&#37327;&#24180;&#25253;&#65288;2020&#65289;\&#34920;&#26684;&#32479;&#35745;&#22270;&#27719;&#24635;.xlsx"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oleObject" Target="file:///F:\&#20852;&#21644;&#30000;\&#28023;&#35199;&#24030;&#32844;&#19994;&#25216;&#26415;&#23398;&#26657;&#36136;&#37327;&#24180;&#25253;&#65288;2020&#65289;\&#34920;&#26684;&#32479;&#35745;&#22270;&#27719;&#24635;.xlsx" TargetMode="External"/><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2" Type="http://schemas.openxmlformats.org/officeDocument/2006/relationships/oleObject" Target="&#24037;&#20316;&#31807;3" TargetMode="External"/><Relationship Id="rId1" Type="http://schemas.openxmlformats.org/officeDocument/2006/relationships/themeOverride" Target="../theme/themeOverride3.xml"/></Relationships>
</file>

<file path=word/charts/_rels/chart8.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4.xml"/></Relationships>
</file>

<file path=word/charts/_rels/chart9.xml.rels><?xml version="1.0" encoding="UTF-8" standalone="yes"?>
<Relationships xmlns="http://schemas.openxmlformats.org/package/2006/relationships"><Relationship Id="rId3" Type="http://schemas.openxmlformats.org/officeDocument/2006/relationships/oleObject" Target="file:///H:\&#20852;&#21644;&#30000;\&#28023;&#35199;&#24030;&#32844;&#19994;&#25216;&#26415;&#23398;&#26657;&#36136;&#37327;&#24180;&#25253;&#65288;2020&#65289;\&#34920;&#26684;&#32479;&#35745;&#22270;&#27719;&#24635;.xlsx" TargetMode="External"/><Relationship Id="rId2" Type="http://schemas.microsoft.com/office/2011/relationships/chartColorStyle" Target="colors5.xml"/><Relationship Id="rId1" Type="http://schemas.microsoft.com/office/2011/relationships/chartStyle" Target="style5.xml"/></Relationships>
</file>

<file path=word/charts/_rels/chart10.xml.rels><?xml version="1.0" encoding="UTF-8" standalone="yes"?>
<Relationships xmlns="http://schemas.openxmlformats.org/package/2006/relationships"><Relationship Id="rId3" Type="http://schemas.openxmlformats.org/officeDocument/2006/relationships/oleObject" Target="file:///H:\&#20852;&#21644;&#30000;\&#28023;&#35199;&#24030;&#32844;&#19994;&#25216;&#26415;&#23398;&#26657;&#36136;&#37327;&#24180;&#25253;&#65288;2020&#65289;\&#34920;&#26684;&#32479;&#35745;&#22270;&#27719;&#24635;.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[工作簿1]学生规模统计!$A$3</c:f>
              <c:strCache>
                <c:ptCount val="1"/>
                <c:pt idx="0">
                  <c:v>2018-2019学年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[工作簿1]学生规模统计!$B$2:$D$2</c:f>
              <c:strCache>
                <c:ptCount val="3"/>
                <c:pt idx="0">
                  <c:v>在校生人数</c:v>
                </c:pt>
                <c:pt idx="1">
                  <c:v>毕业生人数</c:v>
                </c:pt>
                <c:pt idx="2">
                  <c:v>招生人数</c:v>
                </c:pt>
              </c:strCache>
            </c:strRef>
          </c:cat>
          <c:val>
            <c:numRef>
              <c:f>[工作簿1]学生规模统计!$B$3:$D$3</c:f>
              <c:numCache>
                <c:formatCode>General</c:formatCode>
                <c:ptCount val="3"/>
                <c:pt idx="0">
                  <c:v>1328</c:v>
                </c:pt>
                <c:pt idx="1">
                  <c:v>324</c:v>
                </c:pt>
                <c:pt idx="2">
                  <c:v>562</c:v>
                </c:pt>
              </c:numCache>
            </c:numRef>
          </c:val>
          <c:extLst>
            <c:ext xmlns:c16="http://schemas.microsoft.com/office/drawing/2014/chart" uri="{C3380CC4-5D6E-409C-BE32-E72D297353CC}">
              <c16:uniqueId val="{00000000-DCBC-4157-8116-7DF8FD9AEE64}"/>
            </c:ext>
          </c:extLst>
        </c:ser>
        <c:ser>
          <c:idx val="1"/>
          <c:order val="1"/>
          <c:tx>
            <c:strRef>
              <c:f>[工作簿1]学生规模统计!$A$4</c:f>
              <c:strCache>
                <c:ptCount val="1"/>
                <c:pt idx="0">
                  <c:v>2019-2020学年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[工作簿1]学生规模统计!$B$2:$D$2</c:f>
              <c:strCache>
                <c:ptCount val="3"/>
                <c:pt idx="0">
                  <c:v>在校生人数</c:v>
                </c:pt>
                <c:pt idx="1">
                  <c:v>毕业生人数</c:v>
                </c:pt>
                <c:pt idx="2">
                  <c:v>招生人数</c:v>
                </c:pt>
              </c:strCache>
            </c:strRef>
          </c:cat>
          <c:val>
            <c:numRef>
              <c:f>[工作簿1]学生规模统计!$B$4:$D$4</c:f>
              <c:numCache>
                <c:formatCode>General</c:formatCode>
                <c:ptCount val="3"/>
                <c:pt idx="0">
                  <c:v>1593</c:v>
                </c:pt>
                <c:pt idx="1">
                  <c:v>273</c:v>
                </c:pt>
                <c:pt idx="2">
                  <c:v>628</c:v>
                </c:pt>
              </c:numCache>
            </c:numRef>
          </c:val>
          <c:extLst>
            <c:ext xmlns:c16="http://schemas.microsoft.com/office/drawing/2014/chart" uri="{C3380CC4-5D6E-409C-BE32-E72D297353CC}">
              <c16:uniqueId val="{00000001-DCBC-4157-8116-7DF8FD9AEE64}"/>
            </c:ext>
          </c:extLst>
        </c:ser>
        <c:dLbls>
          <c:showLegendKey val="0"/>
          <c:showVal val="1"/>
          <c:showCatName val="0"/>
          <c:showSerName val="0"/>
          <c:showPercent val="0"/>
          <c:showBubbleSize val="0"/>
        </c:dLbls>
        <c:gapWidth val="219"/>
        <c:overlap val="-27"/>
        <c:axId val="406259084"/>
        <c:axId val="854251599"/>
      </c:barChart>
      <c:catAx>
        <c:axId val="406259084"/>
        <c:scaling>
          <c:orientation val="minMax"/>
        </c:scaling>
        <c:delete val="0"/>
        <c:axPos val="b"/>
        <c:numFmt formatCode="#,##0.00_);[Red]\(#,##0.00\)" sourceLinked="0"/>
        <c:majorTickMark val="out"/>
        <c:minorTickMark val="none"/>
        <c:tickLblPos val="nextTo"/>
        <c:spPr>
          <a:noFill/>
          <a:ln w="9525" cap="flat" cmpd="sng" algn="ctr">
            <a:solidFill>
              <a:schemeClr val="tx1"/>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crossAx val="854251599"/>
        <c:crosses val="autoZero"/>
        <c:auto val="1"/>
        <c:lblAlgn val="ctr"/>
        <c:lblOffset val="100"/>
        <c:noMultiLvlLbl val="0"/>
      </c:catAx>
      <c:valAx>
        <c:axId val="854251599"/>
        <c:scaling>
          <c:orientation val="minMax"/>
        </c:scaling>
        <c:delete val="0"/>
        <c:axPos val="l"/>
        <c:numFmt formatCode="General" sourceLinked="0"/>
        <c:majorTickMark val="none"/>
        <c:minorTickMark val="none"/>
        <c:tickLblPos val="nextTo"/>
        <c:spPr>
          <a:noFill/>
          <a:ln>
            <a:solidFill>
              <a:schemeClr val="tx1"/>
            </a:solidFill>
          </a:ln>
          <a:effectLst/>
        </c:spPr>
        <c:txPr>
          <a:bodyPr rot="-6000000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crossAx val="40625908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legendEntry>
      <c:overlay val="0"/>
      <c:spPr>
        <a:noFill/>
        <a:ln>
          <a:noFill/>
        </a:ln>
        <a:effectLst/>
      </c:spPr>
      <c:txPr>
        <a:bodyPr rot="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dPt>
            <c:idx val="0"/>
            <c:bubble3D val="0"/>
            <c:spPr>
              <a:solidFill>
                <a:schemeClr val="accent1"/>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c:spPr>
            <c:extLst>
              <c:ext xmlns:c16="http://schemas.microsoft.com/office/drawing/2014/chart" uri="{C3380CC4-5D6E-409C-BE32-E72D297353CC}">
                <c16:uniqueId val="{00000001-9D23-4F8E-89A5-7CB1EB97A2CE}"/>
              </c:ext>
            </c:extLst>
          </c:dPt>
          <c:dPt>
            <c:idx val="1"/>
            <c:bubble3D val="0"/>
            <c:spPr>
              <a:solidFill>
                <a:schemeClr val="accent2"/>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c:spPr>
            <c:extLst>
              <c:ext xmlns:c16="http://schemas.microsoft.com/office/drawing/2014/chart" uri="{C3380CC4-5D6E-409C-BE32-E72D297353CC}">
                <c16:uniqueId val="{00000003-9D23-4F8E-89A5-7CB1EB97A2CE}"/>
              </c:ext>
            </c:extLst>
          </c:dPt>
          <c:dPt>
            <c:idx val="2"/>
            <c:bubble3D val="0"/>
            <c:spPr>
              <a:solidFill>
                <a:schemeClr val="accent3"/>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c:spPr>
            <c:extLst>
              <c:ext xmlns:c16="http://schemas.microsoft.com/office/drawing/2014/chart" uri="{C3380CC4-5D6E-409C-BE32-E72D297353CC}">
                <c16:uniqueId val="{00000005-9D23-4F8E-89A5-7CB1EB97A2CE}"/>
              </c:ext>
            </c:extLst>
          </c:dPt>
          <c:dLbls>
            <c:dLbl>
              <c:idx val="0"/>
              <c:layout>
                <c:manualLayout>
                  <c:x val="2.0102740075778499E-2"/>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225731997508099"/>
                      <c:h val="0.27098649254209101"/>
                    </c:manualLayout>
                  </c15:layout>
                </c:ext>
                <c:ext xmlns:c16="http://schemas.microsoft.com/office/drawing/2014/chart" uri="{C3380CC4-5D6E-409C-BE32-E72D297353CC}">
                  <c16:uniqueId val="{00000001-9D23-4F8E-89A5-7CB1EB97A2CE}"/>
                </c:ext>
              </c:extLst>
            </c:dLbl>
            <c:dLbl>
              <c:idx val="1"/>
              <c:layout>
                <c:manualLayout>
                  <c:x val="-8.3332005678278503E-2"/>
                  <c:y val="-6.015577321127559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9D23-4F8E-89A5-7CB1EB97A2CE}"/>
                </c:ext>
              </c:extLst>
            </c:dLbl>
            <c:dLbl>
              <c:idx val="2"/>
              <c:layout>
                <c:manualLayout>
                  <c:x val="-0.143991105717898"/>
                  <c:y val="1.63284181515152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8124551585593299"/>
                      <c:h val="0.32483278967346302"/>
                    </c:manualLayout>
                  </c15:layout>
                </c:ext>
                <c:ext xmlns:c16="http://schemas.microsoft.com/office/drawing/2014/chart" uri="{C3380CC4-5D6E-409C-BE32-E72D297353CC}">
                  <c16:uniqueId val="{00000005-9D23-4F8E-89A5-7CB1EB97A2CE}"/>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Sheet1!$A$2:$A$4</c:f>
              <c:strCache>
                <c:ptCount val="3"/>
                <c:pt idx="0">
                  <c:v>研究生及以上</c:v>
                </c:pt>
                <c:pt idx="1">
                  <c:v>本科</c:v>
                </c:pt>
                <c:pt idx="2">
                  <c:v>专科</c:v>
                </c:pt>
              </c:strCache>
            </c:strRef>
          </c:cat>
          <c:val>
            <c:numRef>
              <c:f>Sheet1!$B$2:$B$4</c:f>
              <c:numCache>
                <c:formatCode>0.00%</c:formatCode>
                <c:ptCount val="3"/>
                <c:pt idx="0">
                  <c:v>0.1176</c:v>
                </c:pt>
                <c:pt idx="1">
                  <c:v>0.85709999999999997</c:v>
                </c:pt>
                <c:pt idx="2">
                  <c:v>2.53E-2</c:v>
                </c:pt>
              </c:numCache>
            </c:numRef>
          </c:val>
          <c:extLst>
            <c:ext xmlns:c16="http://schemas.microsoft.com/office/drawing/2014/chart" uri="{C3380CC4-5D6E-409C-BE32-E72D297353CC}">
              <c16:uniqueId val="{00000006-9D23-4F8E-89A5-7CB1EB97A2CE}"/>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列1</c:v>
                </c:pt>
              </c:strCache>
            </c:strRef>
          </c:tx>
          <c:dPt>
            <c:idx val="0"/>
            <c:bubble3D val="0"/>
            <c:extLst>
              <c:ext xmlns:c16="http://schemas.microsoft.com/office/drawing/2014/chart" uri="{C3380CC4-5D6E-409C-BE32-E72D297353CC}">
                <c16:uniqueId val="{00000000-0774-49CA-9C5F-6E5429C1DAFF}"/>
              </c:ext>
            </c:extLst>
          </c:dPt>
          <c:dPt>
            <c:idx val="1"/>
            <c:bubble3D val="0"/>
            <c:spPr>
              <a:solidFill>
                <a:srgbClr val="92D050"/>
              </a:solidFill>
            </c:spPr>
            <c:extLst>
              <c:ext xmlns:c16="http://schemas.microsoft.com/office/drawing/2014/chart" uri="{C3380CC4-5D6E-409C-BE32-E72D297353CC}">
                <c16:uniqueId val="{00000002-0774-49CA-9C5F-6E5429C1DAFF}"/>
              </c:ext>
            </c:extLst>
          </c:dPt>
          <c:dPt>
            <c:idx val="2"/>
            <c:bubble3D val="0"/>
            <c:spPr>
              <a:solidFill>
                <a:srgbClr val="FFC000"/>
              </a:solidFill>
            </c:spPr>
            <c:extLst>
              <c:ext xmlns:c16="http://schemas.microsoft.com/office/drawing/2014/chart" uri="{C3380CC4-5D6E-409C-BE32-E72D297353CC}">
                <c16:uniqueId val="{00000004-0774-49CA-9C5F-6E5429C1DAFF}"/>
              </c:ext>
            </c:extLst>
          </c:dPt>
          <c:dPt>
            <c:idx val="3"/>
            <c:bubble3D val="0"/>
            <c:extLst>
              <c:ext xmlns:c16="http://schemas.microsoft.com/office/drawing/2014/chart" uri="{C3380CC4-5D6E-409C-BE32-E72D297353CC}">
                <c16:uniqueId val="{00000005-0774-49CA-9C5F-6E5429C1DAFF}"/>
              </c:ext>
            </c:extLst>
          </c:dPt>
          <c:dLbls>
            <c:dLbl>
              <c:idx val="0"/>
              <c:layout>
                <c:manualLayout>
                  <c:x val="3.3072908687970401E-2"/>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225731997508099"/>
                      <c:h val="0.27098649254209101"/>
                    </c:manualLayout>
                  </c15:layout>
                </c:ext>
                <c:ext xmlns:c16="http://schemas.microsoft.com/office/drawing/2014/chart" uri="{C3380CC4-5D6E-409C-BE32-E72D297353CC}">
                  <c16:uniqueId val="{00000000-0774-49CA-9C5F-6E5429C1DAFF}"/>
                </c:ext>
              </c:extLst>
            </c:dLbl>
            <c:dLbl>
              <c:idx val="1"/>
              <c:layout>
                <c:manualLayout>
                  <c:x val="2.30233769416954E-2"/>
                  <c:y val="-6.0155773211275403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0774-49CA-9C5F-6E5429C1DAFF}"/>
                </c:ext>
              </c:extLst>
            </c:dLbl>
            <c:dLbl>
              <c:idx val="2"/>
              <c:layout>
                <c:manualLayout>
                  <c:x val="0.13616460880133199"/>
                  <c:y val="-2.1338796065125999E-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8124551585593299"/>
                      <c:h val="0.32483278967346302"/>
                    </c:manualLayout>
                  </c15:layout>
                </c:ext>
                <c:ext xmlns:c16="http://schemas.microsoft.com/office/drawing/2014/chart" uri="{C3380CC4-5D6E-409C-BE32-E72D297353CC}">
                  <c16:uniqueId val="{00000004-0774-49CA-9C5F-6E5429C1DAFF}"/>
                </c:ext>
              </c:extLst>
            </c:dLbl>
            <c:dLbl>
              <c:idx val="3"/>
              <c:layout>
                <c:manualLayout>
                  <c:x val="-1.63087104384326E-2"/>
                  <c:y val="5.677144015534640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0774-49CA-9C5F-6E5429C1DAFF}"/>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extLst>
          </c:dLbls>
          <c:cat>
            <c:strRef>
              <c:f>Sheet1!$A$2:$A$5</c:f>
              <c:strCache>
                <c:ptCount val="4"/>
                <c:pt idx="0">
                  <c:v>副高及以上</c:v>
                </c:pt>
                <c:pt idx="1">
                  <c:v>中级</c:v>
                </c:pt>
                <c:pt idx="2">
                  <c:v>初级</c:v>
                </c:pt>
                <c:pt idx="3">
                  <c:v>其他</c:v>
                </c:pt>
              </c:strCache>
            </c:strRef>
          </c:cat>
          <c:val>
            <c:numRef>
              <c:f>Sheet1!$B$2:$B$5</c:f>
              <c:numCache>
                <c:formatCode>0.00%</c:formatCode>
                <c:ptCount val="4"/>
                <c:pt idx="0">
                  <c:v>0.1008</c:v>
                </c:pt>
                <c:pt idx="1">
                  <c:v>0.32769999999999999</c:v>
                </c:pt>
                <c:pt idx="2">
                  <c:v>0.20169999999999999</c:v>
                </c:pt>
                <c:pt idx="3">
                  <c:v>0.36980000000000002</c:v>
                </c:pt>
              </c:numCache>
            </c:numRef>
          </c:val>
          <c:extLst>
            <c:ext xmlns:c16="http://schemas.microsoft.com/office/drawing/2014/chart" uri="{C3380CC4-5D6E-409C-BE32-E72D297353CC}">
              <c16:uniqueId val="{00000006-0774-49CA-9C5F-6E5429C1DAFF}"/>
            </c:ext>
          </c:extLst>
        </c:ser>
        <c:dLbls>
          <c:showLegendKey val="0"/>
          <c:showVal val="0"/>
          <c:showCatName val="1"/>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列1</c:v>
                </c:pt>
              </c:strCache>
            </c:strRef>
          </c:tx>
          <c:dPt>
            <c:idx val="0"/>
            <c:bubble3D val="0"/>
            <c:extLst>
              <c:ext xmlns:c16="http://schemas.microsoft.com/office/drawing/2014/chart" uri="{C3380CC4-5D6E-409C-BE32-E72D297353CC}">
                <c16:uniqueId val="{00000000-DA06-436E-B7FB-51C320A32F8F}"/>
              </c:ext>
            </c:extLst>
          </c:dPt>
          <c:dPt>
            <c:idx val="1"/>
            <c:bubble3D val="0"/>
            <c:spPr>
              <a:solidFill>
                <a:srgbClr val="92D050"/>
              </a:solidFill>
            </c:spPr>
            <c:extLst>
              <c:ext xmlns:c16="http://schemas.microsoft.com/office/drawing/2014/chart" uri="{C3380CC4-5D6E-409C-BE32-E72D297353CC}">
                <c16:uniqueId val="{00000002-DA06-436E-B7FB-51C320A32F8F}"/>
              </c:ext>
            </c:extLst>
          </c:dPt>
          <c:dPt>
            <c:idx val="2"/>
            <c:bubble3D val="0"/>
            <c:spPr>
              <a:solidFill>
                <a:srgbClr val="FFC000"/>
              </a:solidFill>
            </c:spPr>
            <c:extLst>
              <c:ext xmlns:c16="http://schemas.microsoft.com/office/drawing/2014/chart" uri="{C3380CC4-5D6E-409C-BE32-E72D297353CC}">
                <c16:uniqueId val="{00000004-DA06-436E-B7FB-51C320A32F8F}"/>
              </c:ext>
            </c:extLst>
          </c:dPt>
          <c:dLbls>
            <c:dLbl>
              <c:idx val="0"/>
              <c:layout>
                <c:manualLayout>
                  <c:x val="7.1983414524546305E-2"/>
                  <c:y val="-9.9366512452838998E-1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225731997508099"/>
                      <c:h val="0.27098649254209101"/>
                    </c:manualLayout>
                  </c15:layout>
                </c:ext>
                <c:ext xmlns:c16="http://schemas.microsoft.com/office/drawing/2014/chart" uri="{C3380CC4-5D6E-409C-BE32-E72D297353CC}">
                  <c16:uniqueId val="{00000000-DA06-436E-B7FB-51C320A32F8F}"/>
                </c:ext>
              </c:extLst>
            </c:dLbl>
            <c:dLbl>
              <c:idx val="1"/>
              <c:layout>
                <c:manualLayout>
                  <c:x val="2.30233769416954E-2"/>
                  <c:y val="-6.0155773211275403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DA06-436E-B7FB-51C320A32F8F}"/>
                </c:ext>
              </c:extLst>
            </c:dLbl>
            <c:dLbl>
              <c:idx val="2"/>
              <c:layout>
                <c:manualLayout>
                  <c:x val="0.33071713798421098"/>
                  <c:y val="-2.1338796065125999E-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8124551585593299"/>
                      <c:h val="0.32483278967346302"/>
                    </c:manualLayout>
                  </c15:layout>
                </c:ext>
                <c:ext xmlns:c16="http://schemas.microsoft.com/office/drawing/2014/chart" uri="{C3380CC4-5D6E-409C-BE32-E72D297353CC}">
                  <c16:uniqueId val="{00000004-DA06-436E-B7FB-51C320A32F8F}"/>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extLst>
          </c:dLbls>
          <c:cat>
            <c:strRef>
              <c:f>Sheet1!$A$2:$A$4</c:f>
              <c:strCache>
                <c:ptCount val="3"/>
                <c:pt idx="0">
                  <c:v>35岁及以下</c:v>
                </c:pt>
                <c:pt idx="1">
                  <c:v>36至45岁</c:v>
                </c:pt>
                <c:pt idx="2">
                  <c:v>46岁至55岁</c:v>
                </c:pt>
              </c:strCache>
            </c:strRef>
          </c:cat>
          <c:val>
            <c:numRef>
              <c:f>Sheet1!$B$2:$B$4</c:f>
              <c:numCache>
                <c:formatCode>0.00%</c:formatCode>
                <c:ptCount val="3"/>
                <c:pt idx="0">
                  <c:v>0.91600000000000004</c:v>
                </c:pt>
                <c:pt idx="1">
                  <c:v>2.52E-2</c:v>
                </c:pt>
                <c:pt idx="2">
                  <c:v>5.8799999999999998E-2</c:v>
                </c:pt>
              </c:numCache>
            </c:numRef>
          </c:val>
          <c:extLst>
            <c:ext xmlns:c16="http://schemas.microsoft.com/office/drawing/2014/chart" uri="{C3380CC4-5D6E-409C-BE32-E72D297353CC}">
              <c16:uniqueId val="{00000005-DA06-436E-B7FB-51C320A32F8F}"/>
            </c:ext>
          </c:extLst>
        </c:ser>
        <c:dLbls>
          <c:showLegendKey val="0"/>
          <c:showVal val="0"/>
          <c:showCatName val="1"/>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[表格统计图汇总.xlsx]Sheet1!$C$3</c:f>
              <c:strCache>
                <c:ptCount val="1"/>
                <c:pt idx="0">
                  <c:v>满意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[表格统计图汇总.xlsx]Sheet1!$B$4:$B$9</c:f>
              <c:strCache>
                <c:ptCount val="6"/>
                <c:pt idx="0">
                  <c:v>理论课学习满意度</c:v>
                </c:pt>
                <c:pt idx="1">
                  <c:v>专业学习满意度</c:v>
                </c:pt>
                <c:pt idx="2">
                  <c:v>实习实训满意度</c:v>
                </c:pt>
                <c:pt idx="3">
                  <c:v>校园文化和社团活动满意度</c:v>
                </c:pt>
                <c:pt idx="4">
                  <c:v>生活满意度</c:v>
                </c:pt>
                <c:pt idx="5">
                  <c:v>校园安全满意度</c:v>
                </c:pt>
              </c:strCache>
            </c:strRef>
          </c:cat>
          <c:val>
            <c:numRef>
              <c:f>[表格统计图汇总.xlsx]Sheet1!$C$4:$C$9</c:f>
              <c:numCache>
                <c:formatCode>0.0%</c:formatCode>
                <c:ptCount val="6"/>
                <c:pt idx="0">
                  <c:v>0.84651865721060804</c:v>
                </c:pt>
                <c:pt idx="1">
                  <c:v>0.83271375464684005</c:v>
                </c:pt>
                <c:pt idx="2">
                  <c:v>0.88475836431226795</c:v>
                </c:pt>
                <c:pt idx="3">
                  <c:v>0.79136163982430496</c:v>
                </c:pt>
                <c:pt idx="4">
                  <c:v>0.67130271315727597</c:v>
                </c:pt>
                <c:pt idx="5">
                  <c:v>0.79648609077598798</c:v>
                </c:pt>
              </c:numCache>
            </c:numRef>
          </c:val>
          <c:extLst>
            <c:ext xmlns:c16="http://schemas.microsoft.com/office/drawing/2014/chart" uri="{C3380CC4-5D6E-409C-BE32-E72D297353CC}">
              <c16:uniqueId val="{00000000-F292-459C-8C93-1A359FCFA250}"/>
            </c:ext>
          </c:extLst>
        </c:ser>
        <c:ser>
          <c:idx val="1"/>
          <c:order val="1"/>
          <c:tx>
            <c:strRef>
              <c:f>[表格统计图汇总.xlsx]Sheet1!$D$3</c:f>
              <c:strCache>
                <c:ptCount val="1"/>
                <c:pt idx="0">
                  <c:v>一般</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[表格统计图汇总.xlsx]Sheet1!$B$4:$B$9</c:f>
              <c:strCache>
                <c:ptCount val="6"/>
                <c:pt idx="0">
                  <c:v>理论课学习满意度</c:v>
                </c:pt>
                <c:pt idx="1">
                  <c:v>专业学习满意度</c:v>
                </c:pt>
                <c:pt idx="2">
                  <c:v>实习实训满意度</c:v>
                </c:pt>
                <c:pt idx="3">
                  <c:v>校园文化和社团活动满意度</c:v>
                </c:pt>
                <c:pt idx="4">
                  <c:v>生活满意度</c:v>
                </c:pt>
                <c:pt idx="5">
                  <c:v>校园安全满意度</c:v>
                </c:pt>
              </c:strCache>
            </c:strRef>
          </c:cat>
          <c:val>
            <c:numRef>
              <c:f>[表格统计图汇总.xlsx]Sheet1!$D$4:$D$9</c:f>
              <c:numCache>
                <c:formatCode>0.0%</c:formatCode>
                <c:ptCount val="6"/>
                <c:pt idx="0">
                  <c:v>0.13733782550559601</c:v>
                </c:pt>
                <c:pt idx="1">
                  <c:v>0.15365551425030999</c:v>
                </c:pt>
                <c:pt idx="2">
                  <c:v>0.10966542750929401</c:v>
                </c:pt>
                <c:pt idx="3">
                  <c:v>0.18228404099560799</c:v>
                </c:pt>
                <c:pt idx="4">
                  <c:v>0.243993998879309</c:v>
                </c:pt>
                <c:pt idx="5">
                  <c:v>0.183016105417277</c:v>
                </c:pt>
              </c:numCache>
            </c:numRef>
          </c:val>
          <c:extLst>
            <c:ext xmlns:c16="http://schemas.microsoft.com/office/drawing/2014/chart" uri="{C3380CC4-5D6E-409C-BE32-E72D297353CC}">
              <c16:uniqueId val="{00000001-F292-459C-8C93-1A359FCFA250}"/>
            </c:ext>
          </c:extLst>
        </c:ser>
        <c:ser>
          <c:idx val="2"/>
          <c:order val="2"/>
          <c:tx>
            <c:strRef>
              <c:f>[表格统计图汇总.xlsx]Sheet1!$E$3</c:f>
              <c:strCache>
                <c:ptCount val="1"/>
                <c:pt idx="0">
                  <c:v>不满意</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[表格统计图汇总.xlsx]Sheet1!$B$4:$B$9</c:f>
              <c:strCache>
                <c:ptCount val="6"/>
                <c:pt idx="0">
                  <c:v>理论课学习满意度</c:v>
                </c:pt>
                <c:pt idx="1">
                  <c:v>专业学习满意度</c:v>
                </c:pt>
                <c:pt idx="2">
                  <c:v>实习实训满意度</c:v>
                </c:pt>
                <c:pt idx="3">
                  <c:v>校园文化和社团活动满意度</c:v>
                </c:pt>
                <c:pt idx="4">
                  <c:v>生活满意度</c:v>
                </c:pt>
                <c:pt idx="5">
                  <c:v>校园安全满意度</c:v>
                </c:pt>
              </c:strCache>
            </c:strRef>
          </c:cat>
          <c:val>
            <c:numRef>
              <c:f>[表格统计图汇总.xlsx]Sheet1!$E$4:$E$9</c:f>
              <c:numCache>
                <c:formatCode>0.0%</c:formatCode>
                <c:ptCount val="6"/>
                <c:pt idx="0">
                  <c:v>1.6143517283796101E-2</c:v>
                </c:pt>
                <c:pt idx="1">
                  <c:v>1.36307311028501E-2</c:v>
                </c:pt>
                <c:pt idx="2">
                  <c:v>5.5762081784386597E-3</c:v>
                </c:pt>
                <c:pt idx="3">
                  <c:v>2.63543191800878E-2</c:v>
                </c:pt>
                <c:pt idx="4">
                  <c:v>8.4703287963414794E-2</c:v>
                </c:pt>
                <c:pt idx="5">
                  <c:v>2.0497803806735E-2</c:v>
                </c:pt>
              </c:numCache>
            </c:numRef>
          </c:val>
          <c:extLst>
            <c:ext xmlns:c16="http://schemas.microsoft.com/office/drawing/2014/chart" uri="{C3380CC4-5D6E-409C-BE32-E72D297353CC}">
              <c16:uniqueId val="{00000002-F292-459C-8C93-1A359FCFA250}"/>
            </c:ext>
          </c:extLst>
        </c:ser>
        <c:dLbls>
          <c:showLegendKey val="0"/>
          <c:showVal val="1"/>
          <c:showCatName val="0"/>
          <c:showSerName val="0"/>
          <c:showPercent val="0"/>
          <c:showBubbleSize val="0"/>
        </c:dLbls>
        <c:gapWidth val="150"/>
        <c:overlap val="100"/>
        <c:axId val="879604549"/>
        <c:axId val="730562616"/>
      </c:barChart>
      <c:catAx>
        <c:axId val="879604549"/>
        <c:scaling>
          <c:orientation val="minMax"/>
        </c:scaling>
        <c:delete val="0"/>
        <c:axPos val="l"/>
        <c:numFmt formatCode="General" sourceLinked="0"/>
        <c:majorTickMark val="none"/>
        <c:minorTickMark val="none"/>
        <c:tickLblPos val="nextTo"/>
        <c:spPr>
          <a:noFill/>
          <a:ln w="9525" cap="flat" cmpd="sng" algn="ctr">
            <a:solidFill>
              <a:schemeClr val="tx1"/>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crossAx val="730562616"/>
        <c:crosses val="autoZero"/>
        <c:auto val="1"/>
        <c:lblAlgn val="ctr"/>
        <c:lblOffset val="100"/>
        <c:noMultiLvlLbl val="0"/>
      </c:catAx>
      <c:valAx>
        <c:axId val="730562616"/>
        <c:scaling>
          <c:orientation val="minMax"/>
          <c:max val="1"/>
        </c:scaling>
        <c:delete val="0"/>
        <c:axPos val="b"/>
        <c:numFmt formatCode="0%" sourceLinked="0"/>
        <c:majorTickMark val="out"/>
        <c:minorTickMark val="none"/>
        <c:tickLblPos val="nextTo"/>
        <c:spPr>
          <a:noFill/>
          <a:ln>
            <a:solidFill>
              <a:schemeClr val="accent1"/>
            </a:solidFill>
          </a:ln>
          <a:effectLst/>
        </c:spPr>
        <c:txPr>
          <a:bodyPr rot="-6000000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crossAx val="879604549"/>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[表格统计图汇总.xlsx]毕业生满意度统计!$B$2</c:f>
              <c:strCache>
                <c:ptCount val="1"/>
                <c:pt idx="0">
                  <c:v>满意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[表格统计图汇总.xlsx]毕业生满意度统计!$A$3:$A$8</c:f>
              <c:strCache>
                <c:ptCount val="6"/>
                <c:pt idx="0">
                  <c:v>任课教师教学内容满意度</c:v>
                </c:pt>
                <c:pt idx="1">
                  <c:v>任课教师教学态度满意度</c:v>
                </c:pt>
                <c:pt idx="2">
                  <c:v>任课教师教学方法满意度</c:v>
                </c:pt>
                <c:pt idx="3">
                  <c:v>任课教师课外沟通交流满意度</c:v>
                </c:pt>
                <c:pt idx="4">
                  <c:v>学校社团活动的满意度</c:v>
                </c:pt>
                <c:pt idx="5">
                  <c:v>就业和创业指导服务满意度</c:v>
                </c:pt>
              </c:strCache>
            </c:strRef>
          </c:cat>
          <c:val>
            <c:numRef>
              <c:f>[表格统计图汇总.xlsx]毕业生满意度统计!$B$3:$B$8</c:f>
              <c:numCache>
                <c:formatCode>0.00%</c:formatCode>
                <c:ptCount val="6"/>
                <c:pt idx="0">
                  <c:v>0.625</c:v>
                </c:pt>
                <c:pt idx="1">
                  <c:v>0.75</c:v>
                </c:pt>
                <c:pt idx="2">
                  <c:v>0.625</c:v>
                </c:pt>
                <c:pt idx="3">
                  <c:v>0.625</c:v>
                </c:pt>
                <c:pt idx="4">
                  <c:v>0.625</c:v>
                </c:pt>
                <c:pt idx="5">
                  <c:v>0.625</c:v>
                </c:pt>
              </c:numCache>
            </c:numRef>
          </c:val>
          <c:extLst>
            <c:ext xmlns:c16="http://schemas.microsoft.com/office/drawing/2014/chart" uri="{C3380CC4-5D6E-409C-BE32-E72D297353CC}">
              <c16:uniqueId val="{00000000-D2C4-4D07-AA90-B18C965F6C4A}"/>
            </c:ext>
          </c:extLst>
        </c:ser>
        <c:ser>
          <c:idx val="1"/>
          <c:order val="1"/>
          <c:tx>
            <c:strRef>
              <c:f>[表格统计图汇总.xlsx]毕业生满意度统计!$C$2</c:f>
              <c:strCache>
                <c:ptCount val="1"/>
                <c:pt idx="0">
                  <c:v>一般</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[表格统计图汇总.xlsx]毕业生满意度统计!$A$3:$A$8</c:f>
              <c:strCache>
                <c:ptCount val="6"/>
                <c:pt idx="0">
                  <c:v>任课教师教学内容满意度</c:v>
                </c:pt>
                <c:pt idx="1">
                  <c:v>任课教师教学态度满意度</c:v>
                </c:pt>
                <c:pt idx="2">
                  <c:v>任课教师教学方法满意度</c:v>
                </c:pt>
                <c:pt idx="3">
                  <c:v>任课教师课外沟通交流满意度</c:v>
                </c:pt>
                <c:pt idx="4">
                  <c:v>学校社团活动的满意度</c:v>
                </c:pt>
                <c:pt idx="5">
                  <c:v>就业和创业指导服务满意度</c:v>
                </c:pt>
              </c:strCache>
            </c:strRef>
          </c:cat>
          <c:val>
            <c:numRef>
              <c:f>[表格统计图汇总.xlsx]毕业生满意度统计!$C$3:$C$8</c:f>
              <c:numCache>
                <c:formatCode>0.00%</c:formatCode>
                <c:ptCount val="6"/>
                <c:pt idx="0">
                  <c:v>0.25</c:v>
                </c:pt>
                <c:pt idx="1">
                  <c:v>0.25</c:v>
                </c:pt>
                <c:pt idx="2">
                  <c:v>0.375</c:v>
                </c:pt>
                <c:pt idx="3">
                  <c:v>0.25</c:v>
                </c:pt>
                <c:pt idx="4">
                  <c:v>0.25</c:v>
                </c:pt>
                <c:pt idx="5">
                  <c:v>0.375</c:v>
                </c:pt>
              </c:numCache>
            </c:numRef>
          </c:val>
          <c:extLst>
            <c:ext xmlns:c16="http://schemas.microsoft.com/office/drawing/2014/chart" uri="{C3380CC4-5D6E-409C-BE32-E72D297353CC}">
              <c16:uniqueId val="{00000001-D2C4-4D07-AA90-B18C965F6C4A}"/>
            </c:ext>
          </c:extLst>
        </c:ser>
        <c:ser>
          <c:idx val="2"/>
          <c:order val="2"/>
          <c:tx>
            <c:strRef>
              <c:f>[表格统计图汇总.xlsx]毕业生满意度统计!$D$2</c:f>
              <c:strCache>
                <c:ptCount val="1"/>
                <c:pt idx="0">
                  <c:v>不满意</c:v>
                </c:pt>
              </c:strCache>
            </c:strRef>
          </c:tx>
          <c:spPr>
            <a:solidFill>
              <a:schemeClr val="accent3"/>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2-D2C4-4D07-AA90-B18C965F6C4A}"/>
                </c:ext>
              </c:extLst>
            </c:dLbl>
            <c:dLbl>
              <c:idx val="2"/>
              <c:delete val="1"/>
              <c:extLst>
                <c:ext xmlns:c15="http://schemas.microsoft.com/office/drawing/2012/chart" uri="{CE6537A1-D6FC-4f65-9D91-7224C49458BB}"/>
                <c:ext xmlns:c16="http://schemas.microsoft.com/office/drawing/2014/chart" uri="{C3380CC4-5D6E-409C-BE32-E72D297353CC}">
                  <c16:uniqueId val="{00000003-D2C4-4D07-AA90-B18C965F6C4A}"/>
                </c:ext>
              </c:extLst>
            </c:dLbl>
            <c:dLbl>
              <c:idx val="5"/>
              <c:delete val="1"/>
              <c:extLst>
                <c:ext xmlns:c15="http://schemas.microsoft.com/office/drawing/2012/chart" uri="{CE6537A1-D6FC-4f65-9D91-7224C49458BB}"/>
                <c:ext xmlns:c16="http://schemas.microsoft.com/office/drawing/2014/chart" uri="{C3380CC4-5D6E-409C-BE32-E72D297353CC}">
                  <c16:uniqueId val="{00000004-D2C4-4D07-AA90-B18C965F6C4A}"/>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[表格统计图汇总.xlsx]毕业生满意度统计!$A$3:$A$8</c:f>
              <c:strCache>
                <c:ptCount val="6"/>
                <c:pt idx="0">
                  <c:v>任课教师教学内容满意度</c:v>
                </c:pt>
                <c:pt idx="1">
                  <c:v>任课教师教学态度满意度</c:v>
                </c:pt>
                <c:pt idx="2">
                  <c:v>任课教师教学方法满意度</c:v>
                </c:pt>
                <c:pt idx="3">
                  <c:v>任课教师课外沟通交流满意度</c:v>
                </c:pt>
                <c:pt idx="4">
                  <c:v>学校社团活动的满意度</c:v>
                </c:pt>
                <c:pt idx="5">
                  <c:v>就业和创业指导服务满意度</c:v>
                </c:pt>
              </c:strCache>
            </c:strRef>
          </c:cat>
          <c:val>
            <c:numRef>
              <c:f>[表格统计图汇总.xlsx]毕业生满意度统计!$D$3:$D$8</c:f>
              <c:numCache>
                <c:formatCode>0.00%</c:formatCode>
                <c:ptCount val="6"/>
                <c:pt idx="0">
                  <c:v>0.125</c:v>
                </c:pt>
                <c:pt idx="1">
                  <c:v>0</c:v>
                </c:pt>
                <c:pt idx="2">
                  <c:v>0</c:v>
                </c:pt>
                <c:pt idx="3">
                  <c:v>0.125</c:v>
                </c:pt>
                <c:pt idx="4">
                  <c:v>0.125</c:v>
                </c:pt>
                <c:pt idx="5">
                  <c:v>0</c:v>
                </c:pt>
              </c:numCache>
            </c:numRef>
          </c:val>
          <c:extLst>
            <c:ext xmlns:c16="http://schemas.microsoft.com/office/drawing/2014/chart" uri="{C3380CC4-5D6E-409C-BE32-E72D297353CC}">
              <c16:uniqueId val="{00000005-D2C4-4D07-AA90-B18C965F6C4A}"/>
            </c:ext>
          </c:extLst>
        </c:ser>
        <c:dLbls>
          <c:showLegendKey val="0"/>
          <c:showVal val="1"/>
          <c:showCatName val="0"/>
          <c:showSerName val="0"/>
          <c:showPercent val="0"/>
          <c:showBubbleSize val="0"/>
        </c:dLbls>
        <c:gapWidth val="150"/>
        <c:overlap val="100"/>
        <c:axId val="749700013"/>
        <c:axId val="526749827"/>
      </c:barChart>
      <c:catAx>
        <c:axId val="749700013"/>
        <c:scaling>
          <c:orientation val="minMax"/>
        </c:scaling>
        <c:delete val="0"/>
        <c:axPos val="l"/>
        <c:numFmt formatCode="General" sourceLinked="0"/>
        <c:majorTickMark val="none"/>
        <c:minorTickMark val="none"/>
        <c:tickLblPos val="nextTo"/>
        <c:spPr>
          <a:noFill/>
          <a:ln w="9525" cap="flat" cmpd="sng" algn="ctr">
            <a:solidFill>
              <a:schemeClr val="tx1"/>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crossAx val="526749827"/>
        <c:crosses val="autoZero"/>
        <c:auto val="1"/>
        <c:lblAlgn val="ctr"/>
        <c:lblOffset val="100"/>
        <c:noMultiLvlLbl val="0"/>
      </c:catAx>
      <c:valAx>
        <c:axId val="526749827"/>
        <c:scaling>
          <c:orientation val="minMax"/>
          <c:max val="1"/>
        </c:scaling>
        <c:delete val="0"/>
        <c:axPos val="b"/>
        <c:numFmt formatCode="0%" sourceLinked="0"/>
        <c:majorTickMark val="out"/>
        <c:minorTickMark val="none"/>
        <c:tickLblPos val="nextTo"/>
        <c:spPr>
          <a:noFill/>
          <a:ln>
            <a:solidFill>
              <a:schemeClr val="tx1"/>
            </a:solidFill>
          </a:ln>
          <a:effectLst/>
        </c:spPr>
        <c:txPr>
          <a:bodyPr rot="-60000000" spcFirstLastPara="0" vertOverflow="ellipsis" vert="horz" wrap="square" anchor="ctr" anchorCtr="1"/>
          <a:lstStyle/>
          <a:p>
            <a:pPr>
              <a:defRPr lang="zh-CN" sz="900" b="0" i="0" u="none" strike="noStrike" kern="1200" cap="none" spc="0" normalizeH="0" baseline="0">
                <a:solidFill>
                  <a:schemeClr val="tx1"/>
                </a:solidFill>
                <a:uFill>
                  <a:solidFill>
                    <a:schemeClr val="tx1">
                      <a:lumMod val="65000"/>
                      <a:lumOff val="35000"/>
                    </a:schemeClr>
                  </a:solidFill>
                </a:uFill>
                <a:latin typeface="+mn-lt"/>
                <a:ea typeface="+mn-ea"/>
                <a:cs typeface="+mn-cs"/>
              </a:defRPr>
            </a:pPr>
            <a:endParaRPr lang="zh-CN"/>
          </a:p>
        </c:txPr>
        <c:crossAx val="749700013"/>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1"/>
            <c:leaderLines>
              <c:spPr>
                <a:ln w="9525" cap="flat" cmpd="sng" algn="ctr">
                  <a:solidFill>
                    <a:srgbClr val="A6A6A6">
                      <a:lumMod val="35000"/>
                      <a:lumOff val="65000"/>
                    </a:srgbClr>
                  </a:solidFill>
                  <a:prstDash val="solid"/>
                  <a:round/>
                </a:ln>
                <a:effectLst/>
              </c:spPr>
            </c:leaderLines>
            <c:extLst>
              <c:ext xmlns:c15="http://schemas.microsoft.com/office/drawing/2012/chart" uri="{CE6537A1-D6FC-4f65-9D91-7224C49458BB}"/>
            </c:extLst>
          </c:dLbls>
          <c:cat>
            <c:strRef>
              <c:f>[工作簿3]Sheet1!$C$10:$C$12</c:f>
              <c:strCache>
                <c:ptCount val="3"/>
                <c:pt idx="0">
                  <c:v>国有企业事业单位</c:v>
                </c:pt>
                <c:pt idx="1">
                  <c:v>民营企业</c:v>
                </c:pt>
                <c:pt idx="2">
                  <c:v>外资企业</c:v>
                </c:pt>
              </c:strCache>
            </c:strRef>
          </c:cat>
          <c:val>
            <c:numRef>
              <c:f>[工作簿3]Sheet1!$D$10:$D$12</c:f>
            </c:numRef>
          </c:val>
          <c:extLst>
            <c:ext xmlns:c16="http://schemas.microsoft.com/office/drawing/2014/chart" uri="{C3380CC4-5D6E-409C-BE32-E72D297353CC}">
              <c16:uniqueId val="{00000000-EA9D-41F2-8C95-BF09D5AE2377}"/>
            </c:ext>
          </c:extLst>
        </c:ser>
        <c:ser>
          <c:idx val="1"/>
          <c:order val="1"/>
          <c:dPt>
            <c:idx val="0"/>
            <c:bubble3D val="0"/>
            <c:extLst>
              <c:ext xmlns:c16="http://schemas.microsoft.com/office/drawing/2014/chart" uri="{C3380CC4-5D6E-409C-BE32-E72D297353CC}">
                <c16:uniqueId val="{00000001-EA9D-41F2-8C95-BF09D5AE2377}"/>
              </c:ext>
            </c:extLst>
          </c:dPt>
          <c:dPt>
            <c:idx val="1"/>
            <c:bubble3D val="0"/>
            <c:extLst>
              <c:ext xmlns:c16="http://schemas.microsoft.com/office/drawing/2014/chart" uri="{C3380CC4-5D6E-409C-BE32-E72D297353CC}">
                <c16:uniqueId val="{00000002-EA9D-41F2-8C95-BF09D5AE2377}"/>
              </c:ext>
            </c:extLst>
          </c:dPt>
          <c:dPt>
            <c:idx val="2"/>
            <c:bubble3D val="0"/>
            <c:extLst>
              <c:ext xmlns:c16="http://schemas.microsoft.com/office/drawing/2014/chart" uri="{C3380CC4-5D6E-409C-BE32-E72D297353CC}">
                <c16:uniqueId val="{00000003-EA9D-41F2-8C95-BF09D5AE2377}"/>
              </c:ext>
            </c:extLst>
          </c:dPt>
          <c:dLbls>
            <c:dLbl>
              <c:idx val="0"/>
              <c:layout>
                <c:manualLayout>
                  <c:x val="-7.4057225429669405E-4"/>
                  <c:y val="-3.8866762066559001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EA9D-41F2-8C95-BF09D5AE2377}"/>
                </c:ext>
              </c:extLst>
            </c:dLbl>
            <c:dLbl>
              <c:idx val="1"/>
              <c:layout>
                <c:manualLayout>
                  <c:x val="-4.9339372085711097E-2"/>
                  <c:y val="9.6294207628701695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EA9D-41F2-8C95-BF09D5AE2377}"/>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1"/>
            <c:showSerName val="0"/>
            <c:showPercent val="0"/>
            <c:showBubbleSize val="0"/>
            <c:separator> </c:separator>
            <c:showLeaderLines val="1"/>
            <c:leaderLines>
              <c:spPr>
                <a:ln w="9525" cap="flat" cmpd="sng" algn="ctr">
                  <a:solidFill>
                    <a:srgbClr val="A6A6A6">
                      <a:lumMod val="35000"/>
                      <a:lumOff val="65000"/>
                    </a:srgbClr>
                  </a:solidFill>
                  <a:prstDash val="solid"/>
                  <a:round/>
                </a:ln>
                <a:effectLst/>
              </c:spPr>
            </c:leaderLines>
            <c:extLst>
              <c:ext xmlns:c15="http://schemas.microsoft.com/office/drawing/2012/chart" uri="{CE6537A1-D6FC-4f65-9D91-7224C49458BB}"/>
            </c:extLst>
          </c:dLbls>
          <c:cat>
            <c:strRef>
              <c:f>[工作簿3]Sheet1!$C$10:$C$12</c:f>
              <c:strCache>
                <c:ptCount val="3"/>
                <c:pt idx="0">
                  <c:v>国有企业事业单位</c:v>
                </c:pt>
                <c:pt idx="1">
                  <c:v>民营企业</c:v>
                </c:pt>
                <c:pt idx="2">
                  <c:v>外资企业</c:v>
                </c:pt>
              </c:strCache>
            </c:strRef>
          </c:cat>
          <c:val>
            <c:numRef>
              <c:f>[工作簿3]Sheet1!$E$10:$E$12</c:f>
              <c:numCache>
                <c:formatCode>0.00%</c:formatCode>
                <c:ptCount val="3"/>
                <c:pt idx="0">
                  <c:v>0.64439999999999997</c:v>
                </c:pt>
                <c:pt idx="1">
                  <c:v>0.31109999999999999</c:v>
                </c:pt>
                <c:pt idx="2">
                  <c:v>4.4400000000000002E-2</c:v>
                </c:pt>
              </c:numCache>
            </c:numRef>
          </c:val>
          <c:extLst>
            <c:ext xmlns:c16="http://schemas.microsoft.com/office/drawing/2014/chart" uri="{C3380CC4-5D6E-409C-BE32-E72D297353CC}">
              <c16:uniqueId val="{00000004-EA9D-41F2-8C95-BF09D5AE2377}"/>
            </c:ext>
          </c:extLst>
        </c:ser>
        <c:dLbls>
          <c:showLegendKey val="0"/>
          <c:showVal val="1"/>
          <c:showCatName val="0"/>
          <c:showSerName val="0"/>
          <c:showPercent val="0"/>
          <c:showBubbleSize val="0"/>
          <c:showLeaderLines val="1"/>
        </c:dLbls>
        <c:firstSliceAng val="0"/>
      </c:pieChart>
    </c:plotArea>
    <c:plotVisOnly val="1"/>
    <c:dispBlanksAs val="gap"/>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百分比</c:v>
                </c:pt>
              </c:strCache>
            </c:strRef>
          </c:tx>
          <c:dPt>
            <c:idx val="0"/>
            <c:bubble3D val="0"/>
            <c:extLst>
              <c:ext xmlns:c16="http://schemas.microsoft.com/office/drawing/2014/chart" uri="{C3380CC4-5D6E-409C-BE32-E72D297353CC}">
                <c16:uniqueId val="{00000000-18D3-4ABB-A7B0-1E68D358F81A}"/>
              </c:ext>
            </c:extLst>
          </c:dPt>
          <c:dPt>
            <c:idx val="1"/>
            <c:bubble3D val="0"/>
            <c:spPr>
              <a:solidFill>
                <a:srgbClr val="92D050"/>
              </a:solidFill>
            </c:spPr>
            <c:extLst>
              <c:ext xmlns:c16="http://schemas.microsoft.com/office/drawing/2014/chart" uri="{C3380CC4-5D6E-409C-BE32-E72D297353CC}">
                <c16:uniqueId val="{00000002-18D3-4ABB-A7B0-1E68D358F81A}"/>
              </c:ext>
            </c:extLst>
          </c:dPt>
          <c:dPt>
            <c:idx val="2"/>
            <c:bubble3D val="0"/>
            <c:spPr>
              <a:solidFill>
                <a:srgbClr val="FFC000"/>
              </a:solidFill>
            </c:spPr>
            <c:extLst>
              <c:ext xmlns:c16="http://schemas.microsoft.com/office/drawing/2014/chart" uri="{C3380CC4-5D6E-409C-BE32-E72D297353CC}">
                <c16:uniqueId val="{00000004-18D3-4ABB-A7B0-1E68D358F81A}"/>
              </c:ext>
            </c:extLst>
          </c:dPt>
          <c:dPt>
            <c:idx val="3"/>
            <c:bubble3D val="0"/>
            <c:extLst>
              <c:ext xmlns:c16="http://schemas.microsoft.com/office/drawing/2014/chart" uri="{C3380CC4-5D6E-409C-BE32-E72D297353CC}">
                <c16:uniqueId val="{00000005-18D3-4ABB-A7B0-1E68D358F81A}"/>
              </c:ext>
            </c:extLst>
          </c:dPt>
          <c:dLbls>
            <c:dLbl>
              <c:idx val="0"/>
              <c:layout>
                <c:manualLayout>
                  <c:x val="7.7391518070550502E-2"/>
                  <c:y val="-0.13634786720777201"/>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0-18D3-4ABB-A7B0-1E68D358F81A}"/>
                </c:ext>
              </c:extLst>
            </c:dLbl>
            <c:dLbl>
              <c:idx val="1"/>
              <c:layout>
                <c:manualLayout>
                  <c:x val="-9.6869334632140106E-2"/>
                  <c:y val="0.117562336807304"/>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18D3-4ABB-A7B0-1E68D358F81A}"/>
                </c:ext>
              </c:extLst>
            </c:dLbl>
            <c:dLbl>
              <c:idx val="2"/>
              <c:layout>
                <c:manualLayout>
                  <c:x val="0.15803721088158801"/>
                  <c:y val="7.1306646109795696E-4"/>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18D3-4ABB-A7B0-1E68D358F81A}"/>
                </c:ext>
              </c:extLst>
            </c:dLbl>
            <c:dLbl>
              <c:idx val="3"/>
              <c:delete val="1"/>
              <c:extLst>
                <c:ext xmlns:c15="http://schemas.microsoft.com/office/drawing/2012/chart" uri="{CE6537A1-D6FC-4f65-9D91-7224C49458BB}"/>
                <c:ext xmlns:c16="http://schemas.microsoft.com/office/drawing/2014/chart" uri="{C3380CC4-5D6E-409C-BE32-E72D297353CC}">
                  <c16:uniqueId val="{00000005-18D3-4ABB-A7B0-1E68D358F81A}"/>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cap="none" spc="0" normalizeH="0" baseline="0">
                    <a:solidFill>
                      <a:srgbClr val="000000"/>
                    </a:solidFill>
                    <a:uFill>
                      <a:solidFill>
                        <a:srgbClr val="000000"/>
                      </a:solidFill>
                    </a:uFill>
                    <a:latin typeface="Times New Roman" panose="02020603050405020304" charset="0"/>
                    <a:ea typeface="+mn-ea"/>
                    <a:cs typeface="+mn-cs"/>
                  </a:defRPr>
                </a:pPr>
                <a:endParaRPr lang="zh-CN"/>
              </a:p>
            </c:txPr>
            <c:dLblPos val="bestFit"/>
            <c:showLegendKey val="0"/>
            <c:showVal val="0"/>
            <c:showCatName val="1"/>
            <c:showSerName val="0"/>
            <c:showPercent val="1"/>
            <c:showBubbleSize val="0"/>
            <c:showLeaderLines val="0"/>
            <c:extLst>
              <c:ext xmlns:c15="http://schemas.microsoft.com/office/drawing/2012/chart" uri="{CE6537A1-D6FC-4f65-9D91-7224C49458BB}"/>
            </c:extLst>
          </c:dLbls>
          <c:cat>
            <c:strRef>
              <c:f>Sheet1!$A$2:$A$5</c:f>
              <c:strCache>
                <c:ptCount val="4"/>
                <c:pt idx="0">
                  <c:v>优</c:v>
                </c:pt>
                <c:pt idx="1">
                  <c:v>良</c:v>
                </c:pt>
                <c:pt idx="2">
                  <c:v>中</c:v>
                </c:pt>
                <c:pt idx="3">
                  <c:v>差</c:v>
                </c:pt>
              </c:strCache>
            </c:strRef>
          </c:cat>
          <c:val>
            <c:numRef>
              <c:f>Sheet1!$B$2:$B$5</c:f>
              <c:numCache>
                <c:formatCode>0.0%</c:formatCode>
                <c:ptCount val="4"/>
                <c:pt idx="0">
                  <c:v>0.71499999999999997</c:v>
                </c:pt>
                <c:pt idx="1">
                  <c:v>0.214</c:v>
                </c:pt>
                <c:pt idx="2">
                  <c:v>7.0999999999999994E-2</c:v>
                </c:pt>
                <c:pt idx="3">
                  <c:v>0</c:v>
                </c:pt>
              </c:numCache>
            </c:numRef>
          </c:val>
          <c:extLst>
            <c:ext xmlns:c16="http://schemas.microsoft.com/office/drawing/2014/chart" uri="{C3380CC4-5D6E-409C-BE32-E72D297353CC}">
              <c16:uniqueId val="{00000006-18D3-4ABB-A7B0-1E68D358F81A}"/>
            </c:ext>
          </c:extLst>
        </c:ser>
        <c:dLbls>
          <c:showLegendKey val="0"/>
          <c:showVal val="0"/>
          <c:showCatName val="1"/>
          <c:showSerName val="0"/>
          <c:showPercent val="1"/>
          <c:showBubbleSize val="0"/>
          <c:showLeaderLines val="0"/>
        </c:dLbls>
        <c:firstSliceAng val="0"/>
      </c:pieChart>
    </c:plotArea>
    <c:plotVisOnly val="1"/>
    <c:dispBlanksAs val="zero"/>
    <c:showDLblsOverMax val="0"/>
  </c:chart>
  <c:spPr>
    <a:ln w="9525" cap="flat" cmpd="sng" algn="ctr">
      <a:noFill/>
      <a:prstDash val="solid"/>
      <a:round/>
    </a:ln>
  </c:spPr>
  <c:txPr>
    <a:bodyPr/>
    <a:lstStyle/>
    <a:p>
      <a:pPr>
        <a:defRPr lang="zh-CN" u="none" strike="noStrike" kern="1200" cap="none" spc="0" normalizeH="0">
          <a:solidFill>
            <a:srgbClr val="000000"/>
          </a:solidFill>
          <a:uFill>
            <a:solidFill>
              <a:srgbClr val="000000"/>
            </a:solidFill>
          </a:uFill>
          <a:latin typeface="Times New Roman" panose="02020603050405020304" charset="0"/>
        </a:defRPr>
      </a:pPr>
      <a:endParaRPr lang="zh-CN"/>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473888888888899"/>
          <c:y val="0.16449537037036999"/>
          <c:w val="0.41885555555555598"/>
          <c:h val="0.6980925925925930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C3D-4CA9-8125-0CC6EFD730F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C3D-4CA9-8125-0CC6EFD730F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C3D-4CA9-8125-0CC6EFD730FA}"/>
              </c:ext>
            </c:extLst>
          </c:dPt>
          <c:dLbls>
            <c:dLbl>
              <c:idx val="0"/>
              <c:layout>
                <c:manualLayout>
                  <c:x val="8.9694898163281897E-2"/>
                  <c:y val="-3.236926859053920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C3D-4CA9-8125-0CC6EFD730FA}"/>
                </c:ext>
              </c:extLst>
            </c:dLbl>
            <c:dLbl>
              <c:idx val="1"/>
              <c:layout>
                <c:manualLayout>
                  <c:x val="-2.5824593960927001E-2"/>
                  <c:y val="-1.971417282925800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C3D-4CA9-8125-0CC6EFD730FA}"/>
                </c:ext>
              </c:extLst>
            </c:dLbl>
            <c:dLbl>
              <c:idx val="2"/>
              <c:layout>
                <c:manualLayout>
                  <c:x val="0.17499999999999999"/>
                  <c:y val="1.041666666666670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C3D-4CA9-8125-0CC6EFD730FA}"/>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chemeClr val="tx1"/>
                    </a:solidFill>
                    <a:uFill>
                      <a:solidFill>
                        <a:schemeClr val="tx1">
                          <a:lumMod val="75000"/>
                          <a:lumOff val="25000"/>
                        </a:schemeClr>
                      </a:solidFill>
                    </a:uFill>
                    <a:latin typeface="+mn-lt"/>
                    <a:ea typeface="+mn-ea"/>
                    <a:cs typeface="+mn-cs"/>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[表格统计图汇总.xlsx]用人单位满意度统计!$B$21:$D$21</c:f>
              <c:strCache>
                <c:ptCount val="3"/>
                <c:pt idx="0">
                  <c:v>满意</c:v>
                </c:pt>
                <c:pt idx="1">
                  <c:v>一般</c:v>
                </c:pt>
                <c:pt idx="2">
                  <c:v>不满意</c:v>
                </c:pt>
              </c:strCache>
            </c:strRef>
          </c:cat>
          <c:val>
            <c:numRef>
              <c:f>[表格统计图汇总.xlsx]用人单位满意度统计!$B$22:$D$22</c:f>
              <c:numCache>
                <c:formatCode>0.00%</c:formatCode>
                <c:ptCount val="3"/>
                <c:pt idx="0">
                  <c:v>0.95830000000000004</c:v>
                </c:pt>
                <c:pt idx="1">
                  <c:v>2.47E-2</c:v>
                </c:pt>
                <c:pt idx="2">
                  <c:v>1.7000000000000001E-2</c:v>
                </c:pt>
              </c:numCache>
            </c:numRef>
          </c:val>
          <c:extLst>
            <c:ext xmlns:c16="http://schemas.microsoft.com/office/drawing/2014/chart" uri="{C3380CC4-5D6E-409C-BE32-E72D297353CC}">
              <c16:uniqueId val="{00000006-0C3D-4CA9-8125-0CC6EFD730FA}"/>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300-4948-8749-2F08C197810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300-4948-8749-2F08C197810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300-4948-8749-2F08C1978101}"/>
              </c:ext>
            </c:extLst>
          </c:dPt>
          <c:dLbls>
            <c:dLbl>
              <c:idx val="0"/>
              <c:layout>
                <c:manualLayout>
                  <c:x val="0.16875000000000001"/>
                  <c:y val="-7.9861111111111105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300-4948-8749-2F08C1978101}"/>
                </c:ext>
              </c:extLst>
            </c:dLbl>
            <c:dLbl>
              <c:idx val="1"/>
              <c:layout>
                <c:manualLayout>
                  <c:x val="-0.114583333333333"/>
                  <c:y val="1.38888888888889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300-4948-8749-2F08C1978101}"/>
                </c:ext>
              </c:extLst>
            </c:dLbl>
            <c:dLbl>
              <c:idx val="2"/>
              <c:layout>
                <c:manualLayout>
                  <c:x val="0.15625"/>
                  <c:y val="2.777777777777780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300-4948-8749-2F08C1978101}"/>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chemeClr val="tx1"/>
                    </a:solidFill>
                    <a:uFill>
                      <a:solidFill>
                        <a:schemeClr val="tx1">
                          <a:lumMod val="75000"/>
                          <a:lumOff val="25000"/>
                        </a:schemeClr>
                      </a:solidFill>
                    </a:uFill>
                    <a:latin typeface="+mn-lt"/>
                    <a:ea typeface="+mn-ea"/>
                    <a:cs typeface="+mn-cs"/>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[表格统计图汇总.xlsx]家长满意度统计!$C$7:$E$7</c:f>
              <c:strCache>
                <c:ptCount val="3"/>
                <c:pt idx="0">
                  <c:v>满意</c:v>
                </c:pt>
                <c:pt idx="1">
                  <c:v>一般</c:v>
                </c:pt>
                <c:pt idx="2">
                  <c:v>不满意</c:v>
                </c:pt>
              </c:strCache>
            </c:strRef>
          </c:cat>
          <c:val>
            <c:numRef>
              <c:f>[表格统计图汇总.xlsx]家长满意度统计!$C$8:$E$8</c:f>
              <c:numCache>
                <c:formatCode>0.00%</c:formatCode>
                <c:ptCount val="3"/>
                <c:pt idx="0">
                  <c:v>0.9042</c:v>
                </c:pt>
                <c:pt idx="1">
                  <c:v>8.8999999999999996E-2</c:v>
                </c:pt>
                <c:pt idx="2">
                  <c:v>6.7999999999999996E-3</c:v>
                </c:pt>
              </c:numCache>
            </c:numRef>
          </c:val>
          <c:extLst>
            <c:ext xmlns:c16="http://schemas.microsoft.com/office/drawing/2014/chart" uri="{C3380CC4-5D6E-409C-BE32-E72D297353CC}">
              <c16:uniqueId val="{00000006-7300-4948-8749-2F08C1978101}"/>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05DEEF-9384-4B39-B8DC-A824780A7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58</Pages>
  <Words>4082</Words>
  <Characters>23272</Characters>
  <Application>Microsoft Office Word</Application>
  <DocSecurity>0</DocSecurity>
  <Lines>193</Lines>
  <Paragraphs>54</Paragraphs>
  <ScaleCrop>false</ScaleCrop>
  <Company/>
  <LinksUpToDate>false</LinksUpToDate>
  <CharactersWithSpaces>27300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Administrator</cp:lastModifiedBy>
  <cp:revision>2</cp:revision>
  <cp:lastPrinted>2021-03-05T08:26:00Z</cp:lastPrinted>
  <dcterms:created xsi:type="dcterms:W3CDTF">2021-03-05T08:43:00Z</dcterms:created>
  <dcterms:modified xsi:type="dcterms:W3CDTF">2021-03-05T08:43:00Z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