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702" w:rsidRPr="001B7EA5" w:rsidRDefault="00E62F9F">
      <w:pPr>
        <w:widowControl/>
        <w:spacing w:line="660" w:lineRule="exact"/>
        <w:jc w:val="center"/>
        <w:rPr>
          <w:rFonts w:ascii="方正小标宋简体" w:eastAsia="方正小标宋简体" w:hAnsi="方正小标宋_GBK" w:cs="方正小标宋_GBK"/>
          <w:bCs/>
          <w:color w:val="000000"/>
          <w:kern w:val="0"/>
          <w:sz w:val="44"/>
          <w:szCs w:val="44"/>
        </w:rPr>
      </w:pPr>
      <w:r w:rsidRPr="001B7EA5">
        <w:rPr>
          <w:rFonts w:ascii="方正小标宋简体" w:eastAsia="方正小标宋简体" w:hAnsi="方正小标宋_GBK" w:cs="方正小标宋_GBK" w:hint="eastAsia"/>
          <w:bCs/>
          <w:color w:val="000000"/>
          <w:kern w:val="0"/>
          <w:sz w:val="44"/>
          <w:szCs w:val="44"/>
        </w:rPr>
        <w:t>青海柴达木职业技术学院横向科研项目</w:t>
      </w:r>
    </w:p>
    <w:p w:rsidR="00825702" w:rsidRPr="001B7EA5" w:rsidRDefault="00E62F9F" w:rsidP="001B7EA5">
      <w:pPr>
        <w:widowControl/>
        <w:spacing w:afterLines="100" w:after="312" w:line="660" w:lineRule="exact"/>
        <w:jc w:val="center"/>
        <w:rPr>
          <w:rFonts w:ascii="方正小标宋简体" w:eastAsia="方正小标宋简体" w:hAnsi="方正小标宋_GBK" w:cs="方正小标宋_GBK"/>
          <w:bCs/>
          <w:color w:val="000000"/>
          <w:kern w:val="0"/>
          <w:sz w:val="44"/>
          <w:szCs w:val="44"/>
        </w:rPr>
      </w:pPr>
      <w:r w:rsidRPr="001B7EA5">
        <w:rPr>
          <w:rFonts w:ascii="方正小标宋简体" w:eastAsia="方正小标宋简体" w:hAnsi="方正小标宋_GBK" w:cs="方正小标宋_GBK" w:hint="eastAsia"/>
          <w:bCs/>
          <w:color w:val="000000"/>
          <w:kern w:val="0"/>
          <w:sz w:val="44"/>
          <w:szCs w:val="44"/>
        </w:rPr>
        <w:t>管理办法（试行）</w:t>
      </w:r>
    </w:p>
    <w:p w:rsidR="00825702" w:rsidRPr="001B7EA5" w:rsidRDefault="00E62F9F" w:rsidP="001B7EA5">
      <w:pPr>
        <w:widowControl/>
        <w:spacing w:line="560" w:lineRule="exact"/>
        <w:ind w:firstLineChars="200" w:firstLine="640"/>
        <w:jc w:val="center"/>
        <w:rPr>
          <w:rFonts w:ascii="黑体" w:eastAsia="黑体" w:hAnsi="黑体" w:cs="黑体"/>
          <w:bCs/>
          <w:color w:val="000000"/>
          <w:kern w:val="0"/>
          <w:sz w:val="32"/>
          <w:szCs w:val="32"/>
        </w:rPr>
      </w:pPr>
      <w:r w:rsidRPr="001B7EA5">
        <w:rPr>
          <w:rFonts w:ascii="黑体" w:eastAsia="黑体" w:hAnsi="黑体" w:cs="黑体" w:hint="eastAsia"/>
          <w:bCs/>
          <w:color w:val="000000"/>
          <w:kern w:val="0"/>
          <w:sz w:val="32"/>
          <w:szCs w:val="32"/>
        </w:rPr>
        <w:t>第一章</w:t>
      </w:r>
      <w:r w:rsidRPr="001B7EA5">
        <w:rPr>
          <w:rFonts w:ascii="Calibri" w:eastAsia="黑体" w:hAnsi="Calibri" w:cs="Calibri"/>
          <w:bCs/>
          <w:color w:val="000000"/>
          <w:kern w:val="0"/>
          <w:sz w:val="32"/>
          <w:szCs w:val="32"/>
        </w:rPr>
        <w:t> </w:t>
      </w:r>
      <w:r w:rsidRPr="001B7EA5">
        <w:rPr>
          <w:rFonts w:ascii="黑体" w:eastAsia="黑体" w:hAnsi="黑体" w:cs="黑体" w:hint="eastAsia"/>
          <w:bCs/>
          <w:color w:val="000000"/>
          <w:kern w:val="0"/>
          <w:sz w:val="32"/>
          <w:szCs w:val="32"/>
        </w:rPr>
        <w:t xml:space="preserve"> 总 则</w:t>
      </w:r>
    </w:p>
    <w:p w:rsidR="00825702" w:rsidRPr="001B7EA5" w:rsidRDefault="00E62F9F" w:rsidP="001B7EA5">
      <w:pPr>
        <w:widowControl/>
        <w:spacing w:line="560" w:lineRule="exact"/>
        <w:ind w:firstLineChars="200" w:firstLine="640"/>
        <w:jc w:val="left"/>
        <w:rPr>
          <w:rFonts w:ascii="仿宋_GB2312" w:eastAsia="仿宋_GB2312" w:hAnsi="方正仿宋_GB2312" w:cs="方正仿宋_GB2312"/>
          <w:color w:val="000000"/>
          <w:kern w:val="0"/>
          <w:sz w:val="32"/>
          <w:szCs w:val="32"/>
        </w:rPr>
      </w:pPr>
      <w:r w:rsidRPr="001B7EA5">
        <w:rPr>
          <w:rFonts w:ascii="楷体_GB2312" w:eastAsia="楷体_GB2312" w:hAnsi="楷体GB" w:cs="楷体GB" w:hint="eastAsia"/>
          <w:bCs/>
          <w:sz w:val="32"/>
          <w:szCs w:val="32"/>
        </w:rPr>
        <w:t>第一条</w:t>
      </w:r>
      <w:r w:rsidRPr="001B7EA5">
        <w:rPr>
          <w:rFonts w:ascii="仿宋_GB2312" w:eastAsia="仿宋_GB2312" w:hAnsi="楷体GB" w:cs="楷体GB" w:hint="eastAsia"/>
          <w:bCs/>
          <w:sz w:val="32"/>
          <w:szCs w:val="32"/>
        </w:rPr>
        <w:t xml:space="preserve"> </w:t>
      </w:r>
      <w:r w:rsidRPr="001B7EA5">
        <w:rPr>
          <w:rFonts w:ascii="仿宋_GB2312" w:eastAsia="仿宋_GB2312" w:hAnsi="方正仿宋_GB2312" w:cs="方正仿宋_GB2312" w:hint="eastAsia"/>
          <w:color w:val="000000"/>
          <w:kern w:val="0"/>
          <w:sz w:val="32"/>
          <w:szCs w:val="32"/>
        </w:rPr>
        <w:t>为了鼓励和支持我院教职员工承担各类横向课题，加强科研项目的过程管理，促进研究成果的转让、转化和应用，更好地发挥学院服务行业和地方经济的能力，综合《青海柴达木职业技术学院科研工作管理办法》（</w:t>
      </w:r>
      <w:proofErr w:type="gramStart"/>
      <w:r w:rsidRPr="001B7EA5">
        <w:rPr>
          <w:rFonts w:ascii="仿宋_GB2312" w:eastAsia="仿宋_GB2312" w:hAnsi="方正仿宋_GB2312" w:cs="方正仿宋_GB2312" w:hint="eastAsia"/>
          <w:color w:val="000000"/>
          <w:kern w:val="0"/>
          <w:sz w:val="32"/>
          <w:szCs w:val="32"/>
        </w:rPr>
        <w:t>青柴院字</w:t>
      </w:r>
      <w:proofErr w:type="gramEnd"/>
      <w:r w:rsidRPr="001B7EA5">
        <w:rPr>
          <w:rFonts w:ascii="仿宋_GB2312" w:eastAsia="仿宋_GB2312" w:hAnsi="方正仿宋_GB2312" w:cs="方正仿宋_GB2312" w:hint="eastAsia"/>
          <w:color w:val="000000"/>
          <w:kern w:val="0"/>
          <w:sz w:val="32"/>
          <w:szCs w:val="32"/>
        </w:rPr>
        <w:t xml:space="preserve">〔2019〕225号），特制定本办法（以下简称“办法”）。 </w:t>
      </w:r>
      <w:bookmarkStart w:id="0" w:name="_GoBack"/>
      <w:bookmarkEnd w:id="0"/>
    </w:p>
    <w:p w:rsidR="00825702" w:rsidRPr="001B7EA5" w:rsidRDefault="00E62F9F" w:rsidP="001B7EA5">
      <w:pPr>
        <w:pStyle w:val="a3"/>
        <w:widowControl/>
        <w:shd w:val="clear" w:color="auto" w:fill="FFFFFF"/>
        <w:spacing w:beforeAutospacing="0" w:afterAutospacing="0" w:line="560" w:lineRule="exact"/>
        <w:ind w:firstLineChars="200" w:firstLine="640"/>
        <w:rPr>
          <w:rFonts w:ascii="仿宋_GB2312" w:eastAsia="仿宋_GB2312" w:hAnsi="方正仿宋_GB2312" w:cs="方正仿宋_GB2312"/>
          <w:color w:val="000000"/>
          <w:sz w:val="32"/>
          <w:szCs w:val="32"/>
        </w:rPr>
      </w:pPr>
      <w:r w:rsidRPr="001B7EA5">
        <w:rPr>
          <w:rFonts w:ascii="楷体_GB2312" w:eastAsia="楷体_GB2312" w:hAnsi="楷体GB" w:cs="楷体GB" w:hint="eastAsia"/>
          <w:bCs/>
          <w:kern w:val="2"/>
          <w:sz w:val="32"/>
          <w:szCs w:val="32"/>
        </w:rPr>
        <w:t>第二条</w:t>
      </w:r>
      <w:r w:rsidRPr="001B7EA5">
        <w:rPr>
          <w:rFonts w:ascii="仿宋_GB2312" w:eastAsia="仿宋_GB2312" w:hAnsi="楷体GB" w:cs="楷体GB" w:hint="eastAsia"/>
          <w:bCs/>
          <w:kern w:val="2"/>
          <w:sz w:val="32"/>
          <w:szCs w:val="32"/>
        </w:rPr>
        <w:t xml:space="preserve"> </w:t>
      </w:r>
      <w:r w:rsidRPr="001B7EA5">
        <w:rPr>
          <w:rFonts w:ascii="仿宋_GB2312" w:eastAsia="仿宋_GB2312" w:hAnsi="方正仿宋_GB2312" w:cs="方正仿宋_GB2312" w:hint="eastAsia"/>
          <w:color w:val="000000"/>
          <w:sz w:val="32"/>
          <w:szCs w:val="32"/>
        </w:rPr>
        <w:t xml:space="preserve">横向科研项目是指受企事业单位委托（合作）开展的各类项目以及政府部门非常规申报渠道下达的项目，包括技术开发、技术服务、技术咨询以及技术转让等。 </w:t>
      </w:r>
    </w:p>
    <w:p w:rsidR="00825702" w:rsidRPr="001B7EA5" w:rsidRDefault="00E62F9F" w:rsidP="001B7EA5">
      <w:pPr>
        <w:pStyle w:val="a3"/>
        <w:widowControl/>
        <w:shd w:val="clear" w:color="auto" w:fill="FFFFFF"/>
        <w:spacing w:beforeAutospacing="0" w:afterAutospacing="0" w:line="560" w:lineRule="exact"/>
        <w:ind w:firstLineChars="200" w:firstLine="640"/>
        <w:rPr>
          <w:rFonts w:ascii="仿宋_GB2312" w:eastAsia="仿宋_GB2312" w:hAnsi="方正仿宋_GB2312" w:cs="方正仿宋_GB2312"/>
          <w:color w:val="000000"/>
          <w:sz w:val="32"/>
          <w:szCs w:val="32"/>
        </w:rPr>
      </w:pPr>
      <w:r w:rsidRPr="001B7EA5">
        <w:rPr>
          <w:rFonts w:ascii="楷体_GB2312" w:eastAsia="楷体_GB2312" w:hAnsi="楷体GB" w:cs="楷体GB" w:hint="eastAsia"/>
          <w:bCs/>
          <w:kern w:val="2"/>
          <w:sz w:val="32"/>
          <w:szCs w:val="32"/>
        </w:rPr>
        <w:t>第三条</w:t>
      </w:r>
      <w:r w:rsidRPr="001B7EA5">
        <w:rPr>
          <w:rFonts w:ascii="仿宋_GB2312" w:eastAsia="仿宋_GB2312" w:hAnsi="楷体GB" w:cs="楷体GB" w:hint="eastAsia"/>
          <w:bCs/>
          <w:kern w:val="2"/>
          <w:sz w:val="32"/>
          <w:szCs w:val="32"/>
        </w:rPr>
        <w:t xml:space="preserve"> </w:t>
      </w:r>
      <w:r w:rsidRPr="001B7EA5">
        <w:rPr>
          <w:rFonts w:ascii="仿宋_GB2312" w:eastAsia="仿宋_GB2312" w:hAnsi="方正仿宋_GB2312" w:cs="方正仿宋_GB2312" w:hint="eastAsia"/>
          <w:color w:val="000000"/>
          <w:sz w:val="32"/>
          <w:szCs w:val="32"/>
        </w:rPr>
        <w:t xml:space="preserve">鼓励并支持我院教职员工与地方政府及企事业单位开展多种形式的横向科研项目合作。 </w:t>
      </w:r>
    </w:p>
    <w:p w:rsidR="00825702" w:rsidRPr="001B7EA5" w:rsidRDefault="00E62F9F" w:rsidP="001B7EA5">
      <w:pPr>
        <w:pStyle w:val="a3"/>
        <w:widowControl/>
        <w:shd w:val="clear" w:color="auto" w:fill="FFFFFF"/>
        <w:spacing w:beforeAutospacing="0" w:afterAutospacing="0" w:line="560" w:lineRule="exact"/>
        <w:ind w:firstLineChars="200" w:firstLine="640"/>
        <w:rPr>
          <w:rFonts w:ascii="仿宋_GB2312" w:eastAsia="仿宋_GB2312" w:hAnsi="方正仿宋_GB2312" w:cs="方正仿宋_GB2312"/>
          <w:color w:val="000000"/>
          <w:sz w:val="32"/>
          <w:szCs w:val="32"/>
        </w:rPr>
      </w:pPr>
      <w:r w:rsidRPr="001B7EA5">
        <w:rPr>
          <w:rFonts w:ascii="楷体_GB2312" w:eastAsia="楷体_GB2312" w:hAnsi="楷体GB" w:cs="楷体GB" w:hint="eastAsia"/>
          <w:bCs/>
          <w:kern w:val="2"/>
          <w:sz w:val="32"/>
          <w:szCs w:val="32"/>
        </w:rPr>
        <w:t>第四条</w:t>
      </w:r>
      <w:r w:rsidRPr="001B7EA5">
        <w:rPr>
          <w:rFonts w:ascii="仿宋_GB2312" w:eastAsia="仿宋_GB2312" w:hAnsi="楷体GB" w:cs="楷体GB" w:hint="eastAsia"/>
          <w:bCs/>
          <w:kern w:val="2"/>
          <w:sz w:val="32"/>
          <w:szCs w:val="32"/>
        </w:rPr>
        <w:t xml:space="preserve"> </w:t>
      </w:r>
      <w:r w:rsidRPr="001B7EA5">
        <w:rPr>
          <w:rFonts w:ascii="仿宋_GB2312" w:eastAsia="仿宋_GB2312" w:hAnsi="方正仿宋_GB2312" w:cs="方正仿宋_GB2312" w:hint="eastAsia"/>
          <w:color w:val="000000"/>
          <w:sz w:val="32"/>
          <w:szCs w:val="32"/>
        </w:rPr>
        <w:t xml:space="preserve">开展各类横向科研项目，要坚持有利于学院教学、科研、管理等综合实力的提高，有利于树立我院良好的社会形象，并合理兼顾学院、部门、个人三者利益。 </w:t>
      </w:r>
    </w:p>
    <w:p w:rsidR="00825702" w:rsidRPr="001B7EA5" w:rsidRDefault="00E62F9F" w:rsidP="001B7EA5">
      <w:pPr>
        <w:pStyle w:val="a3"/>
        <w:widowControl/>
        <w:shd w:val="clear" w:color="auto" w:fill="FFFFFF"/>
        <w:spacing w:beforeAutospacing="0" w:afterAutospacing="0" w:line="560" w:lineRule="exact"/>
        <w:ind w:firstLineChars="200" w:firstLine="640"/>
        <w:rPr>
          <w:rFonts w:ascii="仿宋_GB2312" w:eastAsia="仿宋_GB2312" w:hAnsi="方正仿宋_GB2312" w:cs="方正仿宋_GB2312"/>
          <w:color w:val="000000"/>
          <w:sz w:val="32"/>
          <w:szCs w:val="32"/>
        </w:rPr>
      </w:pPr>
      <w:r w:rsidRPr="001B7EA5">
        <w:rPr>
          <w:rFonts w:ascii="楷体_GB2312" w:eastAsia="楷体_GB2312" w:hAnsi="楷体GB" w:cs="楷体GB" w:hint="eastAsia"/>
          <w:bCs/>
          <w:kern w:val="2"/>
          <w:sz w:val="32"/>
          <w:szCs w:val="32"/>
        </w:rPr>
        <w:t>第五条</w:t>
      </w:r>
      <w:r w:rsidRPr="001B7EA5">
        <w:rPr>
          <w:rFonts w:ascii="仿宋_GB2312" w:eastAsia="仿宋_GB2312" w:hAnsi="楷体GB" w:cs="楷体GB" w:hint="eastAsia"/>
          <w:bCs/>
          <w:kern w:val="2"/>
          <w:sz w:val="32"/>
          <w:szCs w:val="32"/>
        </w:rPr>
        <w:t xml:space="preserve"> </w:t>
      </w:r>
      <w:r w:rsidRPr="001B7EA5">
        <w:rPr>
          <w:rFonts w:ascii="仿宋_GB2312" w:eastAsia="仿宋_GB2312" w:hAnsi="方正仿宋_GB2312" w:cs="方正仿宋_GB2312" w:hint="eastAsia"/>
          <w:color w:val="000000"/>
          <w:sz w:val="32"/>
          <w:szCs w:val="32"/>
        </w:rPr>
        <w:t xml:space="preserve">学院教务部（科研管理部）为横向科研项目组织管理的职能部门，各系、部为二级管理单位。凡我院各部门在职人员获得各类横向课题者均需遵照本办法执行。 </w:t>
      </w:r>
    </w:p>
    <w:p w:rsidR="00825702" w:rsidRPr="001B7EA5" w:rsidRDefault="00E62F9F" w:rsidP="001B7EA5">
      <w:pPr>
        <w:widowControl/>
        <w:spacing w:line="560" w:lineRule="exact"/>
        <w:ind w:firstLineChars="200" w:firstLine="640"/>
        <w:jc w:val="center"/>
        <w:rPr>
          <w:rFonts w:ascii="黑体" w:eastAsia="黑体" w:hAnsi="黑体" w:cs="黑体"/>
          <w:bCs/>
          <w:color w:val="000000"/>
          <w:kern w:val="0"/>
          <w:sz w:val="32"/>
          <w:szCs w:val="32"/>
        </w:rPr>
      </w:pPr>
      <w:r w:rsidRPr="001B7EA5">
        <w:rPr>
          <w:rFonts w:ascii="黑体" w:eastAsia="黑体" w:hAnsi="黑体" w:cs="黑体" w:hint="eastAsia"/>
          <w:bCs/>
          <w:color w:val="000000"/>
          <w:kern w:val="0"/>
          <w:sz w:val="32"/>
          <w:szCs w:val="32"/>
        </w:rPr>
        <w:t>第二章</w:t>
      </w:r>
      <w:r w:rsidRPr="001B7EA5">
        <w:rPr>
          <w:rFonts w:ascii="Calibri" w:eastAsia="黑体" w:hAnsi="Calibri" w:cs="Calibri"/>
          <w:bCs/>
          <w:color w:val="000000"/>
          <w:kern w:val="0"/>
          <w:sz w:val="32"/>
          <w:szCs w:val="32"/>
        </w:rPr>
        <w:t> </w:t>
      </w:r>
      <w:r w:rsidRPr="001B7EA5">
        <w:rPr>
          <w:rFonts w:ascii="黑体" w:eastAsia="黑体" w:hAnsi="黑体" w:cs="黑体" w:hint="eastAsia"/>
          <w:bCs/>
          <w:color w:val="000000"/>
          <w:kern w:val="0"/>
          <w:sz w:val="32"/>
          <w:szCs w:val="32"/>
        </w:rPr>
        <w:t xml:space="preserve"> 合同管理</w:t>
      </w:r>
    </w:p>
    <w:p w:rsidR="00825702" w:rsidRPr="001B7EA5" w:rsidRDefault="00E62F9F" w:rsidP="001B7EA5">
      <w:pPr>
        <w:pStyle w:val="a3"/>
        <w:widowControl/>
        <w:shd w:val="clear" w:color="auto" w:fill="FFFFFF"/>
        <w:spacing w:beforeAutospacing="0" w:afterAutospacing="0" w:line="560" w:lineRule="exact"/>
        <w:ind w:firstLineChars="200" w:firstLine="640"/>
        <w:rPr>
          <w:rFonts w:ascii="仿宋_GB2312" w:eastAsia="仿宋_GB2312" w:hAnsi="方正仿宋_GB2312" w:cs="方正仿宋_GB2312"/>
          <w:color w:val="000000"/>
          <w:sz w:val="32"/>
          <w:szCs w:val="32"/>
        </w:rPr>
      </w:pPr>
      <w:r w:rsidRPr="001B7EA5">
        <w:rPr>
          <w:rFonts w:ascii="楷体_GB2312" w:eastAsia="楷体_GB2312" w:hAnsi="楷体GB" w:cs="楷体GB" w:hint="eastAsia"/>
          <w:bCs/>
          <w:kern w:val="2"/>
          <w:sz w:val="32"/>
          <w:szCs w:val="32"/>
        </w:rPr>
        <w:t>第六条</w:t>
      </w:r>
      <w:r w:rsidRPr="001B7EA5">
        <w:rPr>
          <w:rFonts w:ascii="仿宋_GB2312" w:eastAsia="仿宋_GB2312" w:hAnsi="楷体GB" w:cs="楷体GB" w:hint="eastAsia"/>
          <w:bCs/>
          <w:kern w:val="2"/>
          <w:sz w:val="32"/>
          <w:szCs w:val="32"/>
        </w:rPr>
        <w:t xml:space="preserve"> </w:t>
      </w:r>
      <w:r w:rsidRPr="001B7EA5">
        <w:rPr>
          <w:rFonts w:ascii="仿宋_GB2312" w:eastAsia="仿宋_GB2312" w:hAnsi="方正仿宋_GB2312" w:cs="方正仿宋_GB2312" w:hint="eastAsia"/>
          <w:color w:val="000000"/>
          <w:sz w:val="32"/>
          <w:szCs w:val="32"/>
        </w:rPr>
        <w:t>本章合同指横向科研项目合同，包括技术开发合同、技术转让（</w:t>
      </w:r>
      <w:proofErr w:type="gramStart"/>
      <w:r w:rsidRPr="001B7EA5">
        <w:rPr>
          <w:rFonts w:ascii="仿宋_GB2312" w:eastAsia="仿宋_GB2312" w:hAnsi="方正仿宋_GB2312" w:cs="方正仿宋_GB2312" w:hint="eastAsia"/>
          <w:color w:val="000000"/>
          <w:sz w:val="32"/>
          <w:szCs w:val="32"/>
        </w:rPr>
        <w:t>含专利</w:t>
      </w:r>
      <w:proofErr w:type="gramEnd"/>
      <w:r w:rsidRPr="001B7EA5">
        <w:rPr>
          <w:rFonts w:ascii="仿宋_GB2312" w:eastAsia="仿宋_GB2312" w:hAnsi="方正仿宋_GB2312" w:cs="方正仿宋_GB2312" w:hint="eastAsia"/>
          <w:color w:val="000000"/>
          <w:sz w:val="32"/>
          <w:szCs w:val="32"/>
        </w:rPr>
        <w:t>申请权转让、专利权转让、专利实施许可、技</w:t>
      </w:r>
      <w:r w:rsidRPr="001B7EA5">
        <w:rPr>
          <w:rFonts w:ascii="仿宋_GB2312" w:eastAsia="仿宋_GB2312" w:hAnsi="方正仿宋_GB2312" w:cs="方正仿宋_GB2312" w:hint="eastAsia"/>
          <w:color w:val="000000"/>
          <w:sz w:val="32"/>
          <w:szCs w:val="32"/>
        </w:rPr>
        <w:lastRenderedPageBreak/>
        <w:t xml:space="preserve">术秘密转让、著作权和新品种转让等）合同、技术咨询合同和技术服务（含技术中介、技术培训等）合同。 </w:t>
      </w:r>
    </w:p>
    <w:p w:rsidR="00825702" w:rsidRPr="001B7EA5" w:rsidRDefault="00E62F9F" w:rsidP="001B7EA5">
      <w:pPr>
        <w:pStyle w:val="a3"/>
        <w:widowControl/>
        <w:shd w:val="clear" w:color="auto" w:fill="FFFFFF"/>
        <w:spacing w:beforeAutospacing="0" w:afterAutospacing="0" w:line="560" w:lineRule="exact"/>
        <w:ind w:firstLineChars="200" w:firstLine="640"/>
        <w:rPr>
          <w:rFonts w:ascii="仿宋_GB2312" w:eastAsia="仿宋_GB2312" w:hAnsi="方正仿宋_GB2312" w:cs="方正仿宋_GB2312"/>
          <w:color w:val="000000"/>
          <w:sz w:val="32"/>
          <w:szCs w:val="32"/>
        </w:rPr>
      </w:pPr>
      <w:r w:rsidRPr="001B7EA5">
        <w:rPr>
          <w:rFonts w:ascii="楷体_GB2312" w:eastAsia="楷体_GB2312" w:hAnsi="楷体GB" w:cs="楷体GB" w:hint="eastAsia"/>
          <w:bCs/>
          <w:kern w:val="2"/>
          <w:sz w:val="32"/>
          <w:szCs w:val="32"/>
        </w:rPr>
        <w:t>第七条</w:t>
      </w:r>
      <w:r w:rsidRPr="001B7EA5">
        <w:rPr>
          <w:rFonts w:ascii="仿宋_GB2312" w:eastAsia="仿宋_GB2312" w:hAnsi="楷体GB" w:cs="楷体GB" w:hint="eastAsia"/>
          <w:bCs/>
          <w:kern w:val="2"/>
          <w:sz w:val="32"/>
          <w:szCs w:val="32"/>
        </w:rPr>
        <w:t xml:space="preserve"> </w:t>
      </w:r>
      <w:r w:rsidRPr="001B7EA5">
        <w:rPr>
          <w:rFonts w:ascii="仿宋_GB2312" w:eastAsia="仿宋_GB2312" w:hAnsi="方正仿宋_GB2312" w:cs="方正仿宋_GB2312" w:hint="eastAsia"/>
          <w:color w:val="000000"/>
          <w:sz w:val="32"/>
          <w:szCs w:val="32"/>
        </w:rPr>
        <w:t xml:space="preserve">横向科研项目的立项研究需订立书面合同，合同的订立一般应使用科技部统一印制的科技项目合同范本，并严格按照《合同法》及其《实施细则》等有关规定进行。 </w:t>
      </w:r>
    </w:p>
    <w:p w:rsidR="00825702" w:rsidRPr="001B7EA5" w:rsidRDefault="00E62F9F" w:rsidP="001B7EA5">
      <w:pPr>
        <w:pStyle w:val="a3"/>
        <w:widowControl/>
        <w:spacing w:beforeAutospacing="0" w:afterAutospacing="0" w:line="560" w:lineRule="exact"/>
        <w:ind w:firstLineChars="200" w:firstLine="640"/>
        <w:rPr>
          <w:rFonts w:ascii="仿宋_GB2312" w:eastAsia="仿宋_GB2312" w:hAnsi="方正仿宋_GB2312" w:cs="方正仿宋_GB2312"/>
          <w:color w:val="000000"/>
          <w:sz w:val="32"/>
          <w:szCs w:val="32"/>
        </w:rPr>
      </w:pPr>
      <w:r w:rsidRPr="001B7EA5">
        <w:rPr>
          <w:rFonts w:ascii="楷体_GB2312" w:eastAsia="楷体_GB2312" w:hAnsi="楷体GB" w:cs="楷体GB" w:hint="eastAsia"/>
          <w:bCs/>
          <w:kern w:val="2"/>
          <w:sz w:val="32"/>
          <w:szCs w:val="32"/>
        </w:rPr>
        <w:t>第八条</w:t>
      </w:r>
      <w:r w:rsidRPr="001B7EA5">
        <w:rPr>
          <w:rFonts w:ascii="仿宋_GB2312" w:eastAsia="仿宋_GB2312" w:hAnsi="楷体GB" w:cs="楷体GB" w:hint="eastAsia"/>
          <w:bCs/>
          <w:kern w:val="2"/>
          <w:sz w:val="32"/>
          <w:szCs w:val="32"/>
        </w:rPr>
        <w:t xml:space="preserve"> </w:t>
      </w:r>
      <w:r w:rsidRPr="001B7EA5">
        <w:rPr>
          <w:rFonts w:ascii="仿宋_GB2312" w:eastAsia="仿宋_GB2312" w:hAnsi="方正仿宋_GB2312" w:cs="方正仿宋_GB2312" w:hint="eastAsia"/>
          <w:color w:val="000000"/>
          <w:sz w:val="32"/>
          <w:szCs w:val="32"/>
        </w:rPr>
        <w:t xml:space="preserve">合同所含条款必须完整，技术内容清楚，技术指标明确。合同应包括项目负责人的姓名及其基本情况、项目研究的主要内容及预期目标、成果形式及验收（鉴定）方式、研究工作起止时间、研究经费的额度及付款或支付方式、课题组成员的基本情况，以及协议双方各自应承担的其他义务及享有的权利，如知识产权等，根据需要还应明确违约责任。 </w:t>
      </w:r>
    </w:p>
    <w:p w:rsidR="00825702" w:rsidRPr="001B7EA5" w:rsidRDefault="00E62F9F" w:rsidP="001B7EA5">
      <w:pPr>
        <w:pStyle w:val="a3"/>
        <w:widowControl/>
        <w:shd w:val="clear" w:color="auto" w:fill="FFFFFF"/>
        <w:spacing w:beforeAutospacing="0" w:afterAutospacing="0" w:line="560" w:lineRule="exact"/>
        <w:ind w:firstLineChars="200" w:firstLine="640"/>
        <w:rPr>
          <w:rFonts w:ascii="仿宋_GB2312" w:eastAsia="仿宋_GB2312" w:hAnsi="方正仿宋_GB2312" w:cs="方正仿宋_GB2312"/>
          <w:color w:val="000000"/>
          <w:sz w:val="32"/>
          <w:szCs w:val="32"/>
        </w:rPr>
      </w:pPr>
      <w:r w:rsidRPr="001B7EA5">
        <w:rPr>
          <w:rFonts w:ascii="楷体_GB2312" w:eastAsia="楷体_GB2312" w:hAnsi="楷体GB" w:cs="楷体GB" w:hint="eastAsia"/>
          <w:bCs/>
          <w:kern w:val="2"/>
          <w:sz w:val="32"/>
          <w:szCs w:val="32"/>
        </w:rPr>
        <w:t>第九条</w:t>
      </w:r>
      <w:r w:rsidRPr="001B7EA5">
        <w:rPr>
          <w:rFonts w:ascii="仿宋_GB2312" w:eastAsia="仿宋_GB2312" w:hAnsi="楷体GB" w:cs="楷体GB" w:hint="eastAsia"/>
          <w:bCs/>
          <w:kern w:val="2"/>
          <w:sz w:val="32"/>
          <w:szCs w:val="32"/>
        </w:rPr>
        <w:t xml:space="preserve"> </w:t>
      </w:r>
      <w:r w:rsidRPr="001B7EA5">
        <w:rPr>
          <w:rFonts w:ascii="仿宋_GB2312" w:eastAsia="仿宋_GB2312" w:hAnsi="方正仿宋_GB2312" w:cs="方正仿宋_GB2312" w:hint="eastAsia"/>
          <w:color w:val="000000"/>
          <w:sz w:val="32"/>
          <w:szCs w:val="32"/>
        </w:rPr>
        <w:t xml:space="preserve">合同报审与签订程序： </w:t>
      </w:r>
    </w:p>
    <w:p w:rsidR="00825702" w:rsidRPr="001B7EA5" w:rsidRDefault="00E62F9F" w:rsidP="001B7EA5">
      <w:pPr>
        <w:pStyle w:val="a3"/>
        <w:widowControl/>
        <w:shd w:val="clear" w:color="auto" w:fill="FFFFFF"/>
        <w:spacing w:beforeAutospacing="0" w:afterAutospacing="0" w:line="560" w:lineRule="exact"/>
        <w:ind w:firstLineChars="200" w:firstLine="640"/>
        <w:rPr>
          <w:rFonts w:ascii="仿宋_GB2312" w:eastAsia="仿宋_GB2312" w:hAnsi="方正仿宋_GB2312" w:cs="方正仿宋_GB2312"/>
          <w:color w:val="000000"/>
          <w:sz w:val="32"/>
          <w:szCs w:val="32"/>
        </w:rPr>
      </w:pPr>
      <w:r w:rsidRPr="001B7EA5">
        <w:rPr>
          <w:rFonts w:ascii="仿宋_GB2312" w:eastAsia="仿宋_GB2312" w:hAnsi="方正仿宋_GB2312" w:cs="方正仿宋_GB2312" w:hint="eastAsia"/>
          <w:color w:val="000000"/>
          <w:sz w:val="32"/>
          <w:szCs w:val="32"/>
        </w:rPr>
        <w:t>1</w:t>
      </w:r>
      <w:r w:rsidR="00A66A40">
        <w:rPr>
          <w:rFonts w:ascii="仿宋_GB2312" w:eastAsia="仿宋_GB2312" w:hAnsi="方正仿宋_GB2312" w:cs="方正仿宋_GB2312" w:hint="eastAsia"/>
          <w:color w:val="000000"/>
          <w:sz w:val="32"/>
          <w:szCs w:val="32"/>
        </w:rPr>
        <w:t>.</w:t>
      </w:r>
      <w:r w:rsidRPr="001B7EA5">
        <w:rPr>
          <w:rFonts w:ascii="仿宋_GB2312" w:eastAsia="仿宋_GB2312" w:hAnsi="方正仿宋_GB2312" w:cs="方正仿宋_GB2312" w:hint="eastAsia"/>
          <w:color w:val="000000"/>
          <w:sz w:val="32"/>
          <w:szCs w:val="32"/>
        </w:rPr>
        <w:t xml:space="preserve">报审：由项目负责人如实填写合同文本及学院横向科研项目报审表（附件1），报送教务部（科技管理部）审核，审核通过后报请分管院长批准，同意后方可由合同双方指定人员签订。 </w:t>
      </w:r>
    </w:p>
    <w:p w:rsidR="00825702" w:rsidRPr="001B7EA5" w:rsidRDefault="00E62F9F" w:rsidP="001B7EA5">
      <w:pPr>
        <w:pStyle w:val="a3"/>
        <w:widowControl/>
        <w:spacing w:beforeAutospacing="0" w:afterAutospacing="0" w:line="560" w:lineRule="exact"/>
        <w:ind w:firstLineChars="200" w:firstLine="640"/>
        <w:rPr>
          <w:rFonts w:ascii="仿宋_GB2312" w:eastAsia="仿宋_GB2312" w:hAnsi="方正仿宋_GB2312" w:cs="方正仿宋_GB2312"/>
          <w:color w:val="000000"/>
          <w:sz w:val="32"/>
          <w:szCs w:val="32"/>
        </w:rPr>
      </w:pPr>
      <w:r w:rsidRPr="001B7EA5">
        <w:rPr>
          <w:rFonts w:ascii="仿宋_GB2312" w:eastAsia="仿宋_GB2312" w:hAnsi="方正仿宋_GB2312" w:cs="方正仿宋_GB2312" w:hint="eastAsia"/>
          <w:color w:val="000000"/>
          <w:sz w:val="32"/>
          <w:szCs w:val="32"/>
        </w:rPr>
        <w:t>2</w:t>
      </w:r>
      <w:r w:rsidR="00A66A40">
        <w:rPr>
          <w:rFonts w:ascii="仿宋_GB2312" w:eastAsia="仿宋_GB2312" w:hAnsi="方正仿宋_GB2312" w:cs="方正仿宋_GB2312" w:hint="eastAsia"/>
          <w:color w:val="000000"/>
          <w:sz w:val="32"/>
          <w:szCs w:val="32"/>
        </w:rPr>
        <w:t>.</w:t>
      </w:r>
      <w:r w:rsidRPr="001B7EA5">
        <w:rPr>
          <w:rFonts w:ascii="仿宋_GB2312" w:eastAsia="仿宋_GB2312" w:hAnsi="方正仿宋_GB2312" w:cs="方正仿宋_GB2312" w:hint="eastAsia"/>
          <w:color w:val="000000"/>
          <w:sz w:val="32"/>
          <w:szCs w:val="32"/>
        </w:rPr>
        <w:t xml:space="preserve">合同签署：合同（协议）金额在2万元以下（含2万元）由学院教务部（科技管理部）负责人签署，合同（协议）金额在2万元以上5万元以下（含5万元）由分管院领导签署，合同（协议）金额在5万元以上的由院长签署。 </w:t>
      </w:r>
    </w:p>
    <w:p w:rsidR="00825702" w:rsidRPr="001B7EA5" w:rsidRDefault="00E62F9F" w:rsidP="001B7EA5">
      <w:pPr>
        <w:pStyle w:val="a3"/>
        <w:widowControl/>
        <w:spacing w:beforeAutospacing="0" w:afterAutospacing="0" w:line="560" w:lineRule="exact"/>
        <w:ind w:firstLineChars="200" w:firstLine="640"/>
        <w:rPr>
          <w:rFonts w:ascii="仿宋_GB2312" w:eastAsia="仿宋_GB2312" w:hAnsi="方正仿宋_GB2312" w:cs="方正仿宋_GB2312"/>
          <w:color w:val="000000"/>
          <w:sz w:val="32"/>
          <w:szCs w:val="32"/>
        </w:rPr>
      </w:pPr>
      <w:r w:rsidRPr="001B7EA5">
        <w:rPr>
          <w:rFonts w:ascii="楷体_GB2312" w:eastAsia="楷体_GB2312" w:hAnsi="楷体GB" w:cs="楷体GB" w:hint="eastAsia"/>
          <w:bCs/>
          <w:kern w:val="2"/>
          <w:sz w:val="32"/>
          <w:szCs w:val="32"/>
        </w:rPr>
        <w:t>第十条</w:t>
      </w:r>
      <w:r w:rsidRPr="001B7EA5">
        <w:rPr>
          <w:rFonts w:ascii="仿宋_GB2312" w:eastAsia="仿宋_GB2312" w:hAnsi="楷体GB" w:cs="楷体GB" w:hint="eastAsia"/>
          <w:bCs/>
          <w:kern w:val="2"/>
          <w:sz w:val="32"/>
          <w:szCs w:val="32"/>
        </w:rPr>
        <w:t xml:space="preserve"> </w:t>
      </w:r>
      <w:r w:rsidRPr="001B7EA5">
        <w:rPr>
          <w:rFonts w:ascii="仿宋_GB2312" w:eastAsia="仿宋_GB2312" w:hAnsi="方正仿宋_GB2312" w:cs="方正仿宋_GB2312" w:hint="eastAsia"/>
          <w:color w:val="000000"/>
          <w:sz w:val="32"/>
          <w:szCs w:val="32"/>
        </w:rPr>
        <w:t xml:space="preserve">所签订的横向合同对外统一用青海柴达木职业技术学院的名义，经审核同意后在合同上加盖青海柴达木职业技术学院技术合同章或公章。学院教师、科研人员及其他在职人员均不允许以个人名义签订横向科研项目合同。 </w:t>
      </w:r>
    </w:p>
    <w:p w:rsidR="00825702" w:rsidRPr="001B7EA5" w:rsidRDefault="00E62F9F" w:rsidP="001B7EA5">
      <w:pPr>
        <w:pStyle w:val="a3"/>
        <w:widowControl/>
        <w:spacing w:beforeAutospacing="0" w:afterAutospacing="0" w:line="560" w:lineRule="exact"/>
        <w:ind w:firstLineChars="200" w:firstLine="640"/>
        <w:rPr>
          <w:rFonts w:ascii="仿宋_GB2312" w:eastAsia="仿宋_GB2312" w:hAnsi="方正仿宋_GB2312" w:cs="方正仿宋_GB2312"/>
          <w:color w:val="000000"/>
          <w:sz w:val="32"/>
          <w:szCs w:val="32"/>
        </w:rPr>
      </w:pPr>
      <w:r w:rsidRPr="001B7EA5">
        <w:rPr>
          <w:rFonts w:ascii="楷体_GB2312" w:eastAsia="楷体_GB2312" w:hAnsi="楷体GB" w:cs="楷体GB" w:hint="eastAsia"/>
          <w:bCs/>
          <w:kern w:val="2"/>
          <w:sz w:val="32"/>
          <w:szCs w:val="32"/>
        </w:rPr>
        <w:lastRenderedPageBreak/>
        <w:t>第十一条</w:t>
      </w:r>
      <w:r w:rsidRPr="001B7EA5">
        <w:rPr>
          <w:rFonts w:ascii="仿宋_GB2312" w:eastAsia="仿宋_GB2312" w:hAnsi="楷体GB" w:cs="楷体GB" w:hint="eastAsia"/>
          <w:bCs/>
          <w:kern w:val="2"/>
          <w:sz w:val="32"/>
          <w:szCs w:val="32"/>
        </w:rPr>
        <w:t xml:space="preserve"> </w:t>
      </w:r>
      <w:r w:rsidRPr="001B7EA5">
        <w:rPr>
          <w:rFonts w:ascii="仿宋_GB2312" w:eastAsia="仿宋_GB2312" w:hAnsi="方正仿宋_GB2312" w:cs="方正仿宋_GB2312" w:hint="eastAsia"/>
          <w:color w:val="000000"/>
          <w:sz w:val="32"/>
          <w:szCs w:val="32"/>
        </w:rPr>
        <w:t>技术开发和技术转让类合同一式捌份，在项目合同双方单位签章后，项目负责人须将所有合同交教务部（科技管理部），由教务部负责办理技术合同备案登记手续，并缴纳印花税。其它类型合同一式</w:t>
      </w:r>
      <w:r w:rsidR="00F74CC5" w:rsidRPr="001B7EA5">
        <w:rPr>
          <w:rFonts w:ascii="仿宋_GB2312" w:eastAsia="仿宋_GB2312" w:hAnsi="方正仿宋_GB2312" w:cs="方正仿宋_GB2312" w:hint="eastAsia"/>
          <w:color w:val="000000"/>
          <w:sz w:val="32"/>
          <w:szCs w:val="32"/>
        </w:rPr>
        <w:t>五</w:t>
      </w:r>
      <w:r w:rsidRPr="001B7EA5">
        <w:rPr>
          <w:rFonts w:ascii="仿宋_GB2312" w:eastAsia="仿宋_GB2312" w:hAnsi="方正仿宋_GB2312" w:cs="方正仿宋_GB2312" w:hint="eastAsia"/>
          <w:color w:val="000000"/>
          <w:sz w:val="32"/>
          <w:szCs w:val="32"/>
        </w:rPr>
        <w:t xml:space="preserve">份。 </w:t>
      </w:r>
    </w:p>
    <w:p w:rsidR="00825702" w:rsidRPr="001B7EA5" w:rsidRDefault="00E62F9F" w:rsidP="001B7EA5">
      <w:pPr>
        <w:pStyle w:val="a3"/>
        <w:widowControl/>
        <w:shd w:val="clear" w:color="auto" w:fill="FFFFFF"/>
        <w:spacing w:beforeAutospacing="0" w:afterAutospacing="0" w:line="560" w:lineRule="exact"/>
        <w:ind w:firstLineChars="200" w:firstLine="640"/>
        <w:rPr>
          <w:rFonts w:ascii="仿宋_GB2312" w:eastAsia="仿宋_GB2312" w:hAnsi="方正仿宋_GB2312" w:cs="方正仿宋_GB2312"/>
          <w:color w:val="000000"/>
          <w:sz w:val="32"/>
          <w:szCs w:val="32"/>
        </w:rPr>
      </w:pPr>
      <w:r w:rsidRPr="001B7EA5">
        <w:rPr>
          <w:rFonts w:ascii="楷体_GB2312" w:eastAsia="楷体_GB2312" w:hAnsi="楷体GB" w:cs="楷体GB" w:hint="eastAsia"/>
          <w:bCs/>
          <w:kern w:val="2"/>
          <w:sz w:val="32"/>
          <w:szCs w:val="32"/>
        </w:rPr>
        <w:t>第十二条</w:t>
      </w:r>
      <w:r w:rsidRPr="001B7EA5">
        <w:rPr>
          <w:rFonts w:ascii="仿宋_GB2312" w:eastAsia="仿宋_GB2312" w:hAnsi="楷体GB" w:cs="楷体GB" w:hint="eastAsia"/>
          <w:bCs/>
          <w:kern w:val="2"/>
          <w:sz w:val="32"/>
          <w:szCs w:val="32"/>
        </w:rPr>
        <w:t xml:space="preserve"> 项目合同双方单位签章后即立项，纳入学院横向课题管理，按我院关于项目管理和奖励的有关规定执行。课题研究所取得的研究成果（包括论著、专利、软件登记等），其知识产权原则上归学院所有；技术合同另有约定的，按合同的约定执行。</w:t>
      </w:r>
      <w:r w:rsidRPr="001B7EA5">
        <w:rPr>
          <w:rFonts w:ascii="仿宋_GB2312" w:eastAsia="仿宋_GB2312" w:hAnsi="方正仿宋_GB2312" w:cs="方正仿宋_GB2312" w:hint="eastAsia"/>
          <w:color w:val="000000"/>
          <w:sz w:val="32"/>
          <w:szCs w:val="32"/>
        </w:rPr>
        <w:t xml:space="preserve"> </w:t>
      </w:r>
    </w:p>
    <w:p w:rsidR="00825702" w:rsidRPr="001B7EA5" w:rsidRDefault="00E62F9F" w:rsidP="001B7EA5">
      <w:pPr>
        <w:pStyle w:val="a3"/>
        <w:widowControl/>
        <w:shd w:val="clear" w:color="auto" w:fill="FFFFFF"/>
        <w:spacing w:beforeAutospacing="0" w:afterAutospacing="0" w:line="560" w:lineRule="exact"/>
        <w:ind w:firstLineChars="200" w:firstLine="640"/>
        <w:rPr>
          <w:rFonts w:ascii="仿宋_GB2312" w:eastAsia="仿宋_GB2312" w:hAnsi="方正仿宋_GB2312" w:cs="方正仿宋_GB2312"/>
          <w:color w:val="000000"/>
          <w:sz w:val="32"/>
          <w:szCs w:val="32"/>
        </w:rPr>
      </w:pPr>
      <w:r w:rsidRPr="001B7EA5">
        <w:rPr>
          <w:rFonts w:ascii="楷体_GB2312" w:eastAsia="楷体_GB2312" w:hAnsi="楷体GB" w:cs="楷体GB" w:hint="eastAsia"/>
          <w:bCs/>
          <w:kern w:val="2"/>
          <w:sz w:val="32"/>
          <w:szCs w:val="32"/>
        </w:rPr>
        <w:t>第十三条</w:t>
      </w:r>
      <w:r w:rsidRPr="001B7EA5">
        <w:rPr>
          <w:rFonts w:ascii="仿宋_GB2312" w:eastAsia="仿宋_GB2312" w:hAnsi="楷体GB" w:cs="楷体GB" w:hint="eastAsia"/>
          <w:bCs/>
          <w:kern w:val="2"/>
          <w:sz w:val="32"/>
          <w:szCs w:val="32"/>
        </w:rPr>
        <w:t xml:space="preserve"> 合同发生纠纷时，经协商、调解不成的，依据合同法及有关规定由合同仲裁机构或法院依法解决。所需费用由该项目负责人承担。 </w:t>
      </w:r>
    </w:p>
    <w:p w:rsidR="00825702" w:rsidRPr="001B7EA5" w:rsidRDefault="00E62F9F" w:rsidP="001B7EA5">
      <w:pPr>
        <w:widowControl/>
        <w:spacing w:line="560" w:lineRule="exact"/>
        <w:ind w:firstLineChars="200" w:firstLine="640"/>
        <w:jc w:val="center"/>
        <w:rPr>
          <w:rFonts w:ascii="黑体" w:eastAsia="黑体" w:hAnsi="黑体" w:cs="黑体"/>
          <w:bCs/>
          <w:color w:val="000000"/>
          <w:kern w:val="0"/>
          <w:sz w:val="32"/>
          <w:szCs w:val="32"/>
        </w:rPr>
      </w:pPr>
      <w:r w:rsidRPr="001B7EA5">
        <w:rPr>
          <w:rFonts w:ascii="黑体" w:eastAsia="黑体" w:hAnsi="黑体" w:cs="黑体" w:hint="eastAsia"/>
          <w:bCs/>
          <w:color w:val="000000"/>
          <w:kern w:val="0"/>
          <w:sz w:val="32"/>
          <w:szCs w:val="32"/>
        </w:rPr>
        <w:t>第三章</w:t>
      </w:r>
      <w:r w:rsidRPr="001B7EA5">
        <w:rPr>
          <w:rFonts w:ascii="Calibri" w:eastAsia="黑体" w:hAnsi="Calibri" w:cs="Calibri"/>
          <w:bCs/>
          <w:color w:val="000000"/>
          <w:kern w:val="0"/>
          <w:sz w:val="32"/>
          <w:szCs w:val="32"/>
        </w:rPr>
        <w:t> </w:t>
      </w:r>
      <w:r w:rsidRPr="001B7EA5">
        <w:rPr>
          <w:rFonts w:ascii="黑体" w:eastAsia="黑体" w:hAnsi="黑体" w:cs="黑体" w:hint="eastAsia"/>
          <w:bCs/>
          <w:color w:val="000000"/>
          <w:kern w:val="0"/>
          <w:sz w:val="32"/>
          <w:szCs w:val="32"/>
        </w:rPr>
        <w:t xml:space="preserve"> 实施管理</w:t>
      </w:r>
    </w:p>
    <w:p w:rsidR="00825702" w:rsidRPr="001B7EA5" w:rsidRDefault="00E62F9F" w:rsidP="001B7EA5">
      <w:pPr>
        <w:pStyle w:val="a3"/>
        <w:widowControl/>
        <w:shd w:val="clear" w:color="auto" w:fill="FFFFFF"/>
        <w:spacing w:beforeAutospacing="0" w:afterAutospacing="0" w:line="560" w:lineRule="exact"/>
        <w:ind w:firstLineChars="200" w:firstLine="640"/>
        <w:rPr>
          <w:rFonts w:ascii="仿宋_GB2312" w:eastAsia="仿宋_GB2312" w:hAnsi="方正仿宋_GB2312" w:cs="方正仿宋_GB2312"/>
          <w:color w:val="000000"/>
          <w:sz w:val="32"/>
          <w:szCs w:val="32"/>
        </w:rPr>
      </w:pPr>
      <w:r w:rsidRPr="001B7EA5">
        <w:rPr>
          <w:rFonts w:ascii="楷体_GB2312" w:eastAsia="楷体_GB2312" w:hAnsi="楷体GB" w:cs="楷体GB" w:hint="eastAsia"/>
          <w:bCs/>
          <w:kern w:val="2"/>
          <w:sz w:val="32"/>
          <w:szCs w:val="32"/>
        </w:rPr>
        <w:t xml:space="preserve">第十四条 </w:t>
      </w:r>
      <w:r w:rsidRPr="001B7EA5">
        <w:rPr>
          <w:rFonts w:ascii="仿宋_GB2312" w:eastAsia="仿宋_GB2312" w:hAnsi="楷体GB" w:cs="楷体GB" w:hint="eastAsia"/>
          <w:bCs/>
          <w:kern w:val="2"/>
          <w:sz w:val="32"/>
          <w:szCs w:val="32"/>
        </w:rPr>
        <w:t>横向科研项目实行项目负责人责任制，项目负责人应按项目合同的要求开展研究工作，并保证课题研究按时、按质完成。</w:t>
      </w:r>
      <w:r w:rsidRPr="001B7EA5">
        <w:rPr>
          <w:rFonts w:ascii="仿宋_GB2312" w:eastAsia="仿宋_GB2312" w:hAnsi="方正仿宋_GB2312" w:cs="方正仿宋_GB2312" w:hint="eastAsia"/>
          <w:color w:val="000000"/>
          <w:sz w:val="32"/>
          <w:szCs w:val="32"/>
        </w:rPr>
        <w:t xml:space="preserve"> </w:t>
      </w:r>
    </w:p>
    <w:p w:rsidR="00825702" w:rsidRPr="001B7EA5" w:rsidRDefault="00E62F9F" w:rsidP="001B7EA5">
      <w:pPr>
        <w:pStyle w:val="a3"/>
        <w:widowControl/>
        <w:spacing w:beforeAutospacing="0" w:afterAutospacing="0" w:line="560" w:lineRule="exact"/>
        <w:ind w:firstLineChars="200" w:firstLine="640"/>
        <w:rPr>
          <w:rFonts w:ascii="仿宋_GB2312" w:eastAsia="仿宋_GB2312" w:hAnsi="方正仿宋_GB2312" w:cs="方正仿宋_GB2312"/>
          <w:color w:val="000000"/>
          <w:sz w:val="32"/>
          <w:szCs w:val="32"/>
        </w:rPr>
      </w:pPr>
      <w:r w:rsidRPr="001B7EA5">
        <w:rPr>
          <w:rFonts w:ascii="楷体_GB2312" w:eastAsia="楷体_GB2312" w:hAnsi="楷体GB" w:cs="楷体GB" w:hint="eastAsia"/>
          <w:bCs/>
          <w:kern w:val="2"/>
          <w:sz w:val="32"/>
          <w:szCs w:val="32"/>
        </w:rPr>
        <w:t>第十五条</w:t>
      </w:r>
      <w:r w:rsidRPr="001B7EA5">
        <w:rPr>
          <w:rFonts w:ascii="仿宋_GB2312" w:eastAsia="仿宋_GB2312" w:hAnsi="楷体GB" w:cs="楷体GB" w:hint="eastAsia"/>
          <w:bCs/>
          <w:kern w:val="2"/>
          <w:sz w:val="32"/>
          <w:szCs w:val="32"/>
        </w:rPr>
        <w:t xml:space="preserve"> 项目立项后，负责人须在教务部（科技管理部）如实登记项目信息。课题研究过程中要做好原始资料、数据的收集与整理，并认真做好研究记录，以便作为今后结题和经费结算的重要依据。</w:t>
      </w:r>
    </w:p>
    <w:p w:rsidR="00825702" w:rsidRPr="001B7EA5" w:rsidRDefault="00E62F9F" w:rsidP="001B7EA5">
      <w:pPr>
        <w:pStyle w:val="a3"/>
        <w:widowControl/>
        <w:spacing w:beforeAutospacing="0" w:afterAutospacing="0" w:line="560" w:lineRule="exact"/>
        <w:ind w:firstLineChars="200" w:firstLine="640"/>
        <w:rPr>
          <w:rFonts w:ascii="仿宋_GB2312" w:eastAsia="仿宋_GB2312" w:hAnsi="楷体GB" w:cs="楷体GB" w:hint="eastAsia"/>
          <w:bCs/>
          <w:kern w:val="2"/>
          <w:sz w:val="32"/>
          <w:szCs w:val="32"/>
        </w:rPr>
      </w:pPr>
      <w:r w:rsidRPr="001B7EA5">
        <w:rPr>
          <w:rFonts w:ascii="楷体_GB2312" w:eastAsia="楷体_GB2312" w:hAnsi="楷体GB" w:cs="楷体GB" w:hint="eastAsia"/>
          <w:bCs/>
          <w:kern w:val="2"/>
          <w:sz w:val="32"/>
          <w:szCs w:val="32"/>
        </w:rPr>
        <w:t>第十六条</w:t>
      </w:r>
      <w:r w:rsidRPr="001B7EA5">
        <w:rPr>
          <w:rFonts w:ascii="仿宋_GB2312" w:eastAsia="仿宋_GB2312" w:hAnsi="楷体GB" w:cs="楷体GB" w:hint="eastAsia"/>
          <w:bCs/>
          <w:kern w:val="2"/>
          <w:sz w:val="32"/>
          <w:szCs w:val="32"/>
        </w:rPr>
        <w:t xml:space="preserve"> 横向科研项目经费进入学院财务处统一管理，按《青海柴达木职业技术学院科研成果资助、奖励办法（试行）》（</w:t>
      </w:r>
      <w:proofErr w:type="gramStart"/>
      <w:r w:rsidRPr="001B7EA5">
        <w:rPr>
          <w:rFonts w:ascii="仿宋_GB2312" w:eastAsia="仿宋_GB2312" w:hAnsi="楷体GB" w:cs="楷体GB" w:hint="eastAsia"/>
          <w:bCs/>
          <w:kern w:val="2"/>
          <w:sz w:val="32"/>
          <w:szCs w:val="32"/>
        </w:rPr>
        <w:t>青柴院字</w:t>
      </w:r>
      <w:proofErr w:type="gramEnd"/>
      <w:r w:rsidRPr="001B7EA5">
        <w:rPr>
          <w:rFonts w:ascii="仿宋_GB2312" w:eastAsia="仿宋_GB2312" w:hAnsi="楷体GB" w:cs="楷体GB" w:hint="eastAsia"/>
          <w:bCs/>
          <w:kern w:val="2"/>
          <w:sz w:val="32"/>
          <w:szCs w:val="32"/>
        </w:rPr>
        <w:t xml:space="preserve">〔2019〕226号）执行。 </w:t>
      </w:r>
    </w:p>
    <w:p w:rsidR="00825702" w:rsidRPr="001B7EA5" w:rsidRDefault="00E62F9F" w:rsidP="001B7EA5">
      <w:pPr>
        <w:pStyle w:val="a3"/>
        <w:widowControl/>
        <w:shd w:val="clear" w:color="auto" w:fill="FFFFFF"/>
        <w:spacing w:beforeAutospacing="0" w:afterAutospacing="0" w:line="560" w:lineRule="exact"/>
        <w:ind w:firstLineChars="200" w:firstLine="640"/>
        <w:rPr>
          <w:rFonts w:ascii="仿宋_GB2312" w:eastAsia="仿宋_GB2312" w:hAnsi="方正仿宋_GB2312" w:cs="方正仿宋_GB2312"/>
          <w:color w:val="000000"/>
          <w:sz w:val="32"/>
          <w:szCs w:val="32"/>
        </w:rPr>
      </w:pPr>
      <w:r w:rsidRPr="001B7EA5">
        <w:rPr>
          <w:rFonts w:ascii="楷体_GB2312" w:eastAsia="楷体_GB2312" w:hAnsi="楷体GB" w:cs="楷体GB" w:hint="eastAsia"/>
          <w:bCs/>
          <w:kern w:val="2"/>
          <w:sz w:val="32"/>
          <w:szCs w:val="32"/>
        </w:rPr>
        <w:lastRenderedPageBreak/>
        <w:t>第十七条</w:t>
      </w:r>
      <w:r w:rsidRPr="001B7EA5">
        <w:rPr>
          <w:rFonts w:ascii="仿宋_GB2312" w:eastAsia="仿宋_GB2312" w:hAnsi="楷体GB" w:cs="楷体GB" w:hint="eastAsia"/>
          <w:bCs/>
          <w:kern w:val="2"/>
          <w:sz w:val="32"/>
          <w:szCs w:val="32"/>
        </w:rPr>
        <w:t xml:space="preserve"> 对研究期限在2年（含）以上并且合同金额在5万（含）以上的项目，项目负责人原则应在合同签订日期起每年向教务部（科技管理部）提交《横向科研项目年度进展报告》，该报告须经项目委托方确认。 </w:t>
      </w:r>
    </w:p>
    <w:p w:rsidR="00825702" w:rsidRPr="001B7EA5" w:rsidRDefault="00E62F9F" w:rsidP="001B7EA5">
      <w:pPr>
        <w:pStyle w:val="a3"/>
        <w:widowControl/>
        <w:shd w:val="clear" w:color="auto" w:fill="FFFFFF"/>
        <w:spacing w:beforeAutospacing="0" w:afterAutospacing="0" w:line="560" w:lineRule="exact"/>
        <w:ind w:firstLineChars="200" w:firstLine="640"/>
        <w:rPr>
          <w:rFonts w:ascii="仿宋_GB2312" w:eastAsia="仿宋_GB2312" w:hAnsi="楷体GB" w:cs="楷体GB" w:hint="eastAsia"/>
          <w:bCs/>
          <w:kern w:val="2"/>
          <w:sz w:val="32"/>
          <w:szCs w:val="32"/>
        </w:rPr>
      </w:pPr>
      <w:r w:rsidRPr="001B7EA5">
        <w:rPr>
          <w:rFonts w:ascii="楷体_GB2312" w:eastAsia="楷体_GB2312" w:hAnsi="楷体GB" w:cs="楷体GB" w:hint="eastAsia"/>
          <w:bCs/>
          <w:kern w:val="2"/>
          <w:sz w:val="32"/>
          <w:szCs w:val="32"/>
        </w:rPr>
        <w:t>第十八条</w:t>
      </w:r>
      <w:r w:rsidRPr="001B7EA5">
        <w:rPr>
          <w:rFonts w:ascii="仿宋_GB2312" w:eastAsia="仿宋_GB2312" w:hAnsi="楷体GB" w:cs="楷体GB" w:hint="eastAsia"/>
          <w:bCs/>
          <w:kern w:val="2"/>
          <w:sz w:val="32"/>
          <w:szCs w:val="32"/>
        </w:rPr>
        <w:t xml:space="preserve"> 项目负责人及参加人员所在的部门应妥善安排有关教学与研究工作，并协助课题组解决研究工作中遇到的困难，根据需要尽可能组织学生参与课题研究工作。 </w:t>
      </w:r>
    </w:p>
    <w:p w:rsidR="00825702" w:rsidRPr="001B7EA5" w:rsidRDefault="00E62F9F" w:rsidP="001B7EA5">
      <w:pPr>
        <w:pStyle w:val="a3"/>
        <w:widowControl/>
        <w:shd w:val="clear" w:color="auto" w:fill="FFFFFF"/>
        <w:spacing w:beforeAutospacing="0" w:afterAutospacing="0" w:line="560" w:lineRule="exact"/>
        <w:ind w:firstLineChars="200" w:firstLine="640"/>
        <w:rPr>
          <w:rFonts w:ascii="仿宋_GB2312" w:eastAsia="仿宋_GB2312" w:hAnsi="方正仿宋_GB2312" w:cs="方正仿宋_GB2312"/>
          <w:color w:val="000000"/>
          <w:sz w:val="32"/>
          <w:szCs w:val="32"/>
        </w:rPr>
      </w:pPr>
      <w:r w:rsidRPr="001B7EA5">
        <w:rPr>
          <w:rFonts w:ascii="楷体_GB2312" w:eastAsia="楷体_GB2312" w:hAnsi="楷体GB" w:cs="楷体GB" w:hint="eastAsia"/>
          <w:bCs/>
          <w:kern w:val="2"/>
          <w:sz w:val="32"/>
          <w:szCs w:val="32"/>
        </w:rPr>
        <w:t>第十九条</w:t>
      </w:r>
      <w:r w:rsidRPr="001B7EA5">
        <w:rPr>
          <w:rFonts w:ascii="仿宋_GB2312" w:eastAsia="仿宋_GB2312" w:hAnsi="楷体GB" w:cs="楷体GB" w:hint="eastAsia"/>
          <w:bCs/>
          <w:kern w:val="2"/>
          <w:sz w:val="32"/>
          <w:szCs w:val="32"/>
        </w:rPr>
        <w:t xml:space="preserve"> 教务部（科技管理部）对项目的执行情况进行检查和监督。检查中发现的问题应及时会同课题负责人所在的部门及课题组协商解决。 </w:t>
      </w:r>
    </w:p>
    <w:p w:rsidR="00825702" w:rsidRPr="001B7EA5" w:rsidRDefault="00E62F9F" w:rsidP="001B7EA5">
      <w:pPr>
        <w:widowControl/>
        <w:spacing w:line="560" w:lineRule="exact"/>
        <w:ind w:firstLineChars="200" w:firstLine="640"/>
        <w:jc w:val="center"/>
        <w:rPr>
          <w:rFonts w:ascii="黑体" w:eastAsia="黑体" w:hAnsi="黑体" w:cs="黑体"/>
          <w:bCs/>
          <w:color w:val="000000"/>
          <w:kern w:val="0"/>
          <w:sz w:val="32"/>
          <w:szCs w:val="32"/>
        </w:rPr>
      </w:pPr>
      <w:r w:rsidRPr="001B7EA5">
        <w:rPr>
          <w:rFonts w:ascii="黑体" w:eastAsia="黑体" w:hAnsi="黑体" w:cs="黑体" w:hint="eastAsia"/>
          <w:bCs/>
          <w:color w:val="000000"/>
          <w:kern w:val="0"/>
          <w:sz w:val="32"/>
          <w:szCs w:val="32"/>
        </w:rPr>
        <w:t>第四章</w:t>
      </w:r>
      <w:r w:rsidRPr="001B7EA5">
        <w:rPr>
          <w:rFonts w:ascii="Calibri" w:eastAsia="黑体" w:hAnsi="Calibri" w:cs="Calibri"/>
          <w:bCs/>
          <w:color w:val="000000"/>
          <w:kern w:val="0"/>
          <w:sz w:val="32"/>
          <w:szCs w:val="32"/>
        </w:rPr>
        <w:t> </w:t>
      </w:r>
      <w:r w:rsidRPr="001B7EA5">
        <w:rPr>
          <w:rFonts w:ascii="黑体" w:eastAsia="黑体" w:hAnsi="黑体" w:cs="黑体" w:hint="eastAsia"/>
          <w:bCs/>
          <w:color w:val="000000"/>
          <w:kern w:val="0"/>
          <w:sz w:val="32"/>
          <w:szCs w:val="32"/>
        </w:rPr>
        <w:t xml:space="preserve"> 项目结项</w:t>
      </w:r>
    </w:p>
    <w:p w:rsidR="00825702" w:rsidRPr="001B7EA5" w:rsidRDefault="00E62F9F" w:rsidP="001B7EA5">
      <w:pPr>
        <w:pStyle w:val="a3"/>
        <w:widowControl/>
        <w:shd w:val="clear" w:color="auto" w:fill="FFFFFF"/>
        <w:spacing w:beforeAutospacing="0" w:afterAutospacing="0" w:line="560" w:lineRule="exact"/>
        <w:ind w:firstLineChars="200" w:firstLine="640"/>
        <w:rPr>
          <w:rFonts w:ascii="仿宋_GB2312" w:eastAsia="仿宋_GB2312" w:hAnsi="方正仿宋_GB2312" w:cs="方正仿宋_GB2312"/>
          <w:color w:val="000000"/>
          <w:sz w:val="32"/>
          <w:szCs w:val="32"/>
        </w:rPr>
      </w:pPr>
      <w:r w:rsidRPr="001B7EA5">
        <w:rPr>
          <w:rFonts w:ascii="楷体_GB2312" w:eastAsia="楷体_GB2312" w:hAnsi="楷体GB" w:cs="楷体GB" w:hint="eastAsia"/>
          <w:bCs/>
          <w:kern w:val="2"/>
          <w:sz w:val="32"/>
          <w:szCs w:val="32"/>
        </w:rPr>
        <w:t>第二十条</w:t>
      </w:r>
      <w:r w:rsidRPr="001B7EA5">
        <w:rPr>
          <w:rFonts w:ascii="仿宋_GB2312" w:eastAsia="仿宋_GB2312" w:hAnsi="楷体GB" w:cs="楷体GB" w:hint="eastAsia"/>
          <w:bCs/>
          <w:kern w:val="2"/>
          <w:sz w:val="32"/>
          <w:szCs w:val="32"/>
        </w:rPr>
        <w:t xml:space="preserve"> 横向科研项目按计划进度完成研究工作后，项目负责人应按照合同或协议的规定要求，及时将课题研究成果交原委托单位鉴定验收，由委托单位填写《横向课题验收结题意见书》（附件2，以下简称《意见书》）。学院教务部（科技管理部）一般</w:t>
      </w:r>
      <w:proofErr w:type="gramStart"/>
      <w:r w:rsidRPr="001B7EA5">
        <w:rPr>
          <w:rFonts w:ascii="仿宋_GB2312" w:eastAsia="仿宋_GB2312" w:hAnsi="楷体GB" w:cs="楷体GB" w:hint="eastAsia"/>
          <w:bCs/>
          <w:kern w:val="2"/>
          <w:sz w:val="32"/>
          <w:szCs w:val="32"/>
        </w:rPr>
        <w:t>不</w:t>
      </w:r>
      <w:proofErr w:type="gramEnd"/>
      <w:r w:rsidRPr="001B7EA5">
        <w:rPr>
          <w:rFonts w:ascii="仿宋_GB2312" w:eastAsia="仿宋_GB2312" w:hAnsi="楷体GB" w:cs="楷体GB" w:hint="eastAsia"/>
          <w:bCs/>
          <w:kern w:val="2"/>
          <w:sz w:val="32"/>
          <w:szCs w:val="32"/>
        </w:rPr>
        <w:t xml:space="preserve">另行组织项目的鉴定及验收。 </w:t>
      </w:r>
    </w:p>
    <w:p w:rsidR="00825702" w:rsidRPr="001B7EA5" w:rsidRDefault="00E62F9F" w:rsidP="001B7EA5">
      <w:pPr>
        <w:pStyle w:val="a3"/>
        <w:widowControl/>
        <w:shd w:val="clear" w:color="auto" w:fill="FFFFFF"/>
        <w:spacing w:beforeAutospacing="0" w:afterAutospacing="0" w:line="560" w:lineRule="exact"/>
        <w:ind w:firstLineChars="200" w:firstLine="640"/>
        <w:rPr>
          <w:rFonts w:ascii="仿宋_GB2312" w:eastAsia="仿宋_GB2312" w:hAnsi="楷体GB" w:cs="楷体GB" w:hint="eastAsia"/>
          <w:bCs/>
          <w:kern w:val="2"/>
          <w:sz w:val="32"/>
          <w:szCs w:val="32"/>
        </w:rPr>
      </w:pPr>
      <w:r w:rsidRPr="001B7EA5">
        <w:rPr>
          <w:rFonts w:ascii="楷体_GB2312" w:eastAsia="楷体_GB2312" w:hAnsi="楷体GB" w:cs="楷体GB" w:hint="eastAsia"/>
          <w:bCs/>
          <w:kern w:val="2"/>
          <w:sz w:val="32"/>
          <w:szCs w:val="32"/>
        </w:rPr>
        <w:t>第二十一条</w:t>
      </w:r>
      <w:r w:rsidRPr="001B7EA5">
        <w:rPr>
          <w:rFonts w:ascii="仿宋_GB2312" w:eastAsia="仿宋_GB2312" w:hAnsi="楷体GB" w:cs="楷体GB" w:hint="eastAsia"/>
          <w:bCs/>
          <w:kern w:val="2"/>
          <w:sz w:val="32"/>
          <w:szCs w:val="32"/>
        </w:rPr>
        <w:t xml:space="preserve"> 项目得到委托单位验收结题后，课题组应及时向教务部（科技管理部）申请结题。申请结题时应提交的材料包括：《意见书》、《横向科技项目结题申请书》（附件3）有关研究成果的其他材料。 </w:t>
      </w:r>
    </w:p>
    <w:p w:rsidR="00825702" w:rsidRPr="001B7EA5" w:rsidRDefault="00E62F9F" w:rsidP="001B7EA5">
      <w:pPr>
        <w:pStyle w:val="a3"/>
        <w:widowControl/>
        <w:shd w:val="clear" w:color="auto" w:fill="FFFFFF"/>
        <w:spacing w:beforeAutospacing="0" w:afterAutospacing="0" w:line="560" w:lineRule="exact"/>
        <w:ind w:firstLineChars="200" w:firstLine="640"/>
        <w:rPr>
          <w:rFonts w:ascii="仿宋_GB2312" w:eastAsia="仿宋_GB2312" w:hAnsi="方正仿宋_GB2312" w:cs="方正仿宋_GB2312"/>
          <w:color w:val="000000"/>
          <w:sz w:val="32"/>
          <w:szCs w:val="32"/>
        </w:rPr>
      </w:pPr>
      <w:r w:rsidRPr="001B7EA5">
        <w:rPr>
          <w:rFonts w:ascii="楷体_GB2312" w:eastAsia="楷体_GB2312" w:hAnsi="楷体GB" w:cs="楷体GB" w:hint="eastAsia"/>
          <w:bCs/>
          <w:kern w:val="2"/>
          <w:sz w:val="32"/>
          <w:szCs w:val="32"/>
        </w:rPr>
        <w:t>第二十二条</w:t>
      </w:r>
      <w:r w:rsidRPr="001B7EA5">
        <w:rPr>
          <w:rFonts w:ascii="仿宋_GB2312" w:eastAsia="仿宋_GB2312" w:hAnsi="楷体GB" w:cs="楷体GB" w:hint="eastAsia"/>
          <w:bCs/>
          <w:kern w:val="2"/>
          <w:sz w:val="32"/>
          <w:szCs w:val="32"/>
        </w:rPr>
        <w:t xml:space="preserve"> 对于履行中的技术合同，确因技术上无法克服的困难，造成不能履约或部分违约，需要变更、终止或延长合同期</w:t>
      </w:r>
      <w:r w:rsidRPr="001B7EA5">
        <w:rPr>
          <w:rFonts w:ascii="仿宋_GB2312" w:eastAsia="仿宋_GB2312" w:hAnsi="楷体GB" w:cs="楷体GB" w:hint="eastAsia"/>
          <w:bCs/>
          <w:kern w:val="2"/>
          <w:sz w:val="32"/>
          <w:szCs w:val="32"/>
        </w:rPr>
        <w:lastRenderedPageBreak/>
        <w:t xml:space="preserve">限时，项目负责人应及时通知对方，双方协商达成一致意见后，签订变更或终止的书面协议，交教务部（科技管理部）备案。 </w:t>
      </w:r>
    </w:p>
    <w:p w:rsidR="00825702" w:rsidRPr="001B7EA5" w:rsidRDefault="00E62F9F" w:rsidP="001B7EA5">
      <w:pPr>
        <w:widowControl/>
        <w:spacing w:line="560" w:lineRule="exact"/>
        <w:ind w:firstLineChars="200" w:firstLine="640"/>
        <w:jc w:val="center"/>
        <w:rPr>
          <w:rFonts w:ascii="黑体" w:eastAsia="黑体" w:hAnsi="黑体" w:cs="黑体"/>
          <w:bCs/>
          <w:color w:val="000000"/>
          <w:kern w:val="0"/>
          <w:sz w:val="32"/>
          <w:szCs w:val="32"/>
        </w:rPr>
      </w:pPr>
      <w:r w:rsidRPr="001B7EA5">
        <w:rPr>
          <w:rFonts w:ascii="黑体" w:eastAsia="黑体" w:hAnsi="黑体" w:cs="黑体" w:hint="eastAsia"/>
          <w:bCs/>
          <w:color w:val="000000"/>
          <w:kern w:val="0"/>
          <w:sz w:val="32"/>
          <w:szCs w:val="32"/>
        </w:rPr>
        <w:t>第五章</w:t>
      </w:r>
      <w:r w:rsidRPr="001B7EA5">
        <w:rPr>
          <w:rFonts w:ascii="Calibri" w:eastAsia="黑体" w:hAnsi="Calibri" w:cs="Calibri"/>
          <w:bCs/>
          <w:color w:val="000000"/>
          <w:kern w:val="0"/>
          <w:sz w:val="32"/>
          <w:szCs w:val="32"/>
        </w:rPr>
        <w:t> </w:t>
      </w:r>
      <w:r w:rsidRPr="001B7EA5">
        <w:rPr>
          <w:rFonts w:ascii="黑体" w:eastAsia="黑体" w:hAnsi="黑体" w:cs="黑体" w:hint="eastAsia"/>
          <w:bCs/>
          <w:color w:val="000000"/>
          <w:kern w:val="0"/>
          <w:sz w:val="32"/>
          <w:szCs w:val="32"/>
        </w:rPr>
        <w:t xml:space="preserve"> 附 则</w:t>
      </w:r>
    </w:p>
    <w:p w:rsidR="00825702" w:rsidRPr="001B7EA5" w:rsidRDefault="00E62F9F" w:rsidP="001B7EA5">
      <w:pPr>
        <w:pStyle w:val="a3"/>
        <w:widowControl/>
        <w:spacing w:beforeAutospacing="0" w:afterAutospacing="0" w:line="560" w:lineRule="exact"/>
        <w:ind w:firstLineChars="200" w:firstLine="640"/>
        <w:rPr>
          <w:rFonts w:ascii="仿宋_GB2312" w:eastAsia="仿宋_GB2312" w:hAnsi="楷体GB" w:cs="楷体GB" w:hint="eastAsia"/>
          <w:bCs/>
          <w:kern w:val="2"/>
          <w:sz w:val="32"/>
          <w:szCs w:val="32"/>
        </w:rPr>
      </w:pPr>
      <w:r w:rsidRPr="001B7EA5">
        <w:rPr>
          <w:rFonts w:ascii="楷体_GB2312" w:eastAsia="楷体_GB2312" w:hAnsi="楷体GB" w:cs="楷体GB" w:hint="eastAsia"/>
          <w:bCs/>
          <w:kern w:val="2"/>
          <w:sz w:val="32"/>
          <w:szCs w:val="32"/>
        </w:rPr>
        <w:t>第二十三条</w:t>
      </w:r>
      <w:r w:rsidRPr="001B7EA5">
        <w:rPr>
          <w:rFonts w:ascii="仿宋_GB2312" w:eastAsia="仿宋_GB2312" w:hAnsi="楷体GB" w:cs="楷体GB" w:hint="eastAsia"/>
          <w:bCs/>
          <w:kern w:val="2"/>
          <w:sz w:val="32"/>
          <w:szCs w:val="32"/>
        </w:rPr>
        <w:t xml:space="preserve"> 本办法从自颁布之日开始执行。 </w:t>
      </w:r>
    </w:p>
    <w:p w:rsidR="00825702" w:rsidRPr="001B7EA5" w:rsidRDefault="00E62F9F" w:rsidP="001B7EA5">
      <w:pPr>
        <w:pStyle w:val="a3"/>
        <w:widowControl/>
        <w:spacing w:beforeAutospacing="0" w:afterAutospacing="0" w:line="560" w:lineRule="exact"/>
        <w:ind w:firstLineChars="200" w:firstLine="640"/>
        <w:rPr>
          <w:rFonts w:ascii="仿宋_GB2312" w:eastAsia="仿宋_GB2312" w:hAnsi="楷体GB" w:cs="楷体GB" w:hint="eastAsia"/>
          <w:bCs/>
          <w:kern w:val="2"/>
          <w:sz w:val="32"/>
          <w:szCs w:val="32"/>
        </w:rPr>
      </w:pPr>
      <w:r w:rsidRPr="001B7EA5">
        <w:rPr>
          <w:rFonts w:ascii="楷体_GB2312" w:eastAsia="楷体_GB2312" w:hAnsi="楷体GB" w:cs="楷体GB" w:hint="eastAsia"/>
          <w:bCs/>
          <w:kern w:val="2"/>
          <w:sz w:val="32"/>
          <w:szCs w:val="32"/>
        </w:rPr>
        <w:t>第二十四条</w:t>
      </w:r>
      <w:r w:rsidRPr="001B7EA5">
        <w:rPr>
          <w:rFonts w:ascii="仿宋_GB2312" w:eastAsia="仿宋_GB2312" w:hAnsi="楷体GB" w:cs="楷体GB" w:hint="eastAsia"/>
          <w:bCs/>
          <w:kern w:val="2"/>
          <w:sz w:val="32"/>
          <w:szCs w:val="32"/>
        </w:rPr>
        <w:t xml:space="preserve"> 本办法由教务部（科技管理部）负责解释。 </w:t>
      </w:r>
    </w:p>
    <w:p w:rsidR="001B7EA5" w:rsidRDefault="001B7EA5">
      <w:pPr>
        <w:pStyle w:val="a3"/>
        <w:widowControl/>
        <w:spacing w:before="680" w:beforeAutospacing="0" w:after="150" w:afterAutospacing="0" w:line="360" w:lineRule="auto"/>
        <w:jc w:val="both"/>
        <w:rPr>
          <w:rFonts w:ascii="方正仿宋_GB2312" w:eastAsia="方正仿宋_GB2312" w:hAnsi="方正仿宋_GB2312" w:cs="方正仿宋_GB2312"/>
          <w:color w:val="000000"/>
          <w:sz w:val="32"/>
          <w:szCs w:val="32"/>
        </w:rPr>
        <w:sectPr w:rsidR="001B7EA5" w:rsidSect="00F74CC5">
          <w:footerReference w:type="default" r:id="rId8"/>
          <w:pgSz w:w="11906" w:h="16838"/>
          <w:pgMar w:top="1797" w:right="1440" w:bottom="1797" w:left="1440" w:header="851" w:footer="992" w:gutter="0"/>
          <w:cols w:space="425"/>
          <w:docGrid w:type="lines" w:linePitch="312"/>
        </w:sectPr>
      </w:pPr>
    </w:p>
    <w:p w:rsidR="00825702" w:rsidRPr="00E95144" w:rsidRDefault="00E62F9F" w:rsidP="001B7EA5">
      <w:pPr>
        <w:pStyle w:val="a3"/>
        <w:widowControl/>
        <w:spacing w:beforeAutospacing="0" w:afterAutospacing="0"/>
        <w:jc w:val="both"/>
        <w:rPr>
          <w:rFonts w:ascii="黑体" w:eastAsia="黑体" w:hAnsi="黑体" w:cs="方正仿宋_GB2312"/>
          <w:color w:val="000000"/>
          <w:sz w:val="32"/>
          <w:szCs w:val="32"/>
        </w:rPr>
      </w:pPr>
      <w:r w:rsidRPr="00E95144">
        <w:rPr>
          <w:rFonts w:ascii="黑体" w:eastAsia="黑体" w:hAnsi="黑体" w:cs="方正仿宋_GB2312" w:hint="eastAsia"/>
          <w:color w:val="000000"/>
          <w:sz w:val="32"/>
          <w:szCs w:val="32"/>
        </w:rPr>
        <w:lastRenderedPageBreak/>
        <w:t>附件1</w:t>
      </w:r>
      <w:r w:rsidR="00E95144">
        <w:rPr>
          <w:rFonts w:ascii="黑体" w:eastAsia="黑体" w:hAnsi="黑体" w:cs="方正仿宋_GB2312" w:hint="eastAsia"/>
          <w:color w:val="000000"/>
          <w:sz w:val="32"/>
          <w:szCs w:val="32"/>
        </w:rPr>
        <w:t>：</w:t>
      </w:r>
    </w:p>
    <w:p w:rsidR="001B7EA5" w:rsidRDefault="00E62F9F" w:rsidP="00B2776D">
      <w:pPr>
        <w:pStyle w:val="a3"/>
        <w:widowControl/>
        <w:spacing w:beforeAutospacing="0" w:afterAutospacing="0" w:line="360" w:lineRule="auto"/>
        <w:jc w:val="center"/>
        <w:rPr>
          <w:rFonts w:ascii="方正小标宋简体" w:eastAsia="方正小标宋简体" w:hAnsi="方正仿宋_GB2312" w:cs="方正仿宋_GB2312"/>
          <w:color w:val="000000"/>
          <w:sz w:val="44"/>
          <w:szCs w:val="44"/>
        </w:rPr>
      </w:pPr>
      <w:r w:rsidRPr="001B7EA5">
        <w:rPr>
          <w:rFonts w:ascii="方正小标宋简体" w:eastAsia="方正小标宋简体" w:hAnsi="方正仿宋_GB2312" w:cs="方正仿宋_GB2312" w:hint="eastAsia"/>
          <w:color w:val="000000"/>
          <w:sz w:val="44"/>
          <w:szCs w:val="44"/>
        </w:rPr>
        <w:t>青海柴达木职业技术学院横向科研项目</w:t>
      </w:r>
    </w:p>
    <w:p w:rsidR="00825702" w:rsidRPr="001B7EA5" w:rsidRDefault="00E62F9F" w:rsidP="00B2776D">
      <w:pPr>
        <w:pStyle w:val="a3"/>
        <w:widowControl/>
        <w:spacing w:beforeAutospacing="0" w:afterAutospacing="0" w:line="360" w:lineRule="auto"/>
        <w:jc w:val="center"/>
        <w:rPr>
          <w:rFonts w:ascii="方正小标宋简体" w:eastAsia="方正小标宋简体" w:hAnsi="方正仿宋_GB2312" w:cs="方正仿宋_GB2312"/>
          <w:color w:val="000000"/>
          <w:sz w:val="44"/>
          <w:szCs w:val="44"/>
        </w:rPr>
      </w:pPr>
      <w:r w:rsidRPr="001B7EA5">
        <w:rPr>
          <w:rFonts w:ascii="方正小标宋简体" w:eastAsia="方正小标宋简体" w:hAnsi="方正仿宋_GB2312" w:cs="方正仿宋_GB2312" w:hint="eastAsia"/>
          <w:color w:val="000000"/>
          <w:sz w:val="44"/>
          <w:szCs w:val="44"/>
        </w:rPr>
        <w:t xml:space="preserve">报审表 </w:t>
      </w:r>
    </w:p>
    <w:tbl>
      <w:tblPr>
        <w:tblW w:w="8359" w:type="dxa"/>
        <w:jc w:val="center"/>
        <w:tblLayout w:type="fixed"/>
        <w:tblCellMar>
          <w:left w:w="0" w:type="dxa"/>
          <w:right w:w="0" w:type="dxa"/>
        </w:tblCellMar>
        <w:tblLook w:val="04A0" w:firstRow="1" w:lastRow="0" w:firstColumn="1" w:lastColumn="0" w:noHBand="0" w:noVBand="1"/>
      </w:tblPr>
      <w:tblGrid>
        <w:gridCol w:w="1557"/>
        <w:gridCol w:w="3343"/>
        <w:gridCol w:w="1755"/>
        <w:gridCol w:w="1704"/>
      </w:tblGrid>
      <w:tr w:rsidR="00825702">
        <w:trPr>
          <w:trHeight w:val="679"/>
          <w:jc w:val="center"/>
        </w:trPr>
        <w:tc>
          <w:tcPr>
            <w:tcW w:w="1557" w:type="dxa"/>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center"/>
            </w:pPr>
            <w:r>
              <w:rPr>
                <w:rFonts w:ascii="仿宋_GB2312" w:eastAsia="仿宋_GB2312" w:hAnsi="Tahoma" w:cs="仿宋_GB2312"/>
                <w:color w:val="333333"/>
              </w:rPr>
              <w:t>项目名称</w:t>
            </w:r>
            <w:r>
              <w:rPr>
                <w:rFonts w:ascii="Tahoma" w:eastAsia="Tahoma" w:hAnsi="Tahoma" w:cs="Tahoma"/>
                <w:color w:val="333333"/>
              </w:rPr>
              <w:t xml:space="preserve"> </w:t>
            </w:r>
          </w:p>
        </w:tc>
        <w:tc>
          <w:tcPr>
            <w:tcW w:w="6802"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center"/>
            </w:pPr>
            <w:r>
              <w:rPr>
                <w:rFonts w:ascii="仿宋_GB2312" w:eastAsia="仿宋_GB2312" w:hAnsi="Tahoma" w:cs="仿宋_GB2312"/>
                <w:color w:val="333333"/>
              </w:rPr>
              <w:t> </w:t>
            </w:r>
            <w:r>
              <w:rPr>
                <w:rFonts w:ascii="Tahoma" w:eastAsia="Tahoma" w:hAnsi="Tahoma" w:cs="Tahoma"/>
                <w:color w:val="333333"/>
              </w:rPr>
              <w:t xml:space="preserve"> </w:t>
            </w:r>
          </w:p>
        </w:tc>
      </w:tr>
      <w:tr w:rsidR="00825702" w:rsidTr="001B7EA5">
        <w:trPr>
          <w:trHeight w:val="760"/>
          <w:jc w:val="center"/>
        </w:trPr>
        <w:tc>
          <w:tcPr>
            <w:tcW w:w="1557" w:type="dxa"/>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center"/>
            </w:pPr>
            <w:r>
              <w:rPr>
                <w:rFonts w:ascii="仿宋_GB2312" w:eastAsia="仿宋_GB2312" w:hAnsi="Tahoma" w:cs="仿宋_GB2312"/>
                <w:color w:val="333333"/>
              </w:rPr>
              <w:t>项目来源</w:t>
            </w:r>
            <w:r>
              <w:rPr>
                <w:rFonts w:ascii="Tahoma" w:eastAsia="Tahoma" w:hAnsi="Tahoma" w:cs="Tahoma"/>
                <w:color w:val="333333"/>
              </w:rPr>
              <w:t xml:space="preserve"> </w:t>
            </w:r>
          </w:p>
          <w:p w:rsidR="00825702" w:rsidRDefault="00E62F9F">
            <w:pPr>
              <w:pStyle w:val="a3"/>
              <w:widowControl/>
              <w:spacing w:beforeAutospacing="0" w:afterAutospacing="0" w:line="360" w:lineRule="auto"/>
              <w:jc w:val="center"/>
            </w:pPr>
            <w:r>
              <w:rPr>
                <w:rFonts w:ascii="仿宋_GB2312" w:eastAsia="仿宋_GB2312" w:hAnsi="Tahoma" w:cs="仿宋_GB2312"/>
                <w:color w:val="333333"/>
              </w:rPr>
              <w:t>单位</w:t>
            </w:r>
            <w:r>
              <w:rPr>
                <w:rFonts w:ascii="Tahoma" w:eastAsia="Tahoma" w:hAnsi="Tahoma" w:cs="Tahoma"/>
                <w:color w:val="333333"/>
              </w:rPr>
              <w:t xml:space="preserve"> </w:t>
            </w:r>
          </w:p>
        </w:tc>
        <w:tc>
          <w:tcPr>
            <w:tcW w:w="6802"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center"/>
            </w:pPr>
            <w:r>
              <w:rPr>
                <w:rFonts w:ascii="仿宋_GB2312" w:eastAsia="仿宋_GB2312" w:hAnsi="Tahoma" w:cs="仿宋_GB2312"/>
                <w:color w:val="333333"/>
              </w:rPr>
              <w:t> </w:t>
            </w:r>
            <w:r>
              <w:rPr>
                <w:rFonts w:ascii="Tahoma" w:eastAsia="Tahoma" w:hAnsi="Tahoma" w:cs="Tahoma"/>
                <w:color w:val="333333"/>
              </w:rPr>
              <w:t xml:space="preserve"> </w:t>
            </w:r>
          </w:p>
        </w:tc>
      </w:tr>
      <w:tr w:rsidR="00825702" w:rsidTr="001B7EA5">
        <w:trPr>
          <w:trHeight w:val="944"/>
          <w:jc w:val="center"/>
        </w:trPr>
        <w:tc>
          <w:tcPr>
            <w:tcW w:w="1557" w:type="dxa"/>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center"/>
            </w:pPr>
            <w:r>
              <w:rPr>
                <w:rFonts w:ascii="仿宋_GB2312" w:eastAsia="仿宋_GB2312" w:hAnsi="Tahoma" w:cs="仿宋_GB2312"/>
                <w:color w:val="333333"/>
              </w:rPr>
              <w:t>项目责任</w:t>
            </w:r>
            <w:r>
              <w:rPr>
                <w:rFonts w:ascii="Tahoma" w:eastAsia="Tahoma" w:hAnsi="Tahoma" w:cs="Tahoma"/>
                <w:color w:val="333333"/>
              </w:rPr>
              <w:t xml:space="preserve"> </w:t>
            </w:r>
          </w:p>
          <w:p w:rsidR="00825702" w:rsidRDefault="00E62F9F">
            <w:pPr>
              <w:pStyle w:val="a3"/>
              <w:widowControl/>
              <w:spacing w:beforeAutospacing="0" w:afterAutospacing="0" w:line="360" w:lineRule="auto"/>
              <w:jc w:val="center"/>
            </w:pPr>
            <w:r>
              <w:rPr>
                <w:rFonts w:ascii="仿宋_GB2312" w:eastAsia="仿宋_GB2312" w:hAnsi="Tahoma" w:cs="仿宋_GB2312"/>
                <w:color w:val="333333"/>
              </w:rPr>
              <w:t>单位</w:t>
            </w:r>
            <w:r>
              <w:rPr>
                <w:rFonts w:ascii="Tahoma" w:eastAsia="Tahoma" w:hAnsi="Tahoma" w:cs="Tahoma"/>
                <w:color w:val="333333"/>
              </w:rPr>
              <w:t xml:space="preserve"> </w:t>
            </w:r>
          </w:p>
        </w:tc>
        <w:tc>
          <w:tcPr>
            <w:tcW w:w="3343" w:type="dxa"/>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center"/>
            </w:pPr>
            <w:r>
              <w:rPr>
                <w:rFonts w:ascii="仿宋_GB2312" w:eastAsia="仿宋_GB2312" w:hAnsi="Tahoma" w:cs="仿宋_GB2312"/>
                <w:color w:val="333333"/>
              </w:rPr>
              <w:t> </w:t>
            </w:r>
            <w:r>
              <w:rPr>
                <w:rFonts w:ascii="Tahoma" w:eastAsia="Tahoma" w:hAnsi="Tahoma" w:cs="Tahoma"/>
                <w:color w:val="333333"/>
              </w:rPr>
              <w:t xml:space="preserve"> </w:t>
            </w:r>
          </w:p>
        </w:tc>
        <w:tc>
          <w:tcPr>
            <w:tcW w:w="1755" w:type="dxa"/>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ind w:left="117"/>
              <w:jc w:val="center"/>
            </w:pPr>
            <w:r>
              <w:rPr>
                <w:rFonts w:ascii="仿宋_GB2312" w:eastAsia="仿宋_GB2312" w:hAnsi="Tahoma" w:cs="仿宋_GB2312"/>
                <w:color w:val="333333"/>
              </w:rPr>
              <w:t>项目负责人</w:t>
            </w:r>
            <w:r>
              <w:rPr>
                <w:rFonts w:ascii="Tahoma" w:eastAsia="Tahoma" w:hAnsi="Tahoma" w:cs="Tahoma"/>
                <w:color w:val="333333"/>
              </w:rPr>
              <w:t xml:space="preserve"> </w:t>
            </w:r>
          </w:p>
        </w:tc>
        <w:tc>
          <w:tcPr>
            <w:tcW w:w="17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center"/>
            </w:pPr>
            <w:r>
              <w:rPr>
                <w:rFonts w:ascii="仿宋_GB2312" w:eastAsia="仿宋_GB2312" w:hAnsi="Tahoma" w:cs="仿宋_GB2312"/>
                <w:color w:val="333333"/>
              </w:rPr>
              <w:t> </w:t>
            </w:r>
            <w:r>
              <w:rPr>
                <w:rFonts w:ascii="Tahoma" w:eastAsia="Tahoma" w:hAnsi="Tahoma" w:cs="Tahoma"/>
                <w:color w:val="333333"/>
              </w:rPr>
              <w:t xml:space="preserve"> </w:t>
            </w:r>
          </w:p>
        </w:tc>
      </w:tr>
      <w:tr w:rsidR="00825702" w:rsidTr="001B7EA5">
        <w:trPr>
          <w:trHeight w:val="829"/>
          <w:jc w:val="center"/>
        </w:trPr>
        <w:tc>
          <w:tcPr>
            <w:tcW w:w="1557" w:type="dxa"/>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center"/>
            </w:pPr>
            <w:r>
              <w:rPr>
                <w:rFonts w:ascii="仿宋_GB2312" w:eastAsia="仿宋_GB2312" w:hAnsi="Tahoma" w:cs="仿宋_GB2312"/>
                <w:color w:val="333333"/>
              </w:rPr>
              <w:t>主要研究</w:t>
            </w:r>
            <w:r>
              <w:rPr>
                <w:rFonts w:ascii="Tahoma" w:eastAsia="Tahoma" w:hAnsi="Tahoma" w:cs="Tahoma"/>
                <w:color w:val="333333"/>
              </w:rPr>
              <w:t xml:space="preserve"> </w:t>
            </w:r>
          </w:p>
          <w:p w:rsidR="00825702" w:rsidRDefault="00E62F9F">
            <w:pPr>
              <w:pStyle w:val="a3"/>
              <w:widowControl/>
              <w:spacing w:beforeAutospacing="0" w:afterAutospacing="0" w:line="360" w:lineRule="auto"/>
              <w:jc w:val="center"/>
            </w:pPr>
            <w:r>
              <w:rPr>
                <w:rFonts w:ascii="仿宋_GB2312" w:eastAsia="仿宋_GB2312" w:hAnsi="Tahoma" w:cs="仿宋_GB2312"/>
                <w:color w:val="333333"/>
              </w:rPr>
              <w:t>内容</w:t>
            </w:r>
            <w:r>
              <w:rPr>
                <w:rFonts w:ascii="Tahoma" w:eastAsia="Tahoma" w:hAnsi="Tahoma" w:cs="Tahoma"/>
                <w:color w:val="333333"/>
              </w:rPr>
              <w:t xml:space="preserve"> </w:t>
            </w:r>
          </w:p>
        </w:tc>
        <w:tc>
          <w:tcPr>
            <w:tcW w:w="6802"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center"/>
            </w:pPr>
            <w:r>
              <w:rPr>
                <w:rFonts w:ascii="仿宋_GB2312" w:eastAsia="仿宋_GB2312" w:hAnsi="Tahoma" w:cs="仿宋_GB2312"/>
                <w:color w:val="333333"/>
              </w:rPr>
              <w:t> </w:t>
            </w:r>
            <w:r>
              <w:rPr>
                <w:rFonts w:ascii="Tahoma" w:eastAsia="Tahoma" w:hAnsi="Tahoma" w:cs="Tahoma"/>
                <w:color w:val="333333"/>
              </w:rPr>
              <w:t xml:space="preserve"> </w:t>
            </w:r>
          </w:p>
        </w:tc>
      </w:tr>
      <w:tr w:rsidR="00825702">
        <w:trPr>
          <w:trHeight w:val="726"/>
          <w:jc w:val="center"/>
        </w:trPr>
        <w:tc>
          <w:tcPr>
            <w:tcW w:w="1557" w:type="dxa"/>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center"/>
            </w:pPr>
            <w:r>
              <w:rPr>
                <w:rFonts w:ascii="仿宋_GB2312" w:eastAsia="仿宋_GB2312" w:hAnsi="Tahoma" w:cs="仿宋_GB2312"/>
                <w:color w:val="333333"/>
              </w:rPr>
              <w:t>提交成果</w:t>
            </w:r>
            <w:r>
              <w:rPr>
                <w:rFonts w:ascii="Tahoma" w:eastAsia="Tahoma" w:hAnsi="Tahoma" w:cs="Tahoma"/>
                <w:color w:val="333333"/>
              </w:rPr>
              <w:t xml:space="preserve"> </w:t>
            </w:r>
          </w:p>
        </w:tc>
        <w:tc>
          <w:tcPr>
            <w:tcW w:w="6802"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center"/>
            </w:pPr>
            <w:r>
              <w:rPr>
                <w:rFonts w:ascii="仿宋_GB2312" w:eastAsia="仿宋_GB2312" w:hAnsi="Tahoma" w:cs="仿宋_GB2312"/>
                <w:color w:val="333333"/>
              </w:rPr>
              <w:t> </w:t>
            </w:r>
            <w:r>
              <w:rPr>
                <w:rFonts w:ascii="Tahoma" w:eastAsia="Tahoma" w:hAnsi="Tahoma" w:cs="Tahoma"/>
                <w:color w:val="333333"/>
              </w:rPr>
              <w:t xml:space="preserve"> </w:t>
            </w:r>
          </w:p>
        </w:tc>
      </w:tr>
      <w:tr w:rsidR="00825702">
        <w:trPr>
          <w:trHeight w:val="2160"/>
          <w:jc w:val="center"/>
        </w:trPr>
        <w:tc>
          <w:tcPr>
            <w:tcW w:w="8359" w:type="dxa"/>
            <w:gridSpan w:val="4"/>
            <w:tcBorders>
              <w:top w:val="single" w:sz="6" w:space="0" w:color="000000"/>
              <w:left w:val="single" w:sz="6" w:space="0" w:color="000000"/>
              <w:bottom w:val="single" w:sz="6" w:space="0" w:color="000000"/>
              <w:right w:val="single" w:sz="6" w:space="0" w:color="000000"/>
            </w:tcBorders>
            <w:shd w:val="clear" w:color="auto" w:fill="auto"/>
          </w:tcPr>
          <w:p w:rsidR="00825702" w:rsidRDefault="00E62F9F">
            <w:pPr>
              <w:pStyle w:val="a3"/>
              <w:widowControl/>
              <w:spacing w:beforeAutospacing="0" w:afterAutospacing="0" w:line="360" w:lineRule="auto"/>
              <w:jc w:val="both"/>
            </w:pPr>
            <w:r>
              <w:rPr>
                <w:rFonts w:ascii="仿宋_GB2312" w:eastAsia="仿宋_GB2312" w:hAnsi="Tahoma" w:cs="仿宋_GB2312"/>
                <w:color w:val="333333"/>
              </w:rPr>
              <w:t>项目责任部门意见：</w:t>
            </w:r>
            <w:r>
              <w:rPr>
                <w:rFonts w:ascii="仿宋_GB2312" w:eastAsia="仿宋_GB2312" w:hAnsi="Tahoma" w:cs="仿宋_GB2312"/>
                <w:color w:val="333333"/>
              </w:rPr>
              <w:t>                </w:t>
            </w:r>
            <w:r>
              <w:rPr>
                <w:rFonts w:ascii="仿宋_GB2312" w:eastAsia="仿宋_GB2312" w:hAnsi="Tahoma" w:cs="仿宋_GB2312"/>
                <w:color w:val="333333"/>
              </w:rPr>
              <w:t xml:space="preserve"> </w:t>
            </w:r>
          </w:p>
          <w:p w:rsidR="00825702" w:rsidRDefault="00E62F9F">
            <w:pPr>
              <w:pStyle w:val="a3"/>
              <w:widowControl/>
              <w:spacing w:beforeAutospacing="0" w:afterAutospacing="0" w:line="360" w:lineRule="auto"/>
              <w:ind w:firstLine="480"/>
              <w:jc w:val="center"/>
            </w:pPr>
            <w:r>
              <w:rPr>
                <w:rFonts w:ascii="仿宋_GB2312" w:eastAsia="仿宋_GB2312" w:hAnsi="Tahoma" w:cs="仿宋_GB2312"/>
                <w:color w:val="333333"/>
              </w:rPr>
              <w:t> </w:t>
            </w:r>
            <w:r>
              <w:rPr>
                <w:rFonts w:ascii="Tahoma" w:eastAsia="Tahoma" w:hAnsi="Tahoma" w:cs="Tahoma"/>
                <w:color w:val="333333"/>
              </w:rPr>
              <w:t xml:space="preserve"> </w:t>
            </w:r>
          </w:p>
          <w:p w:rsidR="00825702" w:rsidRDefault="00E62F9F">
            <w:pPr>
              <w:pStyle w:val="a3"/>
              <w:widowControl/>
              <w:spacing w:beforeAutospacing="0" w:afterAutospacing="0" w:line="360" w:lineRule="auto"/>
              <w:ind w:firstLine="480"/>
              <w:jc w:val="center"/>
            </w:pPr>
            <w:r>
              <w:rPr>
                <w:rFonts w:ascii="仿宋_GB2312" w:eastAsia="仿宋_GB2312" w:hAnsi="Tahoma" w:cs="仿宋_GB2312"/>
                <w:color w:val="333333"/>
              </w:rPr>
              <w:t>                </w:t>
            </w:r>
            <w:r>
              <w:rPr>
                <w:rFonts w:ascii="仿宋_GB2312" w:eastAsia="仿宋_GB2312" w:hAnsi="Tahoma" w:cs="仿宋_GB2312"/>
                <w:color w:val="333333"/>
              </w:rPr>
              <w:t xml:space="preserve"> 负责人签字（盖章）：</w:t>
            </w:r>
            <w:r>
              <w:rPr>
                <w:rFonts w:ascii="Tahoma" w:eastAsia="Tahoma" w:hAnsi="Tahoma" w:cs="Tahoma"/>
                <w:color w:val="333333"/>
              </w:rPr>
              <w:t xml:space="preserve"> </w:t>
            </w:r>
          </w:p>
          <w:p w:rsidR="00825702" w:rsidRDefault="00E62F9F">
            <w:pPr>
              <w:pStyle w:val="a3"/>
              <w:widowControl/>
              <w:spacing w:beforeAutospacing="0" w:afterAutospacing="0" w:line="360" w:lineRule="auto"/>
              <w:ind w:firstLine="480"/>
              <w:jc w:val="center"/>
            </w:pPr>
            <w:r>
              <w:rPr>
                <w:rFonts w:ascii="仿宋_GB2312" w:eastAsia="仿宋_GB2312" w:hAnsi="Tahoma" w:cs="仿宋_GB2312"/>
                <w:color w:val="333333"/>
              </w:rPr>
              <w:t>                    </w:t>
            </w:r>
            <w:r>
              <w:rPr>
                <w:rFonts w:ascii="仿宋_GB2312" w:eastAsia="仿宋_GB2312" w:hAnsi="Tahoma" w:cs="仿宋_GB2312"/>
                <w:color w:val="333333"/>
              </w:rPr>
              <w:t xml:space="preserve"> 年</w:t>
            </w:r>
            <w:r>
              <w:rPr>
                <w:rFonts w:ascii="仿宋_GB2312" w:eastAsia="仿宋_GB2312" w:hAnsi="Tahoma" w:cs="仿宋_GB2312" w:hint="eastAsia"/>
                <w:color w:val="333333"/>
              </w:rPr>
              <w:t xml:space="preserve">  </w:t>
            </w:r>
            <w:r>
              <w:rPr>
                <w:rFonts w:ascii="仿宋_GB2312" w:eastAsia="仿宋_GB2312" w:hAnsi="Tahoma" w:cs="仿宋_GB2312"/>
                <w:color w:val="333333"/>
              </w:rPr>
              <w:t> </w:t>
            </w:r>
            <w:r>
              <w:rPr>
                <w:rFonts w:ascii="仿宋_GB2312" w:eastAsia="仿宋_GB2312" w:hAnsi="Tahoma" w:cs="仿宋_GB2312"/>
                <w:color w:val="333333"/>
              </w:rPr>
              <w:t xml:space="preserve"> 月</w:t>
            </w:r>
            <w:r>
              <w:rPr>
                <w:rFonts w:ascii="仿宋_GB2312" w:eastAsia="仿宋_GB2312" w:hAnsi="Tahoma" w:cs="仿宋_GB2312"/>
                <w:color w:val="333333"/>
              </w:rPr>
              <w:t> </w:t>
            </w:r>
            <w:r>
              <w:rPr>
                <w:rFonts w:ascii="仿宋_GB2312" w:eastAsia="仿宋_GB2312" w:hAnsi="Tahoma" w:cs="仿宋_GB2312"/>
                <w:color w:val="333333"/>
              </w:rPr>
              <w:t xml:space="preserve"> </w:t>
            </w:r>
            <w:r>
              <w:rPr>
                <w:rFonts w:ascii="仿宋_GB2312" w:eastAsia="仿宋_GB2312" w:hAnsi="Tahoma" w:cs="仿宋_GB2312" w:hint="eastAsia"/>
                <w:color w:val="333333"/>
              </w:rPr>
              <w:t xml:space="preserve">  </w:t>
            </w:r>
            <w:r>
              <w:rPr>
                <w:rFonts w:ascii="仿宋_GB2312" w:eastAsia="仿宋_GB2312" w:hAnsi="Tahoma" w:cs="仿宋_GB2312"/>
                <w:color w:val="333333"/>
              </w:rPr>
              <w:t>日</w:t>
            </w:r>
            <w:r>
              <w:rPr>
                <w:rFonts w:ascii="Tahoma" w:eastAsia="Tahoma" w:hAnsi="Tahoma" w:cs="Tahoma"/>
                <w:color w:val="333333"/>
              </w:rPr>
              <w:t xml:space="preserve"> </w:t>
            </w:r>
          </w:p>
        </w:tc>
      </w:tr>
      <w:tr w:rsidR="00825702">
        <w:trPr>
          <w:trHeight w:val="1969"/>
          <w:jc w:val="center"/>
        </w:trPr>
        <w:tc>
          <w:tcPr>
            <w:tcW w:w="8359" w:type="dxa"/>
            <w:gridSpan w:val="4"/>
            <w:tcBorders>
              <w:top w:val="single" w:sz="6" w:space="0" w:color="000000"/>
              <w:left w:val="single" w:sz="6" w:space="0" w:color="000000"/>
              <w:bottom w:val="single" w:sz="6" w:space="0" w:color="000000"/>
              <w:right w:val="single" w:sz="6" w:space="0" w:color="000000"/>
            </w:tcBorders>
            <w:shd w:val="clear" w:color="auto" w:fill="auto"/>
          </w:tcPr>
          <w:p w:rsidR="00825702" w:rsidRDefault="00E62F9F">
            <w:pPr>
              <w:pStyle w:val="a3"/>
              <w:widowControl/>
              <w:spacing w:beforeAutospacing="0" w:afterAutospacing="0" w:line="360" w:lineRule="auto"/>
              <w:jc w:val="both"/>
            </w:pPr>
            <w:r>
              <w:rPr>
                <w:rFonts w:ascii="仿宋_GB2312" w:eastAsia="仿宋_GB2312" w:hAnsi="Tahoma" w:cs="仿宋_GB2312" w:hint="eastAsia"/>
                <w:color w:val="333333"/>
              </w:rPr>
              <w:t>教务部</w:t>
            </w:r>
            <w:r>
              <w:rPr>
                <w:rFonts w:ascii="仿宋_GB2312" w:eastAsia="仿宋_GB2312" w:hAnsi="Tahoma" w:cs="仿宋_GB2312"/>
                <w:color w:val="333333"/>
              </w:rPr>
              <w:t>意见：</w:t>
            </w:r>
            <w:r>
              <w:rPr>
                <w:rFonts w:ascii="Tahoma" w:eastAsia="Tahoma" w:hAnsi="Tahoma" w:cs="Tahoma"/>
                <w:color w:val="333333"/>
              </w:rPr>
              <w:t xml:space="preserve"> </w:t>
            </w:r>
          </w:p>
          <w:p w:rsidR="00825702" w:rsidRDefault="00E62F9F">
            <w:pPr>
              <w:pStyle w:val="a3"/>
              <w:widowControl/>
              <w:spacing w:beforeAutospacing="0" w:afterAutospacing="0" w:line="360" w:lineRule="auto"/>
              <w:ind w:firstLine="480"/>
              <w:jc w:val="center"/>
            </w:pPr>
            <w:r>
              <w:rPr>
                <w:rFonts w:ascii="仿宋_GB2312" w:eastAsia="仿宋_GB2312" w:hAnsi="Tahoma" w:cs="仿宋_GB2312"/>
                <w:color w:val="333333"/>
              </w:rPr>
              <w:t>  </w:t>
            </w:r>
            <w:r>
              <w:rPr>
                <w:rFonts w:ascii="Tahoma" w:eastAsia="Tahoma" w:hAnsi="Tahoma" w:cs="Tahoma"/>
                <w:color w:val="333333"/>
              </w:rPr>
              <w:t xml:space="preserve"> </w:t>
            </w:r>
          </w:p>
          <w:p w:rsidR="00825702" w:rsidRDefault="00E62F9F">
            <w:pPr>
              <w:pStyle w:val="a3"/>
              <w:widowControl/>
              <w:spacing w:beforeAutospacing="0" w:afterAutospacing="0" w:line="360" w:lineRule="auto"/>
              <w:ind w:firstLine="480"/>
              <w:jc w:val="center"/>
            </w:pPr>
            <w:r>
              <w:rPr>
                <w:rFonts w:ascii="仿宋_GB2312" w:eastAsia="仿宋_GB2312" w:hAnsi="Tahoma" w:cs="仿宋_GB2312"/>
                <w:color w:val="333333"/>
              </w:rPr>
              <w:t>                </w:t>
            </w:r>
            <w:r>
              <w:rPr>
                <w:rFonts w:ascii="仿宋_GB2312" w:eastAsia="仿宋_GB2312" w:hAnsi="Tahoma" w:cs="仿宋_GB2312"/>
                <w:color w:val="333333"/>
              </w:rPr>
              <w:t xml:space="preserve"> 负责人签字（盖章）：</w:t>
            </w:r>
            <w:r>
              <w:rPr>
                <w:rFonts w:ascii="Tahoma" w:eastAsia="Tahoma" w:hAnsi="Tahoma" w:cs="Tahoma"/>
                <w:color w:val="333333"/>
              </w:rPr>
              <w:t xml:space="preserve"> </w:t>
            </w:r>
          </w:p>
          <w:p w:rsidR="00825702" w:rsidRDefault="00E62F9F">
            <w:pPr>
              <w:pStyle w:val="a3"/>
              <w:widowControl/>
              <w:spacing w:beforeAutospacing="0" w:afterAutospacing="0" w:line="360" w:lineRule="auto"/>
              <w:ind w:firstLine="480"/>
              <w:jc w:val="both"/>
            </w:pPr>
            <w:r>
              <w:rPr>
                <w:rFonts w:ascii="仿宋_GB2312" w:eastAsia="仿宋_GB2312" w:hAnsi="Tahoma" w:cs="仿宋_GB2312"/>
                <w:color w:val="333333"/>
              </w:rPr>
              <w:t>                                      </w:t>
            </w:r>
            <w:r>
              <w:rPr>
                <w:rFonts w:ascii="仿宋_GB2312" w:eastAsia="仿宋_GB2312" w:hAnsi="Tahoma" w:cs="仿宋_GB2312" w:hint="eastAsia"/>
                <w:color w:val="333333"/>
              </w:rPr>
              <w:t xml:space="preserve">         </w:t>
            </w:r>
            <w:r>
              <w:rPr>
                <w:rFonts w:ascii="仿宋_GB2312" w:eastAsia="仿宋_GB2312" w:hAnsi="Tahoma" w:cs="仿宋_GB2312"/>
                <w:color w:val="333333"/>
              </w:rPr>
              <w:t>年</w:t>
            </w:r>
            <w:r>
              <w:rPr>
                <w:rFonts w:ascii="仿宋_GB2312" w:eastAsia="仿宋_GB2312" w:hAnsi="Tahoma" w:cs="仿宋_GB2312" w:hint="eastAsia"/>
                <w:color w:val="333333"/>
              </w:rPr>
              <w:t xml:space="preserve">  </w:t>
            </w:r>
            <w:r>
              <w:rPr>
                <w:rFonts w:ascii="仿宋_GB2312" w:eastAsia="仿宋_GB2312" w:hAnsi="Tahoma" w:cs="仿宋_GB2312"/>
                <w:color w:val="333333"/>
              </w:rPr>
              <w:t> </w:t>
            </w:r>
            <w:r>
              <w:rPr>
                <w:rFonts w:ascii="仿宋_GB2312" w:eastAsia="仿宋_GB2312" w:hAnsi="Tahoma" w:cs="仿宋_GB2312"/>
                <w:color w:val="333333"/>
              </w:rPr>
              <w:t xml:space="preserve"> 月</w:t>
            </w:r>
            <w:r>
              <w:rPr>
                <w:rFonts w:ascii="仿宋_GB2312" w:eastAsia="仿宋_GB2312" w:hAnsi="Tahoma" w:cs="仿宋_GB2312"/>
                <w:color w:val="333333"/>
              </w:rPr>
              <w:t> </w:t>
            </w:r>
            <w:r>
              <w:rPr>
                <w:rFonts w:ascii="仿宋_GB2312" w:eastAsia="仿宋_GB2312" w:hAnsi="Tahoma" w:cs="仿宋_GB2312" w:hint="eastAsia"/>
                <w:color w:val="333333"/>
              </w:rPr>
              <w:t xml:space="preserve">  </w:t>
            </w:r>
            <w:r>
              <w:rPr>
                <w:rFonts w:ascii="仿宋_GB2312" w:eastAsia="仿宋_GB2312" w:hAnsi="Tahoma" w:cs="仿宋_GB2312"/>
                <w:color w:val="333333"/>
              </w:rPr>
              <w:t xml:space="preserve"> 日</w:t>
            </w:r>
            <w:r>
              <w:rPr>
                <w:rFonts w:ascii="Tahoma" w:eastAsia="Tahoma" w:hAnsi="Tahoma" w:cs="Tahoma"/>
                <w:color w:val="333333"/>
              </w:rPr>
              <w:t xml:space="preserve"> </w:t>
            </w:r>
          </w:p>
        </w:tc>
      </w:tr>
      <w:tr w:rsidR="00825702" w:rsidTr="00163D54">
        <w:trPr>
          <w:trHeight w:val="1792"/>
          <w:jc w:val="center"/>
        </w:trPr>
        <w:tc>
          <w:tcPr>
            <w:tcW w:w="8359" w:type="dxa"/>
            <w:gridSpan w:val="4"/>
            <w:tcBorders>
              <w:top w:val="single" w:sz="6" w:space="0" w:color="000000"/>
              <w:left w:val="single" w:sz="6" w:space="0" w:color="000000"/>
              <w:bottom w:val="single" w:sz="6" w:space="0" w:color="000000"/>
              <w:right w:val="single" w:sz="6" w:space="0" w:color="000000"/>
            </w:tcBorders>
            <w:shd w:val="clear" w:color="auto" w:fill="auto"/>
          </w:tcPr>
          <w:p w:rsidR="00825702" w:rsidRDefault="00E62F9F">
            <w:pPr>
              <w:pStyle w:val="a3"/>
              <w:widowControl/>
              <w:spacing w:beforeAutospacing="0" w:afterAutospacing="0" w:line="360" w:lineRule="auto"/>
              <w:jc w:val="both"/>
            </w:pPr>
            <w:r>
              <w:rPr>
                <w:rFonts w:ascii="仿宋_GB2312" w:eastAsia="仿宋_GB2312" w:hAnsi="Tahoma" w:cs="仿宋_GB2312"/>
                <w:color w:val="333333"/>
              </w:rPr>
              <w:t>学院意见：</w:t>
            </w:r>
            <w:r>
              <w:rPr>
                <w:rFonts w:ascii="Tahoma" w:eastAsia="Tahoma" w:hAnsi="Tahoma" w:cs="Tahoma"/>
                <w:color w:val="333333"/>
              </w:rPr>
              <w:t xml:space="preserve"> </w:t>
            </w:r>
          </w:p>
          <w:p w:rsidR="00825702" w:rsidRDefault="00E62F9F">
            <w:pPr>
              <w:pStyle w:val="a3"/>
              <w:widowControl/>
              <w:spacing w:beforeAutospacing="0" w:afterAutospacing="0" w:line="360" w:lineRule="auto"/>
              <w:ind w:firstLine="480"/>
              <w:jc w:val="center"/>
            </w:pPr>
            <w:r>
              <w:rPr>
                <w:rFonts w:ascii="仿宋_GB2312" w:eastAsia="仿宋_GB2312" w:hAnsi="Tahoma" w:cs="仿宋_GB2312"/>
                <w:color w:val="333333"/>
              </w:rPr>
              <w:t> </w:t>
            </w:r>
            <w:r>
              <w:rPr>
                <w:rFonts w:ascii="Tahoma" w:eastAsia="Tahoma" w:hAnsi="Tahoma" w:cs="Tahoma"/>
                <w:color w:val="333333"/>
              </w:rPr>
              <w:t xml:space="preserve"> </w:t>
            </w:r>
            <w:r>
              <w:rPr>
                <w:rFonts w:ascii="仿宋_GB2312" w:eastAsia="仿宋_GB2312" w:hAnsi="Tahoma" w:cs="仿宋_GB2312"/>
                <w:color w:val="333333"/>
              </w:rPr>
              <w:t> </w:t>
            </w:r>
            <w:r>
              <w:rPr>
                <w:rFonts w:ascii="Tahoma" w:eastAsia="Tahoma" w:hAnsi="Tahoma" w:cs="Tahoma"/>
                <w:color w:val="333333"/>
              </w:rPr>
              <w:t xml:space="preserve"> </w:t>
            </w:r>
          </w:p>
          <w:p w:rsidR="00825702" w:rsidRDefault="00E62F9F">
            <w:pPr>
              <w:pStyle w:val="a3"/>
              <w:widowControl/>
              <w:spacing w:beforeAutospacing="0" w:afterAutospacing="0" w:line="360" w:lineRule="auto"/>
              <w:ind w:firstLine="480"/>
              <w:jc w:val="center"/>
            </w:pPr>
            <w:r>
              <w:rPr>
                <w:rFonts w:ascii="仿宋_GB2312" w:eastAsia="仿宋_GB2312" w:hAnsi="Tahoma" w:cs="仿宋_GB2312"/>
                <w:color w:val="333333"/>
              </w:rPr>
              <w:t>                </w:t>
            </w:r>
            <w:r>
              <w:rPr>
                <w:rFonts w:ascii="仿宋_GB2312" w:eastAsia="仿宋_GB2312" w:hAnsi="Tahoma" w:cs="仿宋_GB2312"/>
                <w:color w:val="333333"/>
              </w:rPr>
              <w:t xml:space="preserve"> 负责人签字（盖章）：</w:t>
            </w:r>
            <w:r>
              <w:rPr>
                <w:rFonts w:ascii="Tahoma" w:eastAsia="Tahoma" w:hAnsi="Tahoma" w:cs="Tahoma"/>
                <w:color w:val="333333"/>
              </w:rPr>
              <w:t xml:space="preserve"> </w:t>
            </w:r>
          </w:p>
          <w:p w:rsidR="00825702" w:rsidRDefault="00E62F9F">
            <w:pPr>
              <w:pStyle w:val="a3"/>
              <w:widowControl/>
              <w:spacing w:beforeAutospacing="0" w:afterAutospacing="0" w:line="360" w:lineRule="auto"/>
              <w:ind w:firstLine="480"/>
              <w:jc w:val="both"/>
            </w:pPr>
            <w:r>
              <w:rPr>
                <w:rFonts w:ascii="仿宋_GB2312" w:eastAsia="仿宋_GB2312" w:hAnsi="Tahoma" w:cs="仿宋_GB2312"/>
                <w:color w:val="333333"/>
              </w:rPr>
              <w:t>                                      </w:t>
            </w:r>
            <w:r>
              <w:rPr>
                <w:rFonts w:ascii="仿宋_GB2312" w:eastAsia="仿宋_GB2312" w:hAnsi="Tahoma" w:cs="仿宋_GB2312" w:hint="eastAsia"/>
                <w:color w:val="333333"/>
              </w:rPr>
              <w:t xml:space="preserve">         </w:t>
            </w:r>
            <w:r>
              <w:rPr>
                <w:rFonts w:ascii="仿宋_GB2312" w:eastAsia="仿宋_GB2312" w:hAnsi="Tahoma" w:cs="仿宋_GB2312"/>
                <w:color w:val="333333"/>
              </w:rPr>
              <w:t>年</w:t>
            </w:r>
            <w:r>
              <w:rPr>
                <w:rFonts w:ascii="仿宋_GB2312" w:eastAsia="仿宋_GB2312" w:hAnsi="Tahoma" w:cs="仿宋_GB2312" w:hint="eastAsia"/>
                <w:color w:val="333333"/>
              </w:rPr>
              <w:t xml:space="preserve">  </w:t>
            </w:r>
            <w:r>
              <w:rPr>
                <w:rFonts w:ascii="仿宋_GB2312" w:eastAsia="仿宋_GB2312" w:hAnsi="Tahoma" w:cs="仿宋_GB2312"/>
                <w:color w:val="333333"/>
              </w:rPr>
              <w:t> </w:t>
            </w:r>
            <w:r>
              <w:rPr>
                <w:rFonts w:ascii="仿宋_GB2312" w:eastAsia="仿宋_GB2312" w:hAnsi="Tahoma" w:cs="仿宋_GB2312"/>
                <w:color w:val="333333"/>
              </w:rPr>
              <w:t xml:space="preserve"> 月</w:t>
            </w:r>
            <w:r>
              <w:rPr>
                <w:rFonts w:ascii="仿宋_GB2312" w:eastAsia="仿宋_GB2312" w:hAnsi="Tahoma" w:cs="仿宋_GB2312"/>
                <w:color w:val="333333"/>
              </w:rPr>
              <w:t> </w:t>
            </w:r>
            <w:r>
              <w:rPr>
                <w:rFonts w:ascii="仿宋_GB2312" w:eastAsia="仿宋_GB2312" w:hAnsi="Tahoma" w:cs="仿宋_GB2312" w:hint="eastAsia"/>
                <w:color w:val="333333"/>
              </w:rPr>
              <w:t xml:space="preserve">  </w:t>
            </w:r>
            <w:r>
              <w:rPr>
                <w:rFonts w:ascii="仿宋_GB2312" w:eastAsia="仿宋_GB2312" w:hAnsi="Tahoma" w:cs="仿宋_GB2312"/>
                <w:color w:val="333333"/>
              </w:rPr>
              <w:t xml:space="preserve"> 日</w:t>
            </w:r>
            <w:r>
              <w:rPr>
                <w:rFonts w:ascii="Tahoma" w:eastAsia="Tahoma" w:hAnsi="Tahoma" w:cs="Tahoma"/>
                <w:color w:val="333333"/>
              </w:rPr>
              <w:t xml:space="preserve"> </w:t>
            </w:r>
          </w:p>
        </w:tc>
      </w:tr>
    </w:tbl>
    <w:p w:rsidR="00163D54" w:rsidRDefault="00163D54" w:rsidP="001B7EA5">
      <w:pPr>
        <w:pStyle w:val="a3"/>
        <w:widowControl/>
        <w:spacing w:beforeAutospacing="0" w:afterAutospacing="0" w:line="360" w:lineRule="auto"/>
        <w:jc w:val="both"/>
        <w:rPr>
          <w:rFonts w:ascii="黑体" w:eastAsia="黑体" w:hAnsi="宋体" w:cs="黑体"/>
          <w:sz w:val="32"/>
          <w:szCs w:val="32"/>
        </w:rPr>
        <w:sectPr w:rsidR="00163D54" w:rsidSect="001B7EA5">
          <w:pgSz w:w="11906" w:h="16838"/>
          <w:pgMar w:top="1797" w:right="1440" w:bottom="1797" w:left="1440" w:header="851" w:footer="992" w:gutter="0"/>
          <w:pgNumType w:start="1"/>
          <w:cols w:space="425"/>
          <w:docGrid w:type="lines" w:linePitch="312"/>
        </w:sectPr>
      </w:pPr>
    </w:p>
    <w:p w:rsidR="00825702" w:rsidRDefault="00E62F9F" w:rsidP="001B7EA5">
      <w:pPr>
        <w:pStyle w:val="a3"/>
        <w:widowControl/>
        <w:spacing w:beforeAutospacing="0" w:afterAutospacing="0" w:line="360" w:lineRule="auto"/>
        <w:jc w:val="both"/>
        <w:rPr>
          <w:sz w:val="32"/>
          <w:szCs w:val="32"/>
        </w:rPr>
      </w:pPr>
      <w:r>
        <w:rPr>
          <w:rFonts w:ascii="黑体" w:eastAsia="黑体" w:hAnsi="宋体" w:cs="黑体" w:hint="eastAsia"/>
          <w:sz w:val="32"/>
          <w:szCs w:val="32"/>
        </w:rPr>
        <w:lastRenderedPageBreak/>
        <w:t>附件2</w:t>
      </w:r>
      <w:r w:rsidR="00E95144">
        <w:rPr>
          <w:rFonts w:ascii="黑体" w:eastAsia="黑体" w:hAnsi="宋体" w:cs="黑体" w:hint="eastAsia"/>
          <w:sz w:val="32"/>
          <w:szCs w:val="32"/>
        </w:rPr>
        <w:t>：</w:t>
      </w:r>
    </w:p>
    <w:p w:rsidR="001B7EA5" w:rsidRDefault="00E62F9F" w:rsidP="001B7EA5">
      <w:pPr>
        <w:pStyle w:val="a3"/>
        <w:widowControl/>
        <w:spacing w:beforeAutospacing="0" w:afterAutospacing="0"/>
        <w:jc w:val="center"/>
        <w:rPr>
          <w:rFonts w:ascii="方正小标宋简体" w:eastAsia="方正小标宋简体" w:hAnsi="黑体" w:cs="方正仿宋_GB2312"/>
          <w:color w:val="000000"/>
          <w:sz w:val="44"/>
          <w:szCs w:val="44"/>
        </w:rPr>
      </w:pPr>
      <w:r w:rsidRPr="001B7EA5">
        <w:rPr>
          <w:rFonts w:ascii="方正小标宋简体" w:eastAsia="方正小标宋简体" w:hAnsi="黑体" w:cs="方正仿宋_GB2312" w:hint="eastAsia"/>
          <w:color w:val="000000"/>
          <w:sz w:val="44"/>
          <w:szCs w:val="44"/>
        </w:rPr>
        <w:t>青海柴达木职业技术学院横向科研项目</w:t>
      </w:r>
    </w:p>
    <w:p w:rsidR="00825702" w:rsidRPr="001B7EA5" w:rsidRDefault="00E62F9F" w:rsidP="001B7EA5">
      <w:pPr>
        <w:pStyle w:val="a3"/>
        <w:widowControl/>
        <w:spacing w:beforeAutospacing="0" w:afterAutospacing="0"/>
        <w:jc w:val="center"/>
        <w:rPr>
          <w:rFonts w:ascii="方正小标宋简体" w:eastAsia="方正小标宋简体" w:hAnsi="黑体" w:cs="方正仿宋_GB2312"/>
          <w:color w:val="000000"/>
          <w:sz w:val="44"/>
          <w:szCs w:val="44"/>
        </w:rPr>
      </w:pPr>
      <w:r w:rsidRPr="001B7EA5">
        <w:rPr>
          <w:rFonts w:ascii="方正小标宋简体" w:eastAsia="方正小标宋简体" w:hAnsi="黑体" w:cs="方正仿宋_GB2312" w:hint="eastAsia"/>
          <w:color w:val="000000"/>
          <w:sz w:val="44"/>
          <w:szCs w:val="44"/>
        </w:rPr>
        <w:t xml:space="preserve">验收结题意见书 </w:t>
      </w:r>
    </w:p>
    <w:tbl>
      <w:tblPr>
        <w:tblW w:w="8797" w:type="dxa"/>
        <w:tblLayout w:type="fixed"/>
        <w:tblCellMar>
          <w:left w:w="0" w:type="dxa"/>
          <w:right w:w="0" w:type="dxa"/>
        </w:tblCellMar>
        <w:tblLook w:val="04A0" w:firstRow="1" w:lastRow="0" w:firstColumn="1" w:lastColumn="0" w:noHBand="0" w:noVBand="1"/>
      </w:tblPr>
      <w:tblGrid>
        <w:gridCol w:w="640"/>
        <w:gridCol w:w="1016"/>
        <w:gridCol w:w="2011"/>
        <w:gridCol w:w="1084"/>
        <w:gridCol w:w="1167"/>
        <w:gridCol w:w="1260"/>
        <w:gridCol w:w="1619"/>
      </w:tblGrid>
      <w:tr w:rsidR="00825702" w:rsidTr="001B7EA5">
        <w:trPr>
          <w:trHeight w:val="466"/>
        </w:trPr>
        <w:tc>
          <w:tcPr>
            <w:tcW w:w="1656"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center"/>
            </w:pPr>
            <w:r>
              <w:rPr>
                <w:rFonts w:ascii="仿宋_GB2312" w:eastAsia="仿宋_GB2312" w:hAnsi="Tahoma" w:cs="仿宋_GB2312"/>
              </w:rPr>
              <w:t>项目名称</w:t>
            </w:r>
            <w:r>
              <w:rPr>
                <w:rFonts w:ascii="Tahoma" w:eastAsia="Tahoma" w:hAnsi="Tahoma" w:cs="Tahoma"/>
              </w:rPr>
              <w:t xml:space="preserve"> </w:t>
            </w:r>
          </w:p>
        </w:tc>
        <w:tc>
          <w:tcPr>
            <w:tcW w:w="7141" w:type="dxa"/>
            <w:gridSpan w:val="5"/>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center"/>
              <w:rPr>
                <w:sz w:val="22"/>
                <w:szCs w:val="22"/>
              </w:rPr>
            </w:pPr>
            <w:r>
              <w:rPr>
                <w:rFonts w:ascii="仿宋_GB2312" w:eastAsia="仿宋_GB2312" w:hAnsi="Tahoma" w:cs="仿宋_GB2312"/>
                <w:sz w:val="22"/>
                <w:szCs w:val="22"/>
              </w:rPr>
              <w:t> </w:t>
            </w:r>
            <w:r>
              <w:rPr>
                <w:rFonts w:ascii="Tahoma" w:eastAsia="Tahoma" w:hAnsi="Tahoma" w:cs="Tahoma"/>
                <w:sz w:val="22"/>
                <w:szCs w:val="22"/>
              </w:rPr>
              <w:t xml:space="preserve"> </w:t>
            </w:r>
          </w:p>
        </w:tc>
      </w:tr>
      <w:tr w:rsidR="00825702" w:rsidTr="001B7EA5">
        <w:trPr>
          <w:trHeight w:val="686"/>
        </w:trPr>
        <w:tc>
          <w:tcPr>
            <w:tcW w:w="1656"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center"/>
            </w:pPr>
            <w:r>
              <w:rPr>
                <w:rFonts w:ascii="仿宋_GB2312" w:eastAsia="仿宋_GB2312" w:hAnsi="Tahoma" w:cs="仿宋_GB2312"/>
              </w:rPr>
              <w:t>项目责任单位</w:t>
            </w:r>
            <w:r>
              <w:rPr>
                <w:rFonts w:ascii="Tahoma" w:eastAsia="Tahoma" w:hAnsi="Tahoma" w:cs="Tahoma"/>
              </w:rPr>
              <w:t xml:space="preserve"> </w:t>
            </w:r>
          </w:p>
        </w:tc>
        <w:tc>
          <w:tcPr>
            <w:tcW w:w="2011" w:type="dxa"/>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center"/>
              <w:rPr>
                <w:sz w:val="22"/>
                <w:szCs w:val="22"/>
              </w:rPr>
            </w:pPr>
            <w:r>
              <w:rPr>
                <w:rFonts w:ascii="仿宋_GB2312" w:eastAsia="仿宋_GB2312" w:hAnsi="Tahoma" w:cs="仿宋_GB2312"/>
                <w:sz w:val="22"/>
                <w:szCs w:val="22"/>
              </w:rPr>
              <w:t> </w:t>
            </w:r>
            <w:r>
              <w:rPr>
                <w:rFonts w:ascii="Tahoma" w:eastAsia="Tahoma" w:hAnsi="Tahoma" w:cs="Tahoma"/>
                <w:sz w:val="22"/>
                <w:szCs w:val="22"/>
              </w:rPr>
              <w:t xml:space="preserve"> </w:t>
            </w:r>
          </w:p>
        </w:tc>
        <w:tc>
          <w:tcPr>
            <w:tcW w:w="1084" w:type="dxa"/>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center"/>
              <w:rPr>
                <w:sz w:val="22"/>
                <w:szCs w:val="22"/>
              </w:rPr>
            </w:pPr>
            <w:r>
              <w:rPr>
                <w:rFonts w:ascii="仿宋_GB2312" w:eastAsia="仿宋_GB2312" w:hAnsi="Tahoma" w:cs="仿宋_GB2312"/>
                <w:sz w:val="22"/>
                <w:szCs w:val="22"/>
              </w:rPr>
              <w:t>合同编号</w:t>
            </w:r>
            <w:r>
              <w:rPr>
                <w:rFonts w:ascii="Tahoma" w:eastAsia="Tahoma" w:hAnsi="Tahoma" w:cs="Tahoma"/>
                <w:sz w:val="22"/>
                <w:szCs w:val="22"/>
              </w:rPr>
              <w:t xml:space="preserve"> </w:t>
            </w:r>
          </w:p>
        </w:tc>
        <w:tc>
          <w:tcPr>
            <w:tcW w:w="11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center"/>
              <w:rPr>
                <w:sz w:val="22"/>
                <w:szCs w:val="22"/>
              </w:rPr>
            </w:pPr>
            <w:r>
              <w:rPr>
                <w:rFonts w:ascii="仿宋_GB2312" w:eastAsia="仿宋_GB2312" w:hAnsi="Tahoma" w:cs="仿宋_GB2312"/>
                <w:sz w:val="22"/>
                <w:szCs w:val="22"/>
              </w:rPr>
              <w:t> </w:t>
            </w:r>
            <w:r>
              <w:rPr>
                <w:rFonts w:ascii="Tahoma" w:eastAsia="Tahoma" w:hAnsi="Tahoma" w:cs="Tahoma"/>
                <w:sz w:val="22"/>
                <w:szCs w:val="22"/>
              </w:rPr>
              <w:t xml:space="preserve"> </w:t>
            </w:r>
          </w:p>
        </w:tc>
        <w:tc>
          <w:tcPr>
            <w:tcW w:w="12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center"/>
              <w:rPr>
                <w:sz w:val="22"/>
                <w:szCs w:val="22"/>
              </w:rPr>
            </w:pPr>
            <w:r>
              <w:rPr>
                <w:rFonts w:ascii="仿宋_GB2312" w:eastAsia="仿宋_GB2312" w:hAnsi="Tahoma" w:cs="仿宋_GB2312"/>
                <w:sz w:val="22"/>
                <w:szCs w:val="22"/>
              </w:rPr>
              <w:t>项目责任人</w:t>
            </w:r>
          </w:p>
        </w:tc>
        <w:tc>
          <w:tcPr>
            <w:tcW w:w="1619" w:type="dxa"/>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center"/>
              <w:rPr>
                <w:sz w:val="22"/>
                <w:szCs w:val="22"/>
              </w:rPr>
            </w:pPr>
            <w:r>
              <w:rPr>
                <w:rFonts w:ascii="仿宋_GB2312" w:eastAsia="仿宋_GB2312" w:hAnsi="Tahoma" w:cs="仿宋_GB2312"/>
                <w:sz w:val="22"/>
                <w:szCs w:val="22"/>
              </w:rPr>
              <w:t> </w:t>
            </w:r>
            <w:r>
              <w:rPr>
                <w:rFonts w:ascii="Tahoma" w:eastAsia="Tahoma" w:hAnsi="Tahoma" w:cs="Tahoma"/>
                <w:sz w:val="22"/>
                <w:szCs w:val="22"/>
              </w:rPr>
              <w:t xml:space="preserve"> </w:t>
            </w:r>
          </w:p>
        </w:tc>
      </w:tr>
      <w:tr w:rsidR="00825702" w:rsidTr="001B7EA5">
        <w:trPr>
          <w:trHeight w:val="521"/>
        </w:trPr>
        <w:tc>
          <w:tcPr>
            <w:tcW w:w="640"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center"/>
            </w:pPr>
            <w:r>
              <w:rPr>
                <w:rFonts w:ascii="仿宋_GB2312" w:eastAsia="仿宋_GB2312" w:hAnsi="Tahoma" w:cs="仿宋_GB2312"/>
              </w:rPr>
              <w:t>合作</w:t>
            </w:r>
            <w:r>
              <w:rPr>
                <w:rFonts w:ascii="Tahoma" w:eastAsia="Tahoma" w:hAnsi="Tahoma" w:cs="Tahoma"/>
              </w:rPr>
              <w:t xml:space="preserve"> </w:t>
            </w:r>
          </w:p>
          <w:p w:rsidR="00825702" w:rsidRDefault="00E62F9F">
            <w:pPr>
              <w:pStyle w:val="a3"/>
              <w:widowControl/>
              <w:spacing w:beforeAutospacing="0" w:afterAutospacing="0" w:line="360" w:lineRule="auto"/>
              <w:jc w:val="center"/>
            </w:pPr>
            <w:r>
              <w:rPr>
                <w:rFonts w:ascii="仿宋_GB2312" w:eastAsia="仿宋_GB2312" w:hAnsi="Tahoma" w:cs="仿宋_GB2312"/>
              </w:rPr>
              <w:t>各方</w:t>
            </w:r>
            <w:r>
              <w:rPr>
                <w:rFonts w:ascii="Tahoma" w:eastAsia="Tahoma" w:hAnsi="Tahoma" w:cs="Tahoma"/>
              </w:rPr>
              <w:t xml:space="preserve"> </w:t>
            </w:r>
          </w:p>
        </w:tc>
        <w:tc>
          <w:tcPr>
            <w:tcW w:w="1016" w:type="dxa"/>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center"/>
            </w:pPr>
            <w:r>
              <w:rPr>
                <w:rFonts w:ascii="仿宋_GB2312" w:eastAsia="仿宋_GB2312" w:hAnsi="Tahoma" w:cs="仿宋_GB2312"/>
              </w:rPr>
              <w:t>甲方</w:t>
            </w:r>
            <w:r>
              <w:rPr>
                <w:rFonts w:ascii="Tahoma" w:eastAsia="Tahoma" w:hAnsi="Tahoma" w:cs="Tahoma"/>
              </w:rPr>
              <w:t xml:space="preserve"> </w:t>
            </w:r>
          </w:p>
        </w:tc>
        <w:tc>
          <w:tcPr>
            <w:tcW w:w="7141" w:type="dxa"/>
            <w:gridSpan w:val="5"/>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both"/>
              <w:rPr>
                <w:sz w:val="22"/>
                <w:szCs w:val="22"/>
              </w:rPr>
            </w:pPr>
            <w:r>
              <w:rPr>
                <w:rFonts w:ascii="仿宋_GB2312" w:eastAsia="仿宋_GB2312" w:hAnsi="Tahoma" w:cs="仿宋_GB2312"/>
                <w:sz w:val="22"/>
                <w:szCs w:val="22"/>
              </w:rPr>
              <w:t> </w:t>
            </w:r>
            <w:r>
              <w:rPr>
                <w:rFonts w:ascii="Tahoma" w:eastAsia="Tahoma" w:hAnsi="Tahoma" w:cs="Tahoma"/>
                <w:sz w:val="22"/>
                <w:szCs w:val="22"/>
              </w:rPr>
              <w:t xml:space="preserve"> </w:t>
            </w:r>
          </w:p>
        </w:tc>
      </w:tr>
      <w:tr w:rsidR="00825702" w:rsidTr="001B7EA5">
        <w:trPr>
          <w:trHeight w:val="521"/>
        </w:trPr>
        <w:tc>
          <w:tcPr>
            <w:tcW w:w="640"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825702">
            <w:pPr>
              <w:rPr>
                <w:rFonts w:ascii="Tahoma" w:eastAsia="Tahoma" w:hAnsi="Tahoma" w:cs="Tahoma"/>
                <w:sz w:val="24"/>
              </w:rPr>
            </w:pPr>
          </w:p>
        </w:tc>
        <w:tc>
          <w:tcPr>
            <w:tcW w:w="1016" w:type="dxa"/>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center"/>
            </w:pPr>
            <w:r>
              <w:rPr>
                <w:rFonts w:ascii="仿宋_GB2312" w:eastAsia="仿宋_GB2312" w:hAnsi="Tahoma" w:cs="仿宋_GB2312"/>
              </w:rPr>
              <w:t>乙方</w:t>
            </w:r>
            <w:r>
              <w:rPr>
                <w:rFonts w:ascii="Tahoma" w:eastAsia="Tahoma" w:hAnsi="Tahoma" w:cs="Tahoma"/>
              </w:rPr>
              <w:t xml:space="preserve"> </w:t>
            </w:r>
          </w:p>
        </w:tc>
        <w:tc>
          <w:tcPr>
            <w:tcW w:w="7141" w:type="dxa"/>
            <w:gridSpan w:val="5"/>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both"/>
              <w:rPr>
                <w:sz w:val="22"/>
                <w:szCs w:val="22"/>
              </w:rPr>
            </w:pPr>
            <w:r>
              <w:rPr>
                <w:rFonts w:ascii="仿宋_GB2312" w:eastAsia="仿宋_GB2312" w:hAnsi="Tahoma" w:cs="仿宋_GB2312"/>
                <w:sz w:val="22"/>
                <w:szCs w:val="22"/>
              </w:rPr>
              <w:t> </w:t>
            </w:r>
            <w:r>
              <w:rPr>
                <w:rFonts w:ascii="Tahoma" w:eastAsia="Tahoma" w:hAnsi="Tahoma" w:cs="Tahoma"/>
                <w:sz w:val="22"/>
                <w:szCs w:val="22"/>
              </w:rPr>
              <w:t xml:space="preserve"> </w:t>
            </w:r>
          </w:p>
        </w:tc>
      </w:tr>
      <w:tr w:rsidR="00825702" w:rsidTr="001B7EA5">
        <w:trPr>
          <w:trHeight w:val="521"/>
        </w:trPr>
        <w:tc>
          <w:tcPr>
            <w:tcW w:w="640"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825702">
            <w:pPr>
              <w:rPr>
                <w:rFonts w:ascii="Tahoma" w:eastAsia="Tahoma" w:hAnsi="Tahoma" w:cs="Tahoma"/>
                <w:sz w:val="24"/>
              </w:rPr>
            </w:pPr>
          </w:p>
        </w:tc>
        <w:tc>
          <w:tcPr>
            <w:tcW w:w="1016" w:type="dxa"/>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center"/>
            </w:pPr>
            <w:r>
              <w:rPr>
                <w:rFonts w:ascii="仿宋_GB2312" w:eastAsia="仿宋_GB2312" w:hAnsi="Tahoma" w:cs="仿宋_GB2312"/>
              </w:rPr>
              <w:t>丙方</w:t>
            </w:r>
            <w:r>
              <w:rPr>
                <w:rFonts w:ascii="Tahoma" w:eastAsia="Tahoma" w:hAnsi="Tahoma" w:cs="Tahoma"/>
              </w:rPr>
              <w:t xml:space="preserve"> </w:t>
            </w:r>
          </w:p>
        </w:tc>
        <w:tc>
          <w:tcPr>
            <w:tcW w:w="7141" w:type="dxa"/>
            <w:gridSpan w:val="5"/>
            <w:tcBorders>
              <w:top w:val="single" w:sz="6" w:space="0" w:color="000000"/>
              <w:left w:val="single" w:sz="6" w:space="0" w:color="000000"/>
              <w:bottom w:val="single" w:sz="6" w:space="0" w:color="000000"/>
              <w:right w:val="single" w:sz="6" w:space="0" w:color="000000"/>
            </w:tcBorders>
            <w:shd w:val="clear" w:color="auto" w:fill="auto"/>
            <w:vAlign w:val="center"/>
          </w:tcPr>
          <w:p w:rsidR="00825702" w:rsidRDefault="00E62F9F">
            <w:pPr>
              <w:pStyle w:val="a3"/>
              <w:widowControl/>
              <w:spacing w:beforeAutospacing="0" w:afterAutospacing="0" w:line="360" w:lineRule="auto"/>
              <w:jc w:val="both"/>
              <w:rPr>
                <w:sz w:val="22"/>
                <w:szCs w:val="22"/>
              </w:rPr>
            </w:pPr>
            <w:r>
              <w:rPr>
                <w:rFonts w:ascii="仿宋_GB2312" w:eastAsia="仿宋_GB2312" w:hAnsi="Tahoma" w:cs="仿宋_GB2312"/>
                <w:sz w:val="22"/>
                <w:szCs w:val="22"/>
              </w:rPr>
              <w:t> </w:t>
            </w:r>
            <w:r>
              <w:rPr>
                <w:rFonts w:ascii="Tahoma" w:eastAsia="Tahoma" w:hAnsi="Tahoma" w:cs="Tahoma"/>
                <w:sz w:val="22"/>
                <w:szCs w:val="22"/>
              </w:rPr>
              <w:t xml:space="preserve"> </w:t>
            </w:r>
          </w:p>
        </w:tc>
      </w:tr>
      <w:tr w:rsidR="00825702" w:rsidTr="001B7EA5">
        <w:trPr>
          <w:trHeight w:val="3678"/>
        </w:trPr>
        <w:tc>
          <w:tcPr>
            <w:tcW w:w="640" w:type="dxa"/>
            <w:tcBorders>
              <w:top w:val="single" w:sz="6" w:space="0" w:color="000000"/>
              <w:left w:val="single" w:sz="6" w:space="0" w:color="000000"/>
              <w:bottom w:val="single" w:sz="6" w:space="0" w:color="000000"/>
              <w:right w:val="single" w:sz="6" w:space="0" w:color="000000"/>
            </w:tcBorders>
            <w:shd w:val="clear" w:color="auto" w:fill="auto"/>
            <w:textDirection w:val="tbLrV"/>
            <w:vAlign w:val="center"/>
          </w:tcPr>
          <w:p w:rsidR="00825702" w:rsidRDefault="00E62F9F">
            <w:pPr>
              <w:pStyle w:val="a3"/>
              <w:widowControl/>
              <w:spacing w:beforeAutospacing="0" w:afterAutospacing="0"/>
              <w:ind w:left="113" w:right="113"/>
              <w:jc w:val="center"/>
            </w:pPr>
            <w:r>
              <w:rPr>
                <w:rFonts w:ascii="仿宋_GB2312" w:eastAsia="仿宋_GB2312" w:hAnsi="Tahoma" w:cs="仿宋_GB2312"/>
              </w:rPr>
              <w:t>项</w:t>
            </w:r>
            <w:r>
              <w:rPr>
                <w:rFonts w:ascii="仿宋_GB2312" w:eastAsia="仿宋_GB2312" w:hAnsi="Tahoma" w:cs="仿宋_GB2312" w:hint="eastAsia"/>
              </w:rPr>
              <w:t xml:space="preserve"> </w:t>
            </w:r>
            <w:r>
              <w:rPr>
                <w:rFonts w:ascii="仿宋_GB2312" w:eastAsia="仿宋_GB2312" w:hAnsi="Tahoma" w:cs="仿宋_GB2312"/>
              </w:rPr>
              <w:t>目</w:t>
            </w:r>
            <w:r>
              <w:rPr>
                <w:rFonts w:ascii="仿宋_GB2312" w:eastAsia="仿宋_GB2312" w:hAnsi="Tahoma" w:cs="仿宋_GB2312" w:hint="eastAsia"/>
              </w:rPr>
              <w:t xml:space="preserve"> </w:t>
            </w:r>
            <w:r>
              <w:rPr>
                <w:rFonts w:ascii="仿宋_GB2312" w:eastAsia="仿宋_GB2312" w:hAnsi="Tahoma" w:cs="仿宋_GB2312"/>
              </w:rPr>
              <w:t>完</w:t>
            </w:r>
            <w:r>
              <w:rPr>
                <w:rFonts w:ascii="仿宋_GB2312" w:eastAsia="仿宋_GB2312" w:hAnsi="Tahoma" w:cs="仿宋_GB2312" w:hint="eastAsia"/>
              </w:rPr>
              <w:t xml:space="preserve"> </w:t>
            </w:r>
            <w:r>
              <w:rPr>
                <w:rFonts w:ascii="仿宋_GB2312" w:eastAsia="仿宋_GB2312" w:hAnsi="Tahoma" w:cs="仿宋_GB2312"/>
              </w:rPr>
              <w:t>成</w:t>
            </w:r>
            <w:r>
              <w:rPr>
                <w:rFonts w:ascii="仿宋_GB2312" w:eastAsia="仿宋_GB2312" w:hAnsi="Tahoma" w:cs="仿宋_GB2312" w:hint="eastAsia"/>
              </w:rPr>
              <w:t xml:space="preserve"> </w:t>
            </w:r>
            <w:r>
              <w:rPr>
                <w:rFonts w:ascii="仿宋_GB2312" w:eastAsia="仿宋_GB2312" w:hAnsi="Tahoma" w:cs="仿宋_GB2312"/>
              </w:rPr>
              <w:t>情</w:t>
            </w:r>
            <w:r>
              <w:rPr>
                <w:rFonts w:ascii="仿宋_GB2312" w:eastAsia="仿宋_GB2312" w:hAnsi="Tahoma" w:cs="仿宋_GB2312" w:hint="eastAsia"/>
              </w:rPr>
              <w:t xml:space="preserve"> </w:t>
            </w:r>
            <w:proofErr w:type="gramStart"/>
            <w:r>
              <w:rPr>
                <w:rFonts w:ascii="仿宋_GB2312" w:eastAsia="仿宋_GB2312" w:hAnsi="Tahoma" w:cs="仿宋_GB2312"/>
              </w:rPr>
              <w:t>况</w:t>
            </w:r>
            <w:proofErr w:type="gramEnd"/>
            <w:r>
              <w:rPr>
                <w:rFonts w:ascii="Tahoma" w:eastAsia="Tahoma" w:hAnsi="Tahoma" w:cs="Tahoma"/>
              </w:rPr>
              <w:t xml:space="preserve"> </w:t>
            </w:r>
          </w:p>
        </w:tc>
        <w:tc>
          <w:tcPr>
            <w:tcW w:w="8157" w:type="dxa"/>
            <w:gridSpan w:val="6"/>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both"/>
            </w:pPr>
            <w:r>
              <w:rPr>
                <w:rFonts w:ascii="仿宋_GB2312" w:eastAsia="仿宋_GB2312" w:hAnsi="Tahoma" w:cs="仿宋_GB2312"/>
              </w:rPr>
              <w:t> </w:t>
            </w:r>
          </w:p>
        </w:tc>
      </w:tr>
      <w:tr w:rsidR="00825702" w:rsidTr="001B7EA5">
        <w:trPr>
          <w:trHeight w:val="3904"/>
        </w:trPr>
        <w:tc>
          <w:tcPr>
            <w:tcW w:w="640" w:type="dxa"/>
            <w:tcBorders>
              <w:top w:val="single" w:sz="6" w:space="0" w:color="000000"/>
              <w:left w:val="single" w:sz="6" w:space="0" w:color="000000"/>
              <w:bottom w:val="single" w:sz="6" w:space="0" w:color="000000"/>
              <w:right w:val="single" w:sz="6" w:space="0" w:color="000000"/>
            </w:tcBorders>
            <w:shd w:val="clear" w:color="auto" w:fill="auto"/>
            <w:textDirection w:val="tbLrV"/>
            <w:vAlign w:val="center"/>
          </w:tcPr>
          <w:p w:rsidR="00825702" w:rsidRDefault="00E62F9F">
            <w:pPr>
              <w:pStyle w:val="a3"/>
              <w:widowControl/>
              <w:spacing w:beforeAutospacing="0" w:afterAutospacing="0" w:line="580" w:lineRule="atLeast"/>
              <w:ind w:left="113" w:right="113"/>
              <w:jc w:val="center"/>
            </w:pPr>
            <w:r>
              <w:rPr>
                <w:rFonts w:ascii="仿宋_GB2312" w:eastAsia="仿宋_GB2312" w:hAnsi="Tahoma" w:cs="仿宋_GB2312"/>
              </w:rPr>
              <w:t>项</w:t>
            </w:r>
            <w:r>
              <w:rPr>
                <w:rFonts w:ascii="仿宋_GB2312" w:eastAsia="仿宋_GB2312" w:hAnsi="Tahoma" w:cs="仿宋_GB2312" w:hint="eastAsia"/>
              </w:rPr>
              <w:t xml:space="preserve"> </w:t>
            </w:r>
            <w:r>
              <w:rPr>
                <w:rFonts w:ascii="仿宋_GB2312" w:eastAsia="仿宋_GB2312" w:hAnsi="Tahoma" w:cs="仿宋_GB2312"/>
              </w:rPr>
              <w:t>目</w:t>
            </w:r>
            <w:r>
              <w:rPr>
                <w:rFonts w:ascii="仿宋_GB2312" w:eastAsia="仿宋_GB2312" w:hAnsi="Tahoma" w:cs="仿宋_GB2312" w:hint="eastAsia"/>
              </w:rPr>
              <w:t xml:space="preserve"> </w:t>
            </w:r>
            <w:r>
              <w:rPr>
                <w:rFonts w:ascii="仿宋_GB2312" w:eastAsia="仿宋_GB2312" w:hAnsi="Tahoma" w:cs="仿宋_GB2312"/>
              </w:rPr>
              <w:t>委</w:t>
            </w:r>
            <w:r>
              <w:rPr>
                <w:rFonts w:ascii="仿宋_GB2312" w:eastAsia="仿宋_GB2312" w:hAnsi="Tahoma" w:cs="仿宋_GB2312" w:hint="eastAsia"/>
              </w:rPr>
              <w:t xml:space="preserve"> </w:t>
            </w:r>
            <w:r>
              <w:rPr>
                <w:rFonts w:ascii="仿宋_GB2312" w:eastAsia="仿宋_GB2312" w:hAnsi="Tahoma" w:cs="仿宋_GB2312"/>
              </w:rPr>
              <w:t>托</w:t>
            </w:r>
            <w:r>
              <w:rPr>
                <w:rFonts w:ascii="仿宋_GB2312" w:eastAsia="仿宋_GB2312" w:hAnsi="Tahoma" w:cs="仿宋_GB2312" w:hint="eastAsia"/>
              </w:rPr>
              <w:t xml:space="preserve"> </w:t>
            </w:r>
            <w:r>
              <w:rPr>
                <w:rFonts w:ascii="仿宋_GB2312" w:eastAsia="仿宋_GB2312" w:hAnsi="Tahoma" w:cs="仿宋_GB2312"/>
              </w:rPr>
              <w:t>单</w:t>
            </w:r>
            <w:r>
              <w:rPr>
                <w:rFonts w:ascii="仿宋_GB2312" w:eastAsia="仿宋_GB2312" w:hAnsi="Tahoma" w:cs="仿宋_GB2312" w:hint="eastAsia"/>
              </w:rPr>
              <w:t xml:space="preserve"> </w:t>
            </w:r>
            <w:r>
              <w:rPr>
                <w:rFonts w:ascii="仿宋_GB2312" w:eastAsia="仿宋_GB2312" w:hAnsi="Tahoma" w:cs="仿宋_GB2312"/>
              </w:rPr>
              <w:t>位</w:t>
            </w:r>
            <w:r>
              <w:rPr>
                <w:rFonts w:ascii="仿宋_GB2312" w:eastAsia="仿宋_GB2312" w:hAnsi="Tahoma" w:cs="仿宋_GB2312" w:hint="eastAsia"/>
              </w:rPr>
              <w:t xml:space="preserve"> </w:t>
            </w:r>
            <w:r>
              <w:rPr>
                <w:rFonts w:ascii="仿宋_GB2312" w:eastAsia="仿宋_GB2312" w:hAnsi="Tahoma" w:cs="仿宋_GB2312"/>
              </w:rPr>
              <w:t>意</w:t>
            </w:r>
            <w:r>
              <w:rPr>
                <w:rFonts w:ascii="仿宋_GB2312" w:eastAsia="仿宋_GB2312" w:hAnsi="Tahoma" w:cs="仿宋_GB2312" w:hint="eastAsia"/>
              </w:rPr>
              <w:t xml:space="preserve"> </w:t>
            </w:r>
            <w:r>
              <w:rPr>
                <w:rFonts w:ascii="仿宋_GB2312" w:eastAsia="仿宋_GB2312" w:hAnsi="Tahoma" w:cs="仿宋_GB2312"/>
              </w:rPr>
              <w:t>见</w:t>
            </w:r>
          </w:p>
        </w:tc>
        <w:tc>
          <w:tcPr>
            <w:tcW w:w="8157" w:type="dxa"/>
            <w:gridSpan w:val="6"/>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ind w:firstLine="480"/>
              <w:jc w:val="both"/>
            </w:pPr>
            <w:r>
              <w:rPr>
                <w:rFonts w:ascii="仿宋_GB2312" w:eastAsia="仿宋_GB2312" w:hAnsi="Tahoma" w:cs="仿宋_GB2312"/>
              </w:rPr>
              <w:t> </w:t>
            </w:r>
            <w:r>
              <w:rPr>
                <w:rFonts w:ascii="Tahoma" w:eastAsia="Tahoma" w:hAnsi="Tahoma" w:cs="Tahoma"/>
              </w:rPr>
              <w:t xml:space="preserve"> </w:t>
            </w:r>
          </w:p>
          <w:p w:rsidR="00825702" w:rsidRDefault="00E62F9F">
            <w:pPr>
              <w:pStyle w:val="a3"/>
              <w:widowControl/>
              <w:spacing w:beforeAutospacing="0" w:afterAutospacing="0" w:line="360" w:lineRule="auto"/>
              <w:ind w:firstLine="480"/>
              <w:jc w:val="both"/>
            </w:pPr>
            <w:r>
              <w:rPr>
                <w:rFonts w:ascii="仿宋_GB2312" w:eastAsia="仿宋_GB2312" w:hAnsi="Tahoma" w:cs="仿宋_GB2312"/>
              </w:rPr>
              <w:t> </w:t>
            </w:r>
            <w:r>
              <w:rPr>
                <w:rFonts w:ascii="Tahoma" w:eastAsia="Tahoma" w:hAnsi="Tahoma" w:cs="Tahoma"/>
              </w:rPr>
              <w:t xml:space="preserve"> </w:t>
            </w:r>
          </w:p>
          <w:p w:rsidR="00825702" w:rsidRDefault="00E62F9F">
            <w:pPr>
              <w:pStyle w:val="a3"/>
              <w:widowControl/>
              <w:spacing w:beforeAutospacing="0" w:afterAutospacing="0" w:line="360" w:lineRule="auto"/>
              <w:ind w:firstLine="480"/>
              <w:jc w:val="both"/>
            </w:pPr>
            <w:r>
              <w:rPr>
                <w:rFonts w:ascii="仿宋_GB2312" w:eastAsia="仿宋_GB2312" w:hAnsi="Tahoma" w:cs="仿宋_GB2312"/>
              </w:rPr>
              <w:t> </w:t>
            </w:r>
            <w:r>
              <w:rPr>
                <w:rFonts w:ascii="Tahoma" w:eastAsia="Tahoma" w:hAnsi="Tahoma" w:cs="Tahoma"/>
              </w:rPr>
              <w:t xml:space="preserve"> </w:t>
            </w:r>
          </w:p>
          <w:p w:rsidR="00825702" w:rsidRPr="001B7EA5" w:rsidRDefault="00E62F9F" w:rsidP="001B7EA5">
            <w:pPr>
              <w:pStyle w:val="a3"/>
              <w:widowControl/>
              <w:spacing w:beforeAutospacing="0" w:afterAutospacing="0" w:line="360" w:lineRule="auto"/>
              <w:ind w:firstLine="480"/>
              <w:jc w:val="both"/>
            </w:pPr>
            <w:r>
              <w:rPr>
                <w:rFonts w:ascii="仿宋_GB2312" w:eastAsia="仿宋_GB2312" w:hAnsi="Tahoma" w:cs="仿宋_GB2312"/>
              </w:rPr>
              <w:t> </w:t>
            </w:r>
            <w:r>
              <w:rPr>
                <w:rFonts w:ascii="Tahoma" w:eastAsia="Tahoma" w:hAnsi="Tahoma" w:cs="Tahoma"/>
              </w:rPr>
              <w:t xml:space="preserve"> </w:t>
            </w:r>
          </w:p>
          <w:p w:rsidR="00825702" w:rsidRDefault="00825702">
            <w:pPr>
              <w:pStyle w:val="a3"/>
              <w:widowControl/>
              <w:spacing w:beforeAutospacing="0" w:afterAutospacing="0" w:line="360" w:lineRule="auto"/>
              <w:ind w:firstLine="480"/>
              <w:jc w:val="both"/>
              <w:rPr>
                <w:rFonts w:ascii="Tahoma" w:eastAsia="Tahoma" w:hAnsi="Tahoma" w:cs="Tahoma"/>
              </w:rPr>
            </w:pPr>
          </w:p>
          <w:p w:rsidR="00825702" w:rsidRDefault="00E62F9F">
            <w:pPr>
              <w:pStyle w:val="a3"/>
              <w:widowControl/>
              <w:spacing w:beforeAutospacing="0" w:afterAutospacing="0" w:line="360" w:lineRule="auto"/>
              <w:ind w:firstLine="3360"/>
              <w:jc w:val="both"/>
            </w:pPr>
            <w:r>
              <w:rPr>
                <w:rFonts w:ascii="仿宋_GB2312" w:eastAsia="仿宋_GB2312" w:hAnsi="Tahoma" w:cs="仿宋_GB2312"/>
              </w:rPr>
              <w:t>负责人签字（盖章）：</w:t>
            </w:r>
            <w:r>
              <w:rPr>
                <w:rFonts w:ascii="Tahoma" w:eastAsia="Tahoma" w:hAnsi="Tahoma" w:cs="Tahoma"/>
              </w:rPr>
              <w:t xml:space="preserve"> </w:t>
            </w:r>
          </w:p>
          <w:p w:rsidR="00825702" w:rsidRDefault="00E62F9F">
            <w:pPr>
              <w:pStyle w:val="a3"/>
              <w:widowControl/>
              <w:spacing w:beforeAutospacing="0" w:afterAutospacing="0" w:line="360" w:lineRule="auto"/>
              <w:ind w:firstLine="480"/>
              <w:jc w:val="both"/>
            </w:pPr>
            <w:r>
              <w:rPr>
                <w:rFonts w:ascii="仿宋_GB2312" w:eastAsia="仿宋_GB2312" w:hAnsi="Tahoma" w:cs="仿宋_GB2312"/>
              </w:rPr>
              <w:t>                                 </w:t>
            </w:r>
            <w:r>
              <w:rPr>
                <w:rFonts w:ascii="仿宋_GB2312" w:eastAsia="仿宋_GB2312" w:hAnsi="Tahoma" w:cs="仿宋_GB2312" w:hint="eastAsia"/>
              </w:rPr>
              <w:t xml:space="preserve">    </w:t>
            </w:r>
            <w:r>
              <w:rPr>
                <w:rFonts w:ascii="仿宋_GB2312" w:eastAsia="仿宋_GB2312" w:hAnsi="Tahoma" w:cs="仿宋_GB2312"/>
              </w:rPr>
              <w:t> </w:t>
            </w:r>
            <w:r>
              <w:rPr>
                <w:rFonts w:ascii="仿宋_GB2312" w:eastAsia="仿宋_GB2312" w:hAnsi="Tahoma" w:cs="仿宋_GB2312"/>
              </w:rPr>
              <w:t xml:space="preserve"> 年</w:t>
            </w:r>
            <w:r>
              <w:rPr>
                <w:rFonts w:ascii="仿宋_GB2312" w:eastAsia="仿宋_GB2312" w:hAnsi="Tahoma" w:cs="仿宋_GB2312"/>
              </w:rPr>
              <w:t> </w:t>
            </w:r>
            <w:r>
              <w:rPr>
                <w:rFonts w:ascii="仿宋_GB2312" w:eastAsia="仿宋_GB2312" w:hAnsi="Tahoma" w:cs="仿宋_GB2312"/>
              </w:rPr>
              <w:t xml:space="preserve"> </w:t>
            </w:r>
            <w:r>
              <w:rPr>
                <w:rFonts w:ascii="仿宋_GB2312" w:eastAsia="仿宋_GB2312" w:hAnsi="Tahoma" w:cs="仿宋_GB2312" w:hint="eastAsia"/>
              </w:rPr>
              <w:t xml:space="preserve">  </w:t>
            </w:r>
            <w:r>
              <w:rPr>
                <w:rFonts w:ascii="仿宋_GB2312" w:eastAsia="仿宋_GB2312" w:hAnsi="Tahoma" w:cs="仿宋_GB2312"/>
              </w:rPr>
              <w:t>月</w:t>
            </w:r>
            <w:r>
              <w:rPr>
                <w:rFonts w:ascii="仿宋_GB2312" w:eastAsia="仿宋_GB2312" w:hAnsi="Tahoma" w:cs="仿宋_GB2312"/>
              </w:rPr>
              <w:t> </w:t>
            </w:r>
            <w:r>
              <w:rPr>
                <w:rFonts w:ascii="仿宋_GB2312" w:eastAsia="仿宋_GB2312" w:hAnsi="Tahoma" w:cs="仿宋_GB2312" w:hint="eastAsia"/>
              </w:rPr>
              <w:t xml:space="preserve">  </w:t>
            </w:r>
            <w:r>
              <w:rPr>
                <w:rFonts w:ascii="仿宋_GB2312" w:eastAsia="仿宋_GB2312" w:hAnsi="Tahoma" w:cs="仿宋_GB2312"/>
              </w:rPr>
              <w:t xml:space="preserve"> 日</w:t>
            </w:r>
            <w:r>
              <w:rPr>
                <w:rFonts w:ascii="Tahoma" w:eastAsia="Tahoma" w:hAnsi="Tahoma" w:cs="Tahoma"/>
              </w:rPr>
              <w:t xml:space="preserve"> </w:t>
            </w:r>
          </w:p>
        </w:tc>
      </w:tr>
    </w:tbl>
    <w:p w:rsidR="00163D54" w:rsidRDefault="00163D54">
      <w:pPr>
        <w:pStyle w:val="a3"/>
        <w:widowControl/>
        <w:spacing w:beforeAutospacing="0" w:afterAutospacing="0" w:line="360" w:lineRule="auto"/>
        <w:jc w:val="both"/>
        <w:rPr>
          <w:rFonts w:ascii="黑体" w:eastAsia="黑体" w:hAnsi="宋体" w:cs="黑体"/>
          <w:sz w:val="32"/>
          <w:szCs w:val="32"/>
        </w:rPr>
        <w:sectPr w:rsidR="00163D54" w:rsidSect="001B7EA5">
          <w:pgSz w:w="11906" w:h="16838"/>
          <w:pgMar w:top="1797" w:right="1440" w:bottom="1797" w:left="1440" w:header="851" w:footer="992" w:gutter="0"/>
          <w:pgNumType w:start="1"/>
          <w:cols w:space="425"/>
          <w:docGrid w:type="lines" w:linePitch="312"/>
        </w:sectPr>
      </w:pPr>
    </w:p>
    <w:p w:rsidR="00825702" w:rsidRPr="00E95144" w:rsidRDefault="00E62F9F">
      <w:pPr>
        <w:pStyle w:val="a3"/>
        <w:widowControl/>
        <w:spacing w:beforeAutospacing="0" w:afterAutospacing="0" w:line="360" w:lineRule="auto"/>
        <w:jc w:val="both"/>
        <w:rPr>
          <w:rFonts w:ascii="Microsoft YaHei UI" w:eastAsia="Microsoft YaHei UI" w:hAnsi="Microsoft YaHei UI" w:cs="Microsoft YaHei UI"/>
        </w:rPr>
      </w:pPr>
      <w:r>
        <w:rPr>
          <w:rFonts w:ascii="黑体" w:eastAsia="黑体" w:hAnsi="宋体" w:cs="黑体" w:hint="eastAsia"/>
          <w:sz w:val="32"/>
          <w:szCs w:val="32"/>
        </w:rPr>
        <w:lastRenderedPageBreak/>
        <w:t>附件3</w:t>
      </w:r>
      <w:r w:rsidR="00E95144">
        <w:rPr>
          <w:rFonts w:ascii="黑体" w:eastAsia="黑体" w:hAnsi="宋体" w:cs="黑体" w:hint="eastAsia"/>
          <w:sz w:val="32"/>
          <w:szCs w:val="32"/>
        </w:rPr>
        <w:t>：</w:t>
      </w:r>
    </w:p>
    <w:p w:rsidR="00E95144" w:rsidRDefault="00E62F9F">
      <w:pPr>
        <w:pStyle w:val="a3"/>
        <w:widowControl/>
        <w:spacing w:beforeAutospacing="0" w:afterAutospacing="0" w:line="360" w:lineRule="auto"/>
        <w:jc w:val="center"/>
        <w:rPr>
          <w:rFonts w:ascii="方正小标宋简体" w:eastAsia="方正小标宋简体" w:hAnsi="方正仿宋_GB2312" w:cs="方正仿宋_GB2312"/>
          <w:color w:val="000000"/>
          <w:sz w:val="44"/>
          <w:szCs w:val="44"/>
        </w:rPr>
      </w:pPr>
      <w:r w:rsidRPr="00E95144">
        <w:rPr>
          <w:rFonts w:ascii="方正小标宋简体" w:eastAsia="方正小标宋简体" w:hAnsi="方正仿宋_GB2312" w:cs="方正仿宋_GB2312" w:hint="eastAsia"/>
          <w:color w:val="000000"/>
          <w:sz w:val="44"/>
          <w:szCs w:val="44"/>
        </w:rPr>
        <w:t>青海柴达木职业技术学院横向科研项目</w:t>
      </w:r>
    </w:p>
    <w:p w:rsidR="00825702" w:rsidRPr="00E95144" w:rsidRDefault="00E62F9F">
      <w:pPr>
        <w:pStyle w:val="a3"/>
        <w:widowControl/>
        <w:spacing w:beforeAutospacing="0" w:afterAutospacing="0" w:line="360" w:lineRule="auto"/>
        <w:jc w:val="center"/>
        <w:rPr>
          <w:rFonts w:ascii="方正小标宋简体" w:eastAsia="方正小标宋简体" w:hAnsi="方正仿宋_GB2312" w:cs="方正仿宋_GB2312"/>
          <w:color w:val="000000"/>
          <w:sz w:val="44"/>
          <w:szCs w:val="44"/>
        </w:rPr>
      </w:pPr>
      <w:r w:rsidRPr="00E95144">
        <w:rPr>
          <w:rFonts w:ascii="方正小标宋简体" w:eastAsia="方正小标宋简体" w:hAnsi="方正仿宋_GB2312" w:cs="方正仿宋_GB2312" w:hint="eastAsia"/>
          <w:color w:val="000000"/>
          <w:sz w:val="44"/>
          <w:szCs w:val="44"/>
        </w:rPr>
        <w:t xml:space="preserve">结题申请书 </w:t>
      </w:r>
    </w:p>
    <w:p w:rsidR="00825702" w:rsidRPr="00F74CC5" w:rsidRDefault="00B2776D" w:rsidP="00E95144">
      <w:pPr>
        <w:pStyle w:val="a3"/>
        <w:widowControl/>
        <w:spacing w:beforeAutospacing="0" w:afterAutospacing="0" w:line="360" w:lineRule="auto"/>
        <w:jc w:val="right"/>
        <w:rPr>
          <w:rFonts w:ascii="仿宋_GB2312" w:eastAsia="仿宋_GB2312" w:hAnsi="方正仿宋_GB2312" w:cs="方正仿宋_GB2312"/>
          <w:color w:val="000000"/>
          <w:sz w:val="32"/>
          <w:szCs w:val="32"/>
        </w:rPr>
      </w:pPr>
      <w:r w:rsidRPr="00F74CC5">
        <w:rPr>
          <w:rFonts w:ascii="仿宋_GB2312" w:eastAsia="仿宋_GB2312" w:hAnsi="方正仿宋_GB2312" w:cs="方正仿宋_GB2312" w:hint="eastAsia"/>
          <w:color w:val="000000"/>
          <w:sz w:val="32"/>
          <w:szCs w:val="32"/>
        </w:rPr>
        <w:t xml:space="preserve">       </w:t>
      </w:r>
      <w:r w:rsidR="00E62F9F" w:rsidRPr="00F74CC5">
        <w:rPr>
          <w:rFonts w:ascii="仿宋_GB2312" w:eastAsia="仿宋_GB2312" w:hAnsi="方正仿宋_GB2312" w:cs="方正仿宋_GB2312"/>
          <w:color w:val="000000"/>
          <w:sz w:val="32"/>
          <w:szCs w:val="32"/>
        </w:rPr>
        <w:t>年</w:t>
      </w:r>
      <w:r w:rsidR="00E62F9F" w:rsidRPr="00F74CC5">
        <w:rPr>
          <w:rFonts w:ascii="仿宋_GB2312" w:eastAsia="仿宋_GB2312" w:hAnsi="方正仿宋_GB2312" w:cs="方正仿宋_GB2312"/>
          <w:color w:val="000000"/>
          <w:sz w:val="32"/>
          <w:szCs w:val="32"/>
        </w:rPr>
        <w:t>  </w:t>
      </w:r>
      <w:r w:rsidR="00E62F9F" w:rsidRPr="00F74CC5">
        <w:rPr>
          <w:rFonts w:ascii="仿宋_GB2312" w:eastAsia="仿宋_GB2312" w:hAnsi="方正仿宋_GB2312" w:cs="方正仿宋_GB2312"/>
          <w:color w:val="000000"/>
          <w:sz w:val="32"/>
          <w:szCs w:val="32"/>
        </w:rPr>
        <w:t xml:space="preserve"> 月</w:t>
      </w:r>
      <w:r w:rsidR="00E62F9F" w:rsidRPr="00F74CC5">
        <w:rPr>
          <w:rFonts w:ascii="仿宋_GB2312" w:eastAsia="仿宋_GB2312" w:hAnsi="方正仿宋_GB2312" w:cs="方正仿宋_GB2312"/>
          <w:color w:val="000000"/>
          <w:sz w:val="32"/>
          <w:szCs w:val="32"/>
        </w:rPr>
        <w:t>  </w:t>
      </w:r>
      <w:r w:rsidR="00E62F9F" w:rsidRPr="00F74CC5">
        <w:rPr>
          <w:rFonts w:ascii="仿宋_GB2312" w:eastAsia="仿宋_GB2312" w:hAnsi="方正仿宋_GB2312" w:cs="方正仿宋_GB2312"/>
          <w:color w:val="000000"/>
          <w:sz w:val="32"/>
          <w:szCs w:val="32"/>
        </w:rPr>
        <w:t xml:space="preserve"> 日</w:t>
      </w:r>
      <w:r w:rsidR="00E62F9F" w:rsidRPr="00F74CC5">
        <w:rPr>
          <w:rFonts w:ascii="仿宋_GB2312" w:eastAsia="仿宋_GB2312" w:hAnsi="方正仿宋_GB2312" w:cs="方正仿宋_GB2312" w:hint="eastAsia"/>
          <w:color w:val="000000"/>
          <w:sz w:val="32"/>
          <w:szCs w:val="32"/>
        </w:rPr>
        <w:t xml:space="preserve"> </w:t>
      </w:r>
      <w:r w:rsidR="00E95144">
        <w:rPr>
          <w:rFonts w:ascii="仿宋_GB2312" w:eastAsia="仿宋_GB2312" w:hAnsi="方正仿宋_GB2312" w:cs="方正仿宋_GB2312"/>
          <w:color w:val="000000"/>
          <w:sz w:val="32"/>
          <w:szCs w:val="32"/>
        </w:rPr>
        <w:t xml:space="preserve">   </w:t>
      </w:r>
      <w:r w:rsidR="00E62F9F" w:rsidRPr="00F74CC5">
        <w:rPr>
          <w:rFonts w:ascii="仿宋_GB2312" w:eastAsia="仿宋_GB2312" w:hAnsi="方正仿宋_GB2312" w:cs="方正仿宋_GB2312" w:hint="eastAsia"/>
          <w:color w:val="000000"/>
          <w:sz w:val="32"/>
          <w:szCs w:val="32"/>
        </w:rPr>
        <w:t xml:space="preserve"> </w:t>
      </w:r>
    </w:p>
    <w:tbl>
      <w:tblPr>
        <w:tblW w:w="8949" w:type="dxa"/>
        <w:jc w:val="center"/>
        <w:tblLayout w:type="fixed"/>
        <w:tblCellMar>
          <w:left w:w="0" w:type="dxa"/>
          <w:right w:w="0" w:type="dxa"/>
        </w:tblCellMar>
        <w:tblLook w:val="04A0" w:firstRow="1" w:lastRow="0" w:firstColumn="1" w:lastColumn="0" w:noHBand="0" w:noVBand="1"/>
      </w:tblPr>
      <w:tblGrid>
        <w:gridCol w:w="630"/>
        <w:gridCol w:w="156"/>
        <w:gridCol w:w="566"/>
        <w:gridCol w:w="947"/>
        <w:gridCol w:w="379"/>
        <w:gridCol w:w="964"/>
        <w:gridCol w:w="692"/>
        <w:gridCol w:w="532"/>
        <w:gridCol w:w="1285"/>
        <w:gridCol w:w="1192"/>
        <w:gridCol w:w="207"/>
        <w:gridCol w:w="1399"/>
      </w:tblGrid>
      <w:tr w:rsidR="00825702" w:rsidTr="00E95144">
        <w:trPr>
          <w:trHeight w:val="85"/>
          <w:jc w:val="center"/>
        </w:trPr>
        <w:tc>
          <w:tcPr>
            <w:tcW w:w="630" w:type="dxa"/>
            <w:vMerge w:val="restart"/>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ind w:left="113" w:right="113"/>
              <w:jc w:val="center"/>
              <w:rPr>
                <w:rFonts w:ascii="仿宋_GB2312" w:eastAsia="仿宋_GB2312" w:hAnsi="Tahoma" w:cs="仿宋_GB2312"/>
              </w:rPr>
            </w:pPr>
            <w:r>
              <w:rPr>
                <w:rFonts w:ascii="仿宋_GB2312" w:eastAsia="仿宋_GB2312" w:hAnsi="Tahoma" w:cs="仿宋_GB2312"/>
              </w:rPr>
              <w:t>项目情况</w:t>
            </w:r>
          </w:p>
        </w:tc>
        <w:tc>
          <w:tcPr>
            <w:tcW w:w="1669"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项目名称</w:t>
            </w:r>
          </w:p>
        </w:tc>
        <w:tc>
          <w:tcPr>
            <w:tcW w:w="6650" w:type="dxa"/>
            <w:gridSpan w:val="8"/>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r>
      <w:tr w:rsidR="00825702" w:rsidTr="00E95144">
        <w:trPr>
          <w:trHeight w:val="422"/>
          <w:jc w:val="center"/>
        </w:trPr>
        <w:tc>
          <w:tcPr>
            <w:tcW w:w="630" w:type="dxa"/>
            <w:vMerge/>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ind w:left="113" w:right="113"/>
              <w:jc w:val="center"/>
              <w:rPr>
                <w:rFonts w:ascii="仿宋_GB2312" w:eastAsia="仿宋_GB2312" w:hAnsi="Tahoma" w:cs="仿宋_GB2312"/>
              </w:rPr>
            </w:pPr>
          </w:p>
        </w:tc>
        <w:tc>
          <w:tcPr>
            <w:tcW w:w="1669"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项目类型</w:t>
            </w:r>
          </w:p>
        </w:tc>
        <w:tc>
          <w:tcPr>
            <w:tcW w:w="6650" w:type="dxa"/>
            <w:gridSpan w:val="8"/>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rPr>
                <w:rFonts w:ascii="仿宋_GB2312" w:eastAsia="仿宋_GB2312" w:hAnsi="Tahoma" w:cs="仿宋_GB2312"/>
              </w:rPr>
            </w:pPr>
            <w:r>
              <w:rPr>
                <w:rFonts w:ascii="仿宋_GB2312" w:eastAsia="仿宋_GB2312" w:hAnsi="Tahoma" w:cs="仿宋_GB2312"/>
              </w:rPr>
              <w:t>A.技术开发（</w:t>
            </w:r>
            <w:r>
              <w:rPr>
                <w:rFonts w:ascii="仿宋_GB2312" w:eastAsia="仿宋_GB2312" w:hAnsi="Tahoma" w:cs="仿宋_GB2312"/>
              </w:rPr>
              <w:t> </w:t>
            </w:r>
            <w:r>
              <w:rPr>
                <w:rFonts w:ascii="仿宋_GB2312" w:eastAsia="仿宋_GB2312" w:hAnsi="Tahoma" w:cs="仿宋_GB2312"/>
              </w:rPr>
              <w:t xml:space="preserve"> ）B.技术转让（</w:t>
            </w:r>
            <w:r>
              <w:rPr>
                <w:rFonts w:ascii="仿宋_GB2312" w:eastAsia="仿宋_GB2312" w:hAnsi="Tahoma" w:cs="仿宋_GB2312"/>
              </w:rPr>
              <w:t> </w:t>
            </w:r>
            <w:r>
              <w:rPr>
                <w:rFonts w:ascii="仿宋_GB2312" w:eastAsia="仿宋_GB2312" w:hAnsi="Tahoma" w:cs="仿宋_GB2312"/>
              </w:rPr>
              <w:t xml:space="preserve"> ）C.技术咨询（</w:t>
            </w:r>
            <w:r>
              <w:rPr>
                <w:rFonts w:ascii="仿宋_GB2312" w:eastAsia="仿宋_GB2312" w:hAnsi="Tahoma" w:cs="仿宋_GB2312"/>
              </w:rPr>
              <w:t> </w:t>
            </w:r>
            <w:r>
              <w:rPr>
                <w:rFonts w:ascii="仿宋_GB2312" w:eastAsia="仿宋_GB2312" w:hAnsi="Tahoma" w:cs="仿宋_GB2312"/>
              </w:rPr>
              <w:t xml:space="preserve"> ）</w:t>
            </w:r>
          </w:p>
          <w:p w:rsidR="00825702" w:rsidRDefault="00E62F9F">
            <w:pPr>
              <w:pStyle w:val="a3"/>
              <w:widowControl/>
              <w:spacing w:beforeAutospacing="0" w:afterAutospacing="0" w:line="360" w:lineRule="auto"/>
              <w:rPr>
                <w:rFonts w:ascii="仿宋_GB2312" w:eastAsia="仿宋_GB2312" w:hAnsi="Tahoma" w:cs="仿宋_GB2312"/>
              </w:rPr>
            </w:pPr>
            <w:r>
              <w:rPr>
                <w:rFonts w:ascii="仿宋_GB2312" w:eastAsia="仿宋_GB2312" w:hAnsi="Tahoma" w:cs="仿宋_GB2312"/>
              </w:rPr>
              <w:t>D.技术服务（</w:t>
            </w:r>
            <w:r>
              <w:rPr>
                <w:rFonts w:ascii="仿宋_GB2312" w:eastAsia="仿宋_GB2312" w:hAnsi="Tahoma" w:cs="仿宋_GB2312"/>
              </w:rPr>
              <w:t> </w:t>
            </w:r>
            <w:r>
              <w:rPr>
                <w:rFonts w:ascii="仿宋_GB2312" w:eastAsia="仿宋_GB2312" w:hAnsi="Tahoma" w:cs="仿宋_GB2312"/>
              </w:rPr>
              <w:t xml:space="preserve"> ）E.其他_________________________</w:t>
            </w:r>
          </w:p>
        </w:tc>
      </w:tr>
      <w:tr w:rsidR="00825702" w:rsidTr="00E95144">
        <w:trPr>
          <w:trHeight w:val="85"/>
          <w:jc w:val="center"/>
        </w:trPr>
        <w:tc>
          <w:tcPr>
            <w:tcW w:w="630" w:type="dxa"/>
            <w:vMerge/>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ind w:left="113" w:right="113"/>
              <w:jc w:val="center"/>
              <w:rPr>
                <w:rFonts w:ascii="仿宋_GB2312" w:eastAsia="仿宋_GB2312" w:hAnsi="Tahoma" w:cs="仿宋_GB2312"/>
              </w:rPr>
            </w:pPr>
          </w:p>
        </w:tc>
        <w:tc>
          <w:tcPr>
            <w:tcW w:w="1669"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项目经费</w:t>
            </w:r>
          </w:p>
        </w:tc>
        <w:tc>
          <w:tcPr>
            <w:tcW w:w="6650" w:type="dxa"/>
            <w:gridSpan w:val="8"/>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万</w:t>
            </w:r>
          </w:p>
        </w:tc>
      </w:tr>
      <w:tr w:rsidR="00825702" w:rsidTr="00E95144">
        <w:trPr>
          <w:trHeight w:val="85"/>
          <w:jc w:val="center"/>
        </w:trPr>
        <w:tc>
          <w:tcPr>
            <w:tcW w:w="630" w:type="dxa"/>
            <w:vMerge/>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ind w:left="113" w:right="113"/>
              <w:jc w:val="center"/>
              <w:rPr>
                <w:rFonts w:ascii="仿宋_GB2312" w:eastAsia="仿宋_GB2312" w:hAnsi="Tahoma" w:cs="仿宋_GB2312"/>
              </w:rPr>
            </w:pPr>
          </w:p>
        </w:tc>
        <w:tc>
          <w:tcPr>
            <w:tcW w:w="1669"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起止年月</w:t>
            </w:r>
          </w:p>
        </w:tc>
        <w:tc>
          <w:tcPr>
            <w:tcW w:w="6650" w:type="dxa"/>
            <w:gridSpan w:val="8"/>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hint="eastAsia"/>
              </w:rPr>
              <w:t>至</w:t>
            </w:r>
          </w:p>
        </w:tc>
      </w:tr>
      <w:tr w:rsidR="00825702" w:rsidTr="00E95144">
        <w:trPr>
          <w:trHeight w:val="415"/>
          <w:jc w:val="center"/>
        </w:trPr>
        <w:tc>
          <w:tcPr>
            <w:tcW w:w="630" w:type="dxa"/>
            <w:vMerge w:val="restart"/>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ind w:left="113" w:right="113"/>
              <w:jc w:val="center"/>
              <w:rPr>
                <w:rFonts w:ascii="仿宋_GB2312" w:eastAsia="仿宋_GB2312" w:hAnsi="Tahoma" w:cs="仿宋_GB2312"/>
              </w:rPr>
            </w:pPr>
            <w:r>
              <w:rPr>
                <w:rFonts w:ascii="仿宋_GB2312" w:eastAsia="仿宋_GB2312" w:hAnsi="Tahoma" w:cs="仿宋_GB2312"/>
              </w:rPr>
              <w:t>委托单位</w:t>
            </w:r>
          </w:p>
        </w:tc>
        <w:tc>
          <w:tcPr>
            <w:tcW w:w="1669"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单位名称</w:t>
            </w:r>
          </w:p>
        </w:tc>
        <w:tc>
          <w:tcPr>
            <w:tcW w:w="6650" w:type="dxa"/>
            <w:gridSpan w:val="8"/>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r>
      <w:tr w:rsidR="00825702" w:rsidTr="00E95144">
        <w:trPr>
          <w:trHeight w:val="379"/>
          <w:jc w:val="center"/>
        </w:trPr>
        <w:tc>
          <w:tcPr>
            <w:tcW w:w="630" w:type="dxa"/>
            <w:vMerge/>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1669"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所在地址</w:t>
            </w:r>
          </w:p>
        </w:tc>
        <w:tc>
          <w:tcPr>
            <w:tcW w:w="6650" w:type="dxa"/>
            <w:gridSpan w:val="8"/>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r>
      <w:tr w:rsidR="00825702" w:rsidTr="00E95144">
        <w:trPr>
          <w:trHeight w:val="782"/>
          <w:jc w:val="center"/>
        </w:trPr>
        <w:tc>
          <w:tcPr>
            <w:tcW w:w="630" w:type="dxa"/>
            <w:vMerge/>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1669"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单位性质</w:t>
            </w:r>
          </w:p>
        </w:tc>
        <w:tc>
          <w:tcPr>
            <w:tcW w:w="6650" w:type="dxa"/>
            <w:gridSpan w:val="8"/>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A.政府部门 （</w:t>
            </w:r>
            <w:r>
              <w:rPr>
                <w:rFonts w:ascii="仿宋_GB2312" w:eastAsia="仿宋_GB2312" w:hAnsi="Tahoma" w:cs="仿宋_GB2312"/>
              </w:rPr>
              <w:t> </w:t>
            </w:r>
            <w:r>
              <w:rPr>
                <w:rFonts w:ascii="仿宋_GB2312" w:eastAsia="仿宋_GB2312" w:hAnsi="Tahoma" w:cs="仿宋_GB2312"/>
              </w:rPr>
              <w:t xml:space="preserve"> ）B.企业（</w:t>
            </w:r>
            <w:r>
              <w:rPr>
                <w:rFonts w:ascii="仿宋_GB2312" w:eastAsia="仿宋_GB2312" w:hAnsi="Tahoma" w:cs="仿宋_GB2312"/>
              </w:rPr>
              <w:t> </w:t>
            </w:r>
            <w:r>
              <w:rPr>
                <w:rFonts w:ascii="仿宋_GB2312" w:eastAsia="仿宋_GB2312" w:hAnsi="Tahoma" w:cs="仿宋_GB2312"/>
              </w:rPr>
              <w:t xml:space="preserve"> ）</w:t>
            </w:r>
            <w:r>
              <w:rPr>
                <w:rFonts w:ascii="仿宋_GB2312" w:eastAsia="仿宋_GB2312" w:hAnsi="Tahoma" w:cs="仿宋_GB2312"/>
              </w:rPr>
              <w:t> </w:t>
            </w:r>
            <w:r>
              <w:rPr>
                <w:rFonts w:ascii="仿宋_GB2312" w:eastAsia="仿宋_GB2312" w:hAnsi="Tahoma" w:cs="仿宋_GB2312"/>
              </w:rPr>
              <w:t xml:space="preserve"> C.事业单位 （</w:t>
            </w:r>
            <w:r>
              <w:rPr>
                <w:rFonts w:ascii="仿宋_GB2312" w:eastAsia="仿宋_GB2312" w:hAnsi="Tahoma" w:cs="仿宋_GB2312"/>
              </w:rPr>
              <w:t> </w:t>
            </w:r>
            <w:r>
              <w:rPr>
                <w:rFonts w:ascii="仿宋_GB2312" w:eastAsia="仿宋_GB2312" w:hAnsi="Tahoma" w:cs="仿宋_GB2312"/>
              </w:rPr>
              <w:t xml:space="preserve"> ） </w:t>
            </w:r>
          </w:p>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D.研究机构 （</w:t>
            </w:r>
            <w:r>
              <w:rPr>
                <w:rFonts w:ascii="仿宋_GB2312" w:eastAsia="仿宋_GB2312" w:hAnsi="Tahoma" w:cs="仿宋_GB2312"/>
              </w:rPr>
              <w:t> </w:t>
            </w:r>
            <w:r>
              <w:rPr>
                <w:rFonts w:ascii="仿宋_GB2312" w:eastAsia="仿宋_GB2312" w:hAnsi="Tahoma" w:cs="仿宋_GB2312"/>
              </w:rPr>
              <w:t xml:space="preserve"> ） E.其他_______________________ </w:t>
            </w:r>
          </w:p>
        </w:tc>
      </w:tr>
      <w:tr w:rsidR="00825702" w:rsidTr="00E95144">
        <w:trPr>
          <w:trHeight w:val="577"/>
          <w:jc w:val="center"/>
        </w:trPr>
        <w:tc>
          <w:tcPr>
            <w:tcW w:w="630" w:type="dxa"/>
            <w:vMerge w:val="restart"/>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extDirection w:val="tbLrV"/>
            <w:vAlign w:val="center"/>
          </w:tcPr>
          <w:p w:rsidR="00825702" w:rsidRDefault="00E62F9F">
            <w:pPr>
              <w:pStyle w:val="a3"/>
              <w:widowControl/>
              <w:spacing w:beforeAutospacing="0" w:afterAutospacing="0" w:line="360" w:lineRule="auto"/>
              <w:ind w:left="113" w:right="113"/>
              <w:jc w:val="center"/>
              <w:rPr>
                <w:rFonts w:ascii="仿宋_GB2312" w:eastAsia="仿宋_GB2312" w:hAnsi="Tahoma" w:cs="仿宋_GB2312"/>
              </w:rPr>
            </w:pPr>
            <w:r>
              <w:rPr>
                <w:rFonts w:ascii="仿宋_GB2312" w:eastAsia="仿宋_GB2312" w:hAnsi="Tahoma" w:cs="仿宋_GB2312"/>
              </w:rPr>
              <w:t>负</w:t>
            </w:r>
            <w:r>
              <w:rPr>
                <w:rFonts w:ascii="仿宋_GB2312" w:eastAsia="仿宋_GB2312" w:hAnsi="Tahoma" w:cs="仿宋_GB2312" w:hint="eastAsia"/>
              </w:rPr>
              <w:t xml:space="preserve"> </w:t>
            </w:r>
            <w:r>
              <w:rPr>
                <w:rFonts w:ascii="仿宋_GB2312" w:eastAsia="仿宋_GB2312" w:hAnsi="Tahoma" w:cs="仿宋_GB2312"/>
              </w:rPr>
              <w:t>责</w:t>
            </w:r>
            <w:r>
              <w:rPr>
                <w:rFonts w:ascii="仿宋_GB2312" w:eastAsia="仿宋_GB2312" w:hAnsi="Tahoma" w:cs="仿宋_GB2312" w:hint="eastAsia"/>
              </w:rPr>
              <w:t xml:space="preserve"> </w:t>
            </w:r>
            <w:r>
              <w:rPr>
                <w:rFonts w:ascii="仿宋_GB2312" w:eastAsia="仿宋_GB2312" w:hAnsi="Tahoma" w:cs="仿宋_GB2312"/>
              </w:rPr>
              <w:t>人</w:t>
            </w:r>
          </w:p>
        </w:tc>
        <w:tc>
          <w:tcPr>
            <w:tcW w:w="1669"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姓</w:t>
            </w:r>
            <w:r>
              <w:rPr>
                <w:rFonts w:ascii="仿宋_GB2312" w:eastAsia="仿宋_GB2312" w:hAnsi="Tahoma" w:cs="仿宋_GB2312"/>
              </w:rPr>
              <w:t> </w:t>
            </w:r>
            <w:r>
              <w:rPr>
                <w:rFonts w:ascii="仿宋_GB2312" w:eastAsia="仿宋_GB2312" w:hAnsi="Tahoma" w:cs="仿宋_GB2312"/>
              </w:rPr>
              <w:t xml:space="preserve"> 名</w:t>
            </w:r>
          </w:p>
        </w:tc>
        <w:tc>
          <w:tcPr>
            <w:tcW w:w="1343"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1224"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hint="eastAsia"/>
              </w:rPr>
              <w:t>年  龄</w:t>
            </w: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1192"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籍</w:t>
            </w:r>
            <w:r>
              <w:rPr>
                <w:rFonts w:ascii="仿宋_GB2312" w:eastAsia="仿宋_GB2312" w:hAnsi="Tahoma" w:cs="仿宋_GB2312"/>
              </w:rPr>
              <w:t> </w:t>
            </w:r>
            <w:r>
              <w:rPr>
                <w:rFonts w:ascii="仿宋_GB2312" w:eastAsia="仿宋_GB2312" w:hAnsi="Tahoma" w:cs="仿宋_GB2312"/>
              </w:rPr>
              <w:t xml:space="preserve"> 贯</w:t>
            </w:r>
          </w:p>
        </w:tc>
        <w:tc>
          <w:tcPr>
            <w:tcW w:w="1606"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tc>
      </w:tr>
      <w:tr w:rsidR="00825702" w:rsidTr="00E95144">
        <w:trPr>
          <w:trHeight w:val="600"/>
          <w:jc w:val="center"/>
        </w:trPr>
        <w:tc>
          <w:tcPr>
            <w:tcW w:w="630" w:type="dxa"/>
            <w:vMerge/>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ind w:left="113" w:right="113"/>
              <w:jc w:val="center"/>
              <w:rPr>
                <w:rFonts w:ascii="仿宋_GB2312" w:eastAsia="仿宋_GB2312" w:hAnsi="Tahoma" w:cs="仿宋_GB2312"/>
              </w:rPr>
            </w:pPr>
          </w:p>
        </w:tc>
        <w:tc>
          <w:tcPr>
            <w:tcW w:w="1669"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学</w:t>
            </w:r>
            <w:r>
              <w:rPr>
                <w:rFonts w:ascii="仿宋_GB2312" w:eastAsia="仿宋_GB2312" w:hAnsi="Tahoma" w:cs="仿宋_GB2312"/>
              </w:rPr>
              <w:t> </w:t>
            </w:r>
            <w:r>
              <w:rPr>
                <w:rFonts w:ascii="仿宋_GB2312" w:eastAsia="仿宋_GB2312" w:hAnsi="Tahoma" w:cs="仿宋_GB2312"/>
              </w:rPr>
              <w:t xml:space="preserve"> 历</w:t>
            </w:r>
          </w:p>
        </w:tc>
        <w:tc>
          <w:tcPr>
            <w:tcW w:w="1343"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1224"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学</w:t>
            </w:r>
            <w:r>
              <w:rPr>
                <w:rFonts w:ascii="仿宋_GB2312" w:eastAsia="仿宋_GB2312" w:hAnsi="Tahoma" w:cs="仿宋_GB2312"/>
              </w:rPr>
              <w:t> </w:t>
            </w:r>
            <w:r>
              <w:rPr>
                <w:rFonts w:ascii="仿宋_GB2312" w:eastAsia="仿宋_GB2312" w:hAnsi="Tahoma" w:cs="仿宋_GB2312"/>
              </w:rPr>
              <w:t xml:space="preserve"> 位</w:t>
            </w: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1192"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职</w:t>
            </w:r>
            <w:r>
              <w:rPr>
                <w:rFonts w:ascii="仿宋_GB2312" w:eastAsia="仿宋_GB2312" w:hAnsi="Tahoma" w:cs="仿宋_GB2312"/>
              </w:rPr>
              <w:t> </w:t>
            </w:r>
            <w:r>
              <w:rPr>
                <w:rFonts w:ascii="仿宋_GB2312" w:eastAsia="仿宋_GB2312" w:hAnsi="Tahoma" w:cs="仿宋_GB2312"/>
              </w:rPr>
              <w:t xml:space="preserve"> 称</w:t>
            </w:r>
          </w:p>
        </w:tc>
        <w:tc>
          <w:tcPr>
            <w:tcW w:w="1606"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tc>
      </w:tr>
      <w:tr w:rsidR="00825702" w:rsidTr="00E95144">
        <w:trPr>
          <w:trHeight w:val="321"/>
          <w:jc w:val="center"/>
        </w:trPr>
        <w:tc>
          <w:tcPr>
            <w:tcW w:w="630" w:type="dxa"/>
            <w:vMerge w:val="restart"/>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extDirection w:val="tbLrV"/>
            <w:vAlign w:val="center"/>
          </w:tcPr>
          <w:p w:rsidR="00825702" w:rsidRDefault="00E62F9F">
            <w:pPr>
              <w:pStyle w:val="a3"/>
              <w:widowControl/>
              <w:spacing w:beforeAutospacing="0" w:afterAutospacing="0" w:line="360" w:lineRule="auto"/>
              <w:ind w:left="113" w:right="113"/>
              <w:jc w:val="center"/>
              <w:rPr>
                <w:rFonts w:ascii="仿宋_GB2312" w:eastAsia="仿宋_GB2312" w:hAnsi="Tahoma" w:cs="仿宋_GB2312"/>
              </w:rPr>
            </w:pPr>
            <w:r>
              <w:rPr>
                <w:rFonts w:ascii="仿宋_GB2312" w:eastAsia="仿宋_GB2312" w:hAnsi="Tahoma" w:cs="仿宋_GB2312"/>
              </w:rPr>
              <w:t>项</w:t>
            </w:r>
            <w:r>
              <w:rPr>
                <w:rFonts w:ascii="仿宋_GB2312" w:eastAsia="仿宋_GB2312" w:hAnsi="Tahoma" w:cs="仿宋_GB2312" w:hint="eastAsia"/>
              </w:rPr>
              <w:t xml:space="preserve"> </w:t>
            </w:r>
            <w:r>
              <w:rPr>
                <w:rFonts w:ascii="仿宋_GB2312" w:eastAsia="仿宋_GB2312" w:hAnsi="Tahoma" w:cs="仿宋_GB2312"/>
              </w:rPr>
              <w:t>目</w:t>
            </w:r>
            <w:r>
              <w:rPr>
                <w:rFonts w:ascii="仿宋_GB2312" w:eastAsia="仿宋_GB2312" w:hAnsi="Tahoma" w:cs="仿宋_GB2312" w:hint="eastAsia"/>
              </w:rPr>
              <w:t xml:space="preserve"> </w:t>
            </w:r>
            <w:r>
              <w:rPr>
                <w:rFonts w:ascii="仿宋_GB2312" w:eastAsia="仿宋_GB2312" w:hAnsi="Tahoma" w:cs="仿宋_GB2312"/>
              </w:rPr>
              <w:t>组</w:t>
            </w:r>
            <w:r>
              <w:rPr>
                <w:rFonts w:ascii="仿宋_GB2312" w:eastAsia="仿宋_GB2312" w:hAnsi="Tahoma" w:cs="仿宋_GB2312" w:hint="eastAsia"/>
              </w:rPr>
              <w:t xml:space="preserve"> </w:t>
            </w:r>
            <w:r>
              <w:rPr>
                <w:rFonts w:ascii="仿宋_GB2312" w:eastAsia="仿宋_GB2312" w:hAnsi="Tahoma" w:cs="仿宋_GB2312"/>
              </w:rPr>
              <w:t>其</w:t>
            </w:r>
            <w:r>
              <w:rPr>
                <w:rFonts w:ascii="仿宋_GB2312" w:eastAsia="仿宋_GB2312" w:hAnsi="Tahoma" w:cs="仿宋_GB2312" w:hint="eastAsia"/>
              </w:rPr>
              <w:t xml:space="preserve"> </w:t>
            </w:r>
            <w:r>
              <w:rPr>
                <w:rFonts w:ascii="仿宋_GB2312" w:eastAsia="仿宋_GB2312" w:hAnsi="Tahoma" w:cs="仿宋_GB2312"/>
              </w:rPr>
              <w:t>他</w:t>
            </w:r>
            <w:r>
              <w:rPr>
                <w:rFonts w:ascii="仿宋_GB2312" w:eastAsia="仿宋_GB2312" w:hAnsi="Tahoma" w:cs="仿宋_GB2312" w:hint="eastAsia"/>
              </w:rPr>
              <w:t xml:space="preserve"> </w:t>
            </w:r>
            <w:r>
              <w:rPr>
                <w:rFonts w:ascii="仿宋_GB2312" w:eastAsia="仿宋_GB2312" w:hAnsi="Tahoma" w:cs="仿宋_GB2312"/>
              </w:rPr>
              <w:t>成</w:t>
            </w:r>
            <w:r>
              <w:rPr>
                <w:rFonts w:ascii="仿宋_GB2312" w:eastAsia="仿宋_GB2312" w:hAnsi="Tahoma" w:cs="仿宋_GB2312" w:hint="eastAsia"/>
              </w:rPr>
              <w:t xml:space="preserve"> </w:t>
            </w:r>
            <w:r>
              <w:rPr>
                <w:rFonts w:ascii="仿宋_GB2312" w:eastAsia="仿宋_GB2312" w:hAnsi="Tahoma" w:cs="仿宋_GB2312"/>
              </w:rPr>
              <w:t>员</w:t>
            </w:r>
          </w:p>
        </w:tc>
        <w:tc>
          <w:tcPr>
            <w:tcW w:w="722"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序号</w:t>
            </w:r>
          </w:p>
        </w:tc>
        <w:tc>
          <w:tcPr>
            <w:tcW w:w="1326"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姓</w:t>
            </w:r>
            <w:r>
              <w:rPr>
                <w:rFonts w:ascii="仿宋_GB2312" w:eastAsia="仿宋_GB2312" w:hAnsi="Tahoma" w:cs="仿宋_GB2312"/>
              </w:rPr>
              <w:t> </w:t>
            </w:r>
            <w:r>
              <w:rPr>
                <w:rFonts w:ascii="仿宋_GB2312" w:eastAsia="仿宋_GB2312" w:hAnsi="Tahoma" w:cs="仿宋_GB2312"/>
              </w:rPr>
              <w:t xml:space="preserve"> 名</w:t>
            </w:r>
          </w:p>
        </w:tc>
        <w:tc>
          <w:tcPr>
            <w:tcW w:w="963"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hint="eastAsia"/>
              </w:rPr>
              <w:t>年</w:t>
            </w:r>
            <w:r>
              <w:rPr>
                <w:rFonts w:ascii="仿宋_GB2312" w:eastAsia="仿宋_GB2312" w:hAnsi="Tahoma" w:cs="仿宋_GB2312"/>
              </w:rPr>
              <w:t> </w:t>
            </w:r>
            <w:r>
              <w:rPr>
                <w:rFonts w:ascii="仿宋_GB2312" w:eastAsia="仿宋_GB2312" w:hAnsi="Tahoma" w:cs="仿宋_GB2312"/>
              </w:rPr>
              <w:t xml:space="preserve"> </w:t>
            </w:r>
            <w:r>
              <w:rPr>
                <w:rFonts w:ascii="仿宋_GB2312" w:eastAsia="仿宋_GB2312" w:hAnsi="Tahoma" w:cs="仿宋_GB2312" w:hint="eastAsia"/>
              </w:rPr>
              <w:t>龄</w:t>
            </w:r>
          </w:p>
        </w:tc>
        <w:tc>
          <w:tcPr>
            <w:tcW w:w="2507"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所在单位部门</w:t>
            </w:r>
          </w:p>
        </w:tc>
        <w:tc>
          <w:tcPr>
            <w:tcW w:w="1192"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职</w:t>
            </w:r>
            <w:r>
              <w:rPr>
                <w:rFonts w:ascii="仿宋_GB2312" w:eastAsia="仿宋_GB2312" w:hAnsi="Tahoma" w:cs="仿宋_GB2312"/>
              </w:rPr>
              <w:t> </w:t>
            </w:r>
            <w:r>
              <w:rPr>
                <w:rFonts w:ascii="仿宋_GB2312" w:eastAsia="仿宋_GB2312" w:hAnsi="Tahoma" w:cs="仿宋_GB2312"/>
              </w:rPr>
              <w:t xml:space="preserve"> 称</w:t>
            </w:r>
          </w:p>
        </w:tc>
        <w:tc>
          <w:tcPr>
            <w:tcW w:w="1606"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承担工作</w:t>
            </w:r>
          </w:p>
        </w:tc>
      </w:tr>
      <w:tr w:rsidR="00825702" w:rsidTr="00E95144">
        <w:trPr>
          <w:trHeight w:val="85"/>
          <w:jc w:val="center"/>
        </w:trPr>
        <w:tc>
          <w:tcPr>
            <w:tcW w:w="630" w:type="dxa"/>
            <w:vMerge/>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722"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1</w:t>
            </w:r>
          </w:p>
        </w:tc>
        <w:tc>
          <w:tcPr>
            <w:tcW w:w="1326"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963"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2507"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1192"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1606"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r>
      <w:tr w:rsidR="00825702" w:rsidTr="00E95144">
        <w:trPr>
          <w:trHeight w:val="85"/>
          <w:jc w:val="center"/>
        </w:trPr>
        <w:tc>
          <w:tcPr>
            <w:tcW w:w="630" w:type="dxa"/>
            <w:vMerge/>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722"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2</w:t>
            </w:r>
          </w:p>
        </w:tc>
        <w:tc>
          <w:tcPr>
            <w:tcW w:w="1326"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963"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2507"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1192"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1606"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r>
      <w:tr w:rsidR="00825702" w:rsidTr="00E95144">
        <w:trPr>
          <w:trHeight w:val="403"/>
          <w:jc w:val="center"/>
        </w:trPr>
        <w:tc>
          <w:tcPr>
            <w:tcW w:w="630" w:type="dxa"/>
            <w:vMerge/>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722"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3</w:t>
            </w:r>
          </w:p>
        </w:tc>
        <w:tc>
          <w:tcPr>
            <w:tcW w:w="1326"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963"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2507"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1192"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1606"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r>
      <w:tr w:rsidR="00825702" w:rsidTr="00E95144">
        <w:trPr>
          <w:trHeight w:val="307"/>
          <w:jc w:val="center"/>
        </w:trPr>
        <w:tc>
          <w:tcPr>
            <w:tcW w:w="630" w:type="dxa"/>
            <w:vMerge/>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722"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4</w:t>
            </w:r>
          </w:p>
        </w:tc>
        <w:tc>
          <w:tcPr>
            <w:tcW w:w="1326"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963"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2507"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1192"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1606"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r>
      <w:tr w:rsidR="00825702" w:rsidTr="00E95144">
        <w:trPr>
          <w:trHeight w:val="85"/>
          <w:jc w:val="center"/>
        </w:trPr>
        <w:tc>
          <w:tcPr>
            <w:tcW w:w="630" w:type="dxa"/>
            <w:vMerge/>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722"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5</w:t>
            </w:r>
          </w:p>
        </w:tc>
        <w:tc>
          <w:tcPr>
            <w:tcW w:w="1326"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963"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2507"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1192"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c>
          <w:tcPr>
            <w:tcW w:w="1606"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825702" w:rsidRDefault="00825702">
            <w:pPr>
              <w:pStyle w:val="a3"/>
              <w:widowControl/>
              <w:spacing w:beforeAutospacing="0" w:afterAutospacing="0" w:line="360" w:lineRule="auto"/>
              <w:jc w:val="center"/>
              <w:rPr>
                <w:rFonts w:ascii="仿宋_GB2312" w:eastAsia="仿宋_GB2312" w:hAnsi="Tahoma" w:cs="仿宋_GB2312"/>
              </w:rPr>
            </w:pPr>
          </w:p>
        </w:tc>
      </w:tr>
      <w:tr w:rsidR="00825702" w:rsidTr="00E95144">
        <w:trPr>
          <w:trHeight w:val="85"/>
          <w:jc w:val="center"/>
        </w:trPr>
        <w:tc>
          <w:tcPr>
            <w:tcW w:w="8949" w:type="dxa"/>
            <w:gridSpan w:val="1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本项目所取得的研究成果</w:t>
            </w:r>
            <w:r>
              <w:rPr>
                <w:rFonts w:ascii="仿宋_GB2312" w:eastAsia="仿宋_GB2312" w:hAnsi="Tahoma" w:cs="仿宋_GB2312"/>
              </w:rPr>
              <w:t> </w:t>
            </w:r>
            <w:r>
              <w:rPr>
                <w:rFonts w:ascii="仿宋_GB2312" w:eastAsia="仿宋_GB2312" w:hAnsi="Tahoma" w:cs="仿宋_GB2312"/>
              </w:rPr>
              <w:t xml:space="preserve"> </w:t>
            </w:r>
          </w:p>
        </w:tc>
      </w:tr>
      <w:tr w:rsidR="00825702" w:rsidTr="00E95144">
        <w:trPr>
          <w:trHeight w:val="525"/>
          <w:jc w:val="center"/>
        </w:trPr>
        <w:tc>
          <w:tcPr>
            <w:tcW w:w="786"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xml:space="preserve">序号 </w:t>
            </w:r>
          </w:p>
        </w:tc>
        <w:tc>
          <w:tcPr>
            <w:tcW w:w="3548" w:type="dxa"/>
            <w:gridSpan w:val="5"/>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xml:space="preserve">成果名称 </w:t>
            </w:r>
          </w:p>
        </w:tc>
        <w:tc>
          <w:tcPr>
            <w:tcW w:w="1817"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xml:space="preserve">成果类型 </w:t>
            </w:r>
          </w:p>
        </w:tc>
        <w:tc>
          <w:tcPr>
            <w:tcW w:w="1399"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xml:space="preserve">第一署名 </w:t>
            </w:r>
          </w:p>
        </w:tc>
        <w:tc>
          <w:tcPr>
            <w:tcW w:w="1399"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xml:space="preserve">备 注 </w:t>
            </w:r>
          </w:p>
        </w:tc>
      </w:tr>
      <w:tr w:rsidR="00825702" w:rsidTr="00E95144">
        <w:trPr>
          <w:trHeight w:val="210"/>
          <w:jc w:val="center"/>
        </w:trPr>
        <w:tc>
          <w:tcPr>
            <w:tcW w:w="786"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xml:space="preserve">1 </w:t>
            </w:r>
          </w:p>
        </w:tc>
        <w:tc>
          <w:tcPr>
            <w:tcW w:w="3548" w:type="dxa"/>
            <w:gridSpan w:val="5"/>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tc>
        <w:tc>
          <w:tcPr>
            <w:tcW w:w="1817"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tc>
        <w:tc>
          <w:tcPr>
            <w:tcW w:w="1399"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tc>
        <w:tc>
          <w:tcPr>
            <w:tcW w:w="1399"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tc>
      </w:tr>
      <w:tr w:rsidR="00825702" w:rsidTr="00E95144">
        <w:trPr>
          <w:trHeight w:val="199"/>
          <w:jc w:val="center"/>
        </w:trPr>
        <w:tc>
          <w:tcPr>
            <w:tcW w:w="786"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lastRenderedPageBreak/>
              <w:t xml:space="preserve">2 </w:t>
            </w:r>
          </w:p>
        </w:tc>
        <w:tc>
          <w:tcPr>
            <w:tcW w:w="3548" w:type="dxa"/>
            <w:gridSpan w:val="5"/>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tc>
        <w:tc>
          <w:tcPr>
            <w:tcW w:w="1817"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tc>
        <w:tc>
          <w:tcPr>
            <w:tcW w:w="1399"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tc>
        <w:tc>
          <w:tcPr>
            <w:tcW w:w="1399"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tc>
      </w:tr>
      <w:tr w:rsidR="00825702" w:rsidTr="00E95144">
        <w:trPr>
          <w:trHeight w:val="151"/>
          <w:jc w:val="center"/>
        </w:trPr>
        <w:tc>
          <w:tcPr>
            <w:tcW w:w="786"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xml:space="preserve">3 </w:t>
            </w:r>
          </w:p>
        </w:tc>
        <w:tc>
          <w:tcPr>
            <w:tcW w:w="3548" w:type="dxa"/>
            <w:gridSpan w:val="5"/>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tc>
        <w:tc>
          <w:tcPr>
            <w:tcW w:w="1817"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tc>
        <w:tc>
          <w:tcPr>
            <w:tcW w:w="1399"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tc>
        <w:tc>
          <w:tcPr>
            <w:tcW w:w="1399"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tc>
      </w:tr>
      <w:tr w:rsidR="00825702" w:rsidTr="00E95144">
        <w:trPr>
          <w:trHeight w:val="174"/>
          <w:jc w:val="center"/>
        </w:trPr>
        <w:tc>
          <w:tcPr>
            <w:tcW w:w="786"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xml:space="preserve">4 </w:t>
            </w:r>
          </w:p>
        </w:tc>
        <w:tc>
          <w:tcPr>
            <w:tcW w:w="3548" w:type="dxa"/>
            <w:gridSpan w:val="5"/>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tc>
        <w:tc>
          <w:tcPr>
            <w:tcW w:w="1817"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tc>
        <w:tc>
          <w:tcPr>
            <w:tcW w:w="1399"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tc>
        <w:tc>
          <w:tcPr>
            <w:tcW w:w="1399"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tc>
      </w:tr>
      <w:tr w:rsidR="00825702" w:rsidTr="00E95144">
        <w:trPr>
          <w:trHeight w:val="151"/>
          <w:jc w:val="center"/>
        </w:trPr>
        <w:tc>
          <w:tcPr>
            <w:tcW w:w="786"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xml:space="preserve">5 </w:t>
            </w:r>
          </w:p>
        </w:tc>
        <w:tc>
          <w:tcPr>
            <w:tcW w:w="3548" w:type="dxa"/>
            <w:gridSpan w:val="5"/>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tc>
        <w:tc>
          <w:tcPr>
            <w:tcW w:w="1817"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tc>
        <w:tc>
          <w:tcPr>
            <w:tcW w:w="1399"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tc>
        <w:tc>
          <w:tcPr>
            <w:tcW w:w="1399"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tc>
      </w:tr>
      <w:tr w:rsidR="00825702" w:rsidTr="00E95144">
        <w:trPr>
          <w:trHeight w:val="2699"/>
          <w:jc w:val="center"/>
        </w:trPr>
        <w:tc>
          <w:tcPr>
            <w:tcW w:w="8949" w:type="dxa"/>
            <w:gridSpan w:val="1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rPr>
                <w:rFonts w:ascii="仿宋_GB2312" w:eastAsia="仿宋_GB2312" w:hAnsi="Tahoma" w:cs="仿宋_GB2312"/>
              </w:rPr>
            </w:pPr>
            <w:r>
              <w:rPr>
                <w:rFonts w:ascii="仿宋_GB2312" w:eastAsia="仿宋_GB2312" w:hAnsi="Tahoma" w:cs="仿宋_GB2312"/>
              </w:rPr>
              <w:t xml:space="preserve">本项目研究经费使用情况： </w:t>
            </w:r>
          </w:p>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tc>
      </w:tr>
      <w:tr w:rsidR="00825702" w:rsidTr="00E95144">
        <w:trPr>
          <w:trHeight w:val="2699"/>
          <w:jc w:val="center"/>
        </w:trPr>
        <w:tc>
          <w:tcPr>
            <w:tcW w:w="8949" w:type="dxa"/>
            <w:gridSpan w:val="1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rPr>
                <w:rFonts w:ascii="仿宋_GB2312" w:eastAsia="仿宋_GB2312" w:hAnsi="Tahoma" w:cs="仿宋_GB2312"/>
              </w:rPr>
            </w:pPr>
            <w:r>
              <w:rPr>
                <w:rFonts w:ascii="仿宋_GB2312" w:eastAsia="仿宋_GB2312" w:hAnsi="Tahoma" w:cs="仿宋_GB2312"/>
              </w:rPr>
              <w:t xml:space="preserve">课题组对项目的其他说明： </w:t>
            </w:r>
          </w:p>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xml:space="preserve">负责人签字： </w:t>
            </w:r>
          </w:p>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年</w:t>
            </w:r>
            <w:r>
              <w:rPr>
                <w:rFonts w:ascii="仿宋_GB2312" w:eastAsia="仿宋_GB2312" w:hAnsi="Tahoma" w:cs="仿宋_GB2312"/>
              </w:rPr>
              <w:t>  </w:t>
            </w:r>
            <w:r>
              <w:rPr>
                <w:rFonts w:ascii="仿宋_GB2312" w:eastAsia="仿宋_GB2312" w:hAnsi="Tahoma" w:cs="仿宋_GB2312"/>
              </w:rPr>
              <w:t xml:space="preserve"> 月</w:t>
            </w:r>
            <w:r>
              <w:rPr>
                <w:rFonts w:ascii="仿宋_GB2312" w:eastAsia="仿宋_GB2312" w:hAnsi="Tahoma" w:cs="仿宋_GB2312"/>
              </w:rPr>
              <w:t>  </w:t>
            </w:r>
            <w:r>
              <w:rPr>
                <w:rFonts w:ascii="仿宋_GB2312" w:eastAsia="仿宋_GB2312" w:hAnsi="Tahoma" w:cs="仿宋_GB2312"/>
              </w:rPr>
              <w:t xml:space="preserve"> 日</w:t>
            </w:r>
            <w:r>
              <w:rPr>
                <w:rFonts w:ascii="仿宋_GB2312" w:eastAsia="仿宋_GB2312" w:hAnsi="Tahoma" w:cs="仿宋_GB2312"/>
              </w:rPr>
              <w:t> </w:t>
            </w:r>
            <w:r>
              <w:rPr>
                <w:rFonts w:ascii="仿宋_GB2312" w:eastAsia="仿宋_GB2312" w:hAnsi="Tahoma" w:cs="仿宋_GB2312"/>
              </w:rPr>
              <w:t xml:space="preserve"> </w:t>
            </w:r>
          </w:p>
        </w:tc>
      </w:tr>
      <w:tr w:rsidR="00825702" w:rsidTr="00E95144">
        <w:trPr>
          <w:trHeight w:val="2699"/>
          <w:jc w:val="center"/>
        </w:trPr>
        <w:tc>
          <w:tcPr>
            <w:tcW w:w="8949" w:type="dxa"/>
            <w:gridSpan w:val="1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rPr>
                <w:rFonts w:ascii="仿宋_GB2312" w:eastAsia="仿宋_GB2312" w:hAnsi="Tahoma" w:cs="仿宋_GB2312"/>
              </w:rPr>
            </w:pPr>
            <w:r>
              <w:rPr>
                <w:rFonts w:ascii="仿宋_GB2312" w:eastAsia="仿宋_GB2312" w:hAnsi="Tahoma" w:cs="仿宋_GB2312"/>
              </w:rPr>
              <w:t xml:space="preserve">委托单位对项目的结题意见：（附：《横向课题委托单位结题意见书》） </w:t>
            </w:r>
          </w:p>
        </w:tc>
      </w:tr>
      <w:tr w:rsidR="00825702" w:rsidTr="00E95144">
        <w:trPr>
          <w:trHeight w:val="2699"/>
          <w:jc w:val="center"/>
        </w:trPr>
        <w:tc>
          <w:tcPr>
            <w:tcW w:w="8949" w:type="dxa"/>
            <w:gridSpan w:val="1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825702" w:rsidRDefault="00E62F9F">
            <w:pPr>
              <w:pStyle w:val="a3"/>
              <w:widowControl/>
              <w:spacing w:beforeAutospacing="0" w:afterAutospacing="0" w:line="360" w:lineRule="auto"/>
              <w:rPr>
                <w:rFonts w:ascii="仿宋_GB2312" w:eastAsia="仿宋_GB2312" w:hAnsi="Tahoma" w:cs="仿宋_GB2312"/>
              </w:rPr>
            </w:pPr>
            <w:proofErr w:type="gramStart"/>
            <w:r>
              <w:rPr>
                <w:rFonts w:ascii="仿宋_GB2312" w:eastAsia="仿宋_GB2312" w:hAnsi="Tahoma" w:cs="仿宋_GB2312" w:hint="eastAsia"/>
              </w:rPr>
              <w:t>教务部</w:t>
            </w:r>
            <w:r>
              <w:rPr>
                <w:rFonts w:ascii="仿宋_GB2312" w:eastAsia="仿宋_GB2312" w:hAnsi="Tahoma" w:cs="仿宋_GB2312"/>
              </w:rPr>
              <w:t>结题意</w:t>
            </w:r>
            <w:proofErr w:type="gramEnd"/>
            <w:r>
              <w:rPr>
                <w:rFonts w:ascii="仿宋_GB2312" w:eastAsia="仿宋_GB2312" w:hAnsi="Tahoma" w:cs="仿宋_GB2312"/>
              </w:rPr>
              <w:t xml:space="preserve">见： </w:t>
            </w:r>
          </w:p>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w:t>
            </w:r>
          </w:p>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xml:space="preserve">（盖章） </w:t>
            </w:r>
          </w:p>
          <w:p w:rsidR="00825702" w:rsidRDefault="00E62F9F">
            <w:pPr>
              <w:pStyle w:val="a3"/>
              <w:widowControl/>
              <w:spacing w:beforeAutospacing="0" w:afterAutospacing="0" w:line="360" w:lineRule="auto"/>
              <w:jc w:val="center"/>
              <w:rPr>
                <w:rFonts w:ascii="仿宋_GB2312" w:eastAsia="仿宋_GB2312" w:hAnsi="Tahoma" w:cs="仿宋_GB2312"/>
              </w:rPr>
            </w:pPr>
            <w:r>
              <w:rPr>
                <w:rFonts w:ascii="仿宋_GB2312" w:eastAsia="仿宋_GB2312" w:hAnsi="Tahoma" w:cs="仿宋_GB2312"/>
              </w:rPr>
              <w:t>                                    </w:t>
            </w:r>
            <w:r>
              <w:rPr>
                <w:rFonts w:ascii="仿宋_GB2312" w:eastAsia="仿宋_GB2312" w:hAnsi="Tahoma" w:cs="仿宋_GB2312"/>
              </w:rPr>
              <w:t xml:space="preserve"> 年</w:t>
            </w:r>
            <w:r>
              <w:rPr>
                <w:rFonts w:ascii="仿宋_GB2312" w:eastAsia="仿宋_GB2312" w:hAnsi="Tahoma" w:cs="仿宋_GB2312"/>
              </w:rPr>
              <w:t>  </w:t>
            </w:r>
            <w:r>
              <w:rPr>
                <w:rFonts w:ascii="仿宋_GB2312" w:eastAsia="仿宋_GB2312" w:hAnsi="Tahoma" w:cs="仿宋_GB2312"/>
              </w:rPr>
              <w:t xml:space="preserve"> 月</w:t>
            </w:r>
            <w:r>
              <w:rPr>
                <w:rFonts w:ascii="仿宋_GB2312" w:eastAsia="仿宋_GB2312" w:hAnsi="Tahoma" w:cs="仿宋_GB2312"/>
              </w:rPr>
              <w:t>  </w:t>
            </w:r>
            <w:r>
              <w:rPr>
                <w:rFonts w:ascii="仿宋_GB2312" w:eastAsia="仿宋_GB2312" w:hAnsi="Tahoma" w:cs="仿宋_GB2312"/>
              </w:rPr>
              <w:t xml:space="preserve"> 日</w:t>
            </w:r>
          </w:p>
        </w:tc>
      </w:tr>
    </w:tbl>
    <w:p w:rsidR="00825702" w:rsidRDefault="00825702" w:rsidP="00E95144">
      <w:pPr>
        <w:pStyle w:val="a3"/>
        <w:widowControl/>
        <w:spacing w:before="680" w:beforeAutospacing="0" w:after="150" w:afterAutospacing="0"/>
        <w:jc w:val="both"/>
      </w:pPr>
    </w:p>
    <w:sectPr w:rsidR="00825702" w:rsidSect="001B7EA5">
      <w:pgSz w:w="11906" w:h="16838"/>
      <w:pgMar w:top="1797" w:right="1440" w:bottom="1797" w:left="144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F9F" w:rsidRDefault="00E62F9F" w:rsidP="00B2776D">
      <w:r>
        <w:separator/>
      </w:r>
    </w:p>
  </w:endnote>
  <w:endnote w:type="continuationSeparator" w:id="0">
    <w:p w:rsidR="00E62F9F" w:rsidRDefault="00E62F9F" w:rsidP="00B27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方正小标宋_GBK">
    <w:altName w:val="微软雅黑"/>
    <w:charset w:val="86"/>
    <w:family w:val="auto"/>
    <w:pitch w:val="default"/>
    <w:sig w:usb0="A00002BF" w:usb1="38CF7CFA" w:usb2="00082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楷体GB">
    <w:altName w:val="宋体"/>
    <w:charset w:val="00"/>
    <w:family w:val="auto"/>
    <w:pitch w:val="default"/>
  </w:font>
  <w:font w:name="仿宋_GB2312">
    <w:altName w:val="仿宋"/>
    <w:charset w:val="86"/>
    <w:family w:val="modern"/>
    <w:pitch w:val="fixed"/>
    <w:sig w:usb0="00000001" w:usb1="080E0000" w:usb2="00000010" w:usb3="00000000" w:csb0="00040000" w:csb1="00000000"/>
  </w:font>
  <w:font w:name="方正仿宋_GB2312">
    <w:altName w:val="微软雅黑"/>
    <w:charset w:val="86"/>
    <w:family w:val="auto"/>
    <w:pitch w:val="default"/>
    <w:sig w:usb0="A00002BF" w:usb1="184F6CFA" w:usb2="00000012" w:usb3="00000000" w:csb0="00040001" w:csb1="00000000"/>
  </w:font>
  <w:font w:name="Tahoma">
    <w:panose1 w:val="020B0604030504040204"/>
    <w:charset w:val="00"/>
    <w:family w:val="swiss"/>
    <w:pitch w:val="variable"/>
    <w:sig w:usb0="E1002EFF" w:usb1="C000605B" w:usb2="00000029" w:usb3="00000000" w:csb0="000101FF" w:csb1="00000000"/>
  </w:font>
  <w:font w:name="Microsoft YaHei UI">
    <w:altName w:val="微软雅黑"/>
    <w:charset w:val="86"/>
    <w:family w:val="swiss"/>
    <w:pitch w:val="variable"/>
    <w:sig w:usb0="00000000"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3510341"/>
      <w:docPartObj>
        <w:docPartGallery w:val="Page Numbers (Bottom of Page)"/>
        <w:docPartUnique/>
      </w:docPartObj>
    </w:sdtPr>
    <w:sdtEndPr/>
    <w:sdtContent>
      <w:p w:rsidR="00B2776D" w:rsidRDefault="00B2776D">
        <w:pPr>
          <w:pStyle w:val="a7"/>
          <w:jc w:val="center"/>
        </w:pPr>
        <w:r>
          <w:fldChar w:fldCharType="begin"/>
        </w:r>
        <w:r>
          <w:instrText>PAGE   \* MERGEFORMAT</w:instrText>
        </w:r>
        <w:r>
          <w:fldChar w:fldCharType="separate"/>
        </w:r>
        <w:r w:rsidR="00D87D92" w:rsidRPr="00D87D92">
          <w:rPr>
            <w:noProof/>
            <w:lang w:val="zh-CN"/>
          </w:rPr>
          <w:t>4</w:t>
        </w:r>
        <w:r>
          <w:fldChar w:fldCharType="end"/>
        </w:r>
      </w:p>
    </w:sdtContent>
  </w:sdt>
  <w:p w:rsidR="00B2776D" w:rsidRDefault="00B2776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F9F" w:rsidRDefault="00E62F9F" w:rsidP="00B2776D">
      <w:r>
        <w:separator/>
      </w:r>
    </w:p>
  </w:footnote>
  <w:footnote w:type="continuationSeparator" w:id="0">
    <w:p w:rsidR="00E62F9F" w:rsidRDefault="00E62F9F" w:rsidP="00B277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702"/>
    <w:rsid w:val="000A0A9D"/>
    <w:rsid w:val="0010023C"/>
    <w:rsid w:val="00163D54"/>
    <w:rsid w:val="001B7EA5"/>
    <w:rsid w:val="004D79C2"/>
    <w:rsid w:val="00825702"/>
    <w:rsid w:val="00A66A40"/>
    <w:rsid w:val="00B2776D"/>
    <w:rsid w:val="00D87D92"/>
    <w:rsid w:val="00E62F9F"/>
    <w:rsid w:val="00E95144"/>
    <w:rsid w:val="00F74CC5"/>
    <w:rsid w:val="08CD3102"/>
    <w:rsid w:val="0A983A74"/>
    <w:rsid w:val="17833882"/>
    <w:rsid w:val="1F435151"/>
    <w:rsid w:val="1F976A6D"/>
    <w:rsid w:val="20D05CB0"/>
    <w:rsid w:val="25E06A09"/>
    <w:rsid w:val="2A115ED4"/>
    <w:rsid w:val="2E4C7B97"/>
    <w:rsid w:val="3FAD7F6A"/>
    <w:rsid w:val="56FB6DA4"/>
    <w:rsid w:val="6AB633F2"/>
    <w:rsid w:val="7760238F"/>
    <w:rsid w:val="7C2A50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qFormat="1"/>
    <w:lsdException w:name="FollowedHyperlink" w:qFormat="1"/>
    <w:lsdException w:name="Strong" w:semiHidden="0" w:unhideWhenUsed="0" w:qFormat="1"/>
    <w:lsdException w:name="Emphasis" w:semiHidden="0" w:unhideWhenUsed="0" w:qFormat="1"/>
    <w:lsdException w:name="HTML Top of Form" w:uiPriority="99"/>
    <w:lsdException w:name="HTML Bottom of Form" w:uiPriority="99"/>
    <w:lsdException w:name="Normal (Web)" w:qFormat="1"/>
    <w:lsdException w:name="Normal Table" w:qFormat="1"/>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FollowedHyperlink"/>
    <w:basedOn w:val="a0"/>
    <w:qFormat/>
    <w:rPr>
      <w:color w:val="333333"/>
      <w:u w:val="none"/>
    </w:rPr>
  </w:style>
  <w:style w:type="character" w:styleId="a5">
    <w:name w:val="Hyperlink"/>
    <w:basedOn w:val="a0"/>
    <w:qFormat/>
    <w:rPr>
      <w:color w:val="333333"/>
      <w:u w:val="none"/>
    </w:rPr>
  </w:style>
  <w:style w:type="character" w:customStyle="1" w:styleId="current">
    <w:name w:val="current"/>
    <w:basedOn w:val="a0"/>
    <w:qFormat/>
    <w:rPr>
      <w:b/>
      <w:color w:val="FFFFFF"/>
      <w:bdr w:val="single" w:sz="6" w:space="0" w:color="D9D300"/>
      <w:shd w:val="clear" w:color="auto" w:fill="D9D300"/>
    </w:rPr>
  </w:style>
  <w:style w:type="character" w:customStyle="1" w:styleId="current1">
    <w:name w:val="current1"/>
    <w:basedOn w:val="a0"/>
    <w:qFormat/>
    <w:rPr>
      <w:b/>
      <w:color w:val="FFFFFF"/>
      <w:bdr w:val="single" w:sz="6" w:space="0" w:color="B2E05D"/>
      <w:shd w:val="clear" w:color="auto" w:fill="B2E05D"/>
    </w:rPr>
  </w:style>
  <w:style w:type="character" w:customStyle="1" w:styleId="current2">
    <w:name w:val="current2"/>
    <w:basedOn w:val="a0"/>
    <w:qFormat/>
    <w:rPr>
      <w:b/>
      <w:color w:val="FFFFFF"/>
      <w:bdr w:val="single" w:sz="6" w:space="0" w:color="FFFFFF"/>
      <w:shd w:val="clear" w:color="auto" w:fill="606060"/>
    </w:rPr>
  </w:style>
  <w:style w:type="character" w:customStyle="1" w:styleId="current3">
    <w:name w:val="current3"/>
    <w:basedOn w:val="a0"/>
    <w:qFormat/>
    <w:rPr>
      <w:color w:val="6D643C"/>
      <w:shd w:val="clear" w:color="auto" w:fill="F6EFCC"/>
    </w:rPr>
  </w:style>
  <w:style w:type="character" w:customStyle="1" w:styleId="current4">
    <w:name w:val="current4"/>
    <w:basedOn w:val="a0"/>
    <w:qFormat/>
    <w:rPr>
      <w:b/>
      <w:color w:val="FF6500"/>
      <w:bdr w:val="single" w:sz="6" w:space="0" w:color="FF6500"/>
      <w:shd w:val="clear" w:color="auto" w:fill="FFBE94"/>
    </w:rPr>
  </w:style>
  <w:style w:type="character" w:customStyle="1" w:styleId="current5">
    <w:name w:val="current5"/>
    <w:basedOn w:val="a0"/>
    <w:qFormat/>
    <w:rPr>
      <w:b/>
      <w:color w:val="FFFFFF"/>
      <w:bdr w:val="single" w:sz="6" w:space="0" w:color="AAD83E"/>
      <w:shd w:val="clear" w:color="auto" w:fill="AAD83E"/>
    </w:rPr>
  </w:style>
  <w:style w:type="character" w:customStyle="1" w:styleId="current6">
    <w:name w:val="current6"/>
    <w:basedOn w:val="a0"/>
    <w:qFormat/>
    <w:rPr>
      <w:b/>
      <w:color w:val="99210B"/>
    </w:rPr>
  </w:style>
  <w:style w:type="character" w:customStyle="1" w:styleId="current7">
    <w:name w:val="current7"/>
    <w:basedOn w:val="a0"/>
    <w:qFormat/>
    <w:rPr>
      <w:b/>
      <w:color w:val="FFFFFF"/>
      <w:bdr w:val="single" w:sz="6" w:space="0" w:color="000099"/>
      <w:shd w:val="clear" w:color="auto" w:fill="000099"/>
    </w:rPr>
  </w:style>
  <w:style w:type="character" w:customStyle="1" w:styleId="current8">
    <w:name w:val="current8"/>
    <w:basedOn w:val="a0"/>
    <w:qFormat/>
    <w:rPr>
      <w:b/>
      <w:color w:val="AAAAAA"/>
      <w:bdr w:val="single" w:sz="6" w:space="0" w:color="E0E0E0"/>
      <w:shd w:val="clear" w:color="auto" w:fill="F0F0F0"/>
    </w:rPr>
  </w:style>
  <w:style w:type="character" w:customStyle="1" w:styleId="current9">
    <w:name w:val="current9"/>
    <w:basedOn w:val="a0"/>
    <w:qFormat/>
    <w:rPr>
      <w:b/>
      <w:color w:val="000000"/>
      <w:bdr w:val="single" w:sz="12" w:space="0" w:color="FFFFFF"/>
    </w:rPr>
  </w:style>
  <w:style w:type="character" w:customStyle="1" w:styleId="current10">
    <w:name w:val="current10"/>
    <w:basedOn w:val="a0"/>
    <w:qFormat/>
    <w:rPr>
      <w:color w:val="FFFFFF"/>
    </w:rPr>
  </w:style>
  <w:style w:type="character" w:customStyle="1" w:styleId="current11">
    <w:name w:val="current11"/>
    <w:basedOn w:val="a0"/>
    <w:qFormat/>
    <w:rPr>
      <w:b/>
      <w:color w:val="FF0084"/>
    </w:rPr>
  </w:style>
  <w:style w:type="character" w:customStyle="1" w:styleId="current12">
    <w:name w:val="current12"/>
    <w:basedOn w:val="a0"/>
    <w:qFormat/>
    <w:rPr>
      <w:b/>
      <w:color w:val="FFFFFF"/>
      <w:bdr w:val="single" w:sz="6" w:space="0" w:color="000000"/>
      <w:shd w:val="clear" w:color="auto" w:fill="000000"/>
    </w:rPr>
  </w:style>
  <w:style w:type="character" w:customStyle="1" w:styleId="current13">
    <w:name w:val="current13"/>
    <w:basedOn w:val="a0"/>
    <w:qFormat/>
    <w:rPr>
      <w:b/>
      <w:color w:val="FFFFFF"/>
      <w:shd w:val="clear" w:color="auto" w:fill="000000"/>
    </w:rPr>
  </w:style>
  <w:style w:type="character" w:customStyle="1" w:styleId="current14">
    <w:name w:val="current14"/>
    <w:basedOn w:val="a0"/>
    <w:qFormat/>
    <w:rPr>
      <w:b/>
      <w:color w:val="FFFFFF"/>
      <w:shd w:val="clear" w:color="auto" w:fill="313131"/>
    </w:rPr>
  </w:style>
  <w:style w:type="character" w:customStyle="1" w:styleId="current15">
    <w:name w:val="current15"/>
    <w:basedOn w:val="a0"/>
    <w:qFormat/>
    <w:rPr>
      <w:b/>
      <w:color w:val="444444"/>
      <w:bdr w:val="single" w:sz="6" w:space="0" w:color="B7D8EE"/>
      <w:shd w:val="clear" w:color="auto" w:fill="D2EAF6"/>
    </w:rPr>
  </w:style>
  <w:style w:type="character" w:customStyle="1" w:styleId="current16">
    <w:name w:val="current16"/>
    <w:basedOn w:val="a0"/>
    <w:qFormat/>
    <w:rPr>
      <w:b/>
      <w:color w:val="000000"/>
      <w:bdr w:val="single" w:sz="6" w:space="0" w:color="E89954"/>
      <w:shd w:val="clear" w:color="auto" w:fill="FFCA7D"/>
    </w:rPr>
  </w:style>
  <w:style w:type="character" w:customStyle="1" w:styleId="current17">
    <w:name w:val="current17"/>
    <w:basedOn w:val="a0"/>
    <w:qFormat/>
    <w:rPr>
      <w:b/>
      <w:color w:val="303030"/>
      <w:shd w:val="clear" w:color="auto" w:fill="FFFFFF"/>
    </w:rPr>
  </w:style>
  <w:style w:type="character" w:customStyle="1" w:styleId="current18">
    <w:name w:val="current18"/>
    <w:basedOn w:val="a0"/>
    <w:qFormat/>
    <w:rPr>
      <w:b/>
      <w:color w:val="FFFFFF"/>
      <w:bdr w:val="single" w:sz="12" w:space="0" w:color="FF5A00"/>
      <w:shd w:val="clear" w:color="auto" w:fill="FF6C16"/>
    </w:rPr>
  </w:style>
  <w:style w:type="character" w:customStyle="1" w:styleId="current19">
    <w:name w:val="current19"/>
    <w:basedOn w:val="a0"/>
    <w:qFormat/>
    <w:rPr>
      <w:b/>
      <w:color w:val="000000"/>
    </w:rPr>
  </w:style>
  <w:style w:type="character" w:customStyle="1" w:styleId="current20">
    <w:name w:val="current20"/>
    <w:basedOn w:val="a0"/>
    <w:qFormat/>
    <w:rPr>
      <w:color w:val="000000"/>
      <w:shd w:val="clear" w:color="auto" w:fill="FFFFFF"/>
    </w:rPr>
  </w:style>
  <w:style w:type="character" w:customStyle="1" w:styleId="current21">
    <w:name w:val="current21"/>
    <w:basedOn w:val="a0"/>
    <w:qFormat/>
    <w:rPr>
      <w:b/>
      <w:color w:val="000000"/>
    </w:rPr>
  </w:style>
  <w:style w:type="character" w:customStyle="1" w:styleId="current22">
    <w:name w:val="current22"/>
    <w:basedOn w:val="a0"/>
    <w:qFormat/>
    <w:rPr>
      <w:b/>
      <w:color w:val="FFFFFF"/>
      <w:bdr w:val="single" w:sz="6" w:space="0" w:color="000080"/>
      <w:shd w:val="clear" w:color="auto" w:fill="2E6AB1"/>
    </w:rPr>
  </w:style>
  <w:style w:type="character" w:customStyle="1" w:styleId="disabled">
    <w:name w:val="disabled"/>
    <w:basedOn w:val="a0"/>
    <w:qFormat/>
    <w:rPr>
      <w:color w:val="DDDDDD"/>
      <w:bdr w:val="single" w:sz="6" w:space="0" w:color="EEEEEE"/>
    </w:rPr>
  </w:style>
  <w:style w:type="character" w:customStyle="1" w:styleId="disabled1">
    <w:name w:val="disabled1"/>
    <w:basedOn w:val="a0"/>
    <w:qFormat/>
    <w:rPr>
      <w:color w:val="CCCCCC"/>
      <w:bdr w:val="single" w:sz="6" w:space="0" w:color="F3F3F3"/>
    </w:rPr>
  </w:style>
  <w:style w:type="character" w:customStyle="1" w:styleId="disabled2">
    <w:name w:val="disabled2"/>
    <w:basedOn w:val="a0"/>
    <w:qFormat/>
    <w:rPr>
      <w:color w:val="808080"/>
      <w:bdr w:val="single" w:sz="6" w:space="0" w:color="606060"/>
    </w:rPr>
  </w:style>
  <w:style w:type="character" w:customStyle="1" w:styleId="disabled3">
    <w:name w:val="disabled3"/>
    <w:basedOn w:val="a0"/>
    <w:qFormat/>
    <w:rPr>
      <w:vanish/>
    </w:rPr>
  </w:style>
  <w:style w:type="character" w:customStyle="1" w:styleId="disabled4">
    <w:name w:val="disabled4"/>
    <w:basedOn w:val="a0"/>
    <w:qFormat/>
    <w:rPr>
      <w:color w:val="FFE3C6"/>
      <w:bdr w:val="single" w:sz="6" w:space="0" w:color="FFE3C6"/>
    </w:rPr>
  </w:style>
  <w:style w:type="character" w:customStyle="1" w:styleId="disabled5">
    <w:name w:val="disabled5"/>
    <w:basedOn w:val="a0"/>
    <w:qFormat/>
    <w:rPr>
      <w:color w:val="CCCCCC"/>
      <w:bdr w:val="single" w:sz="6" w:space="0" w:color="F3F3F3"/>
    </w:rPr>
  </w:style>
  <w:style w:type="character" w:customStyle="1" w:styleId="disabled6">
    <w:name w:val="disabled6"/>
    <w:basedOn w:val="a0"/>
    <w:qFormat/>
    <w:rPr>
      <w:color w:val="ADAAAD"/>
    </w:rPr>
  </w:style>
  <w:style w:type="character" w:customStyle="1" w:styleId="disabled7">
    <w:name w:val="disabled7"/>
    <w:basedOn w:val="a0"/>
    <w:qFormat/>
    <w:rPr>
      <w:color w:val="DDDDDD"/>
      <w:bdr w:val="single" w:sz="6" w:space="0" w:color="EEEEEE"/>
    </w:rPr>
  </w:style>
  <w:style w:type="character" w:customStyle="1" w:styleId="disabled8">
    <w:name w:val="disabled8"/>
    <w:basedOn w:val="a0"/>
    <w:qFormat/>
    <w:rPr>
      <w:color w:val="CCCCCC"/>
      <w:bdr w:val="single" w:sz="6" w:space="0" w:color="F3F3F3"/>
    </w:rPr>
  </w:style>
  <w:style w:type="character" w:customStyle="1" w:styleId="disabled9">
    <w:name w:val="disabled9"/>
    <w:basedOn w:val="a0"/>
    <w:qFormat/>
    <w:rPr>
      <w:vanish/>
    </w:rPr>
  </w:style>
  <w:style w:type="character" w:customStyle="1" w:styleId="disabled10">
    <w:name w:val="disabled10"/>
    <w:basedOn w:val="a0"/>
    <w:qFormat/>
    <w:rPr>
      <w:color w:val="999999"/>
      <w:shd w:val="clear" w:color="auto" w:fill="FFFFFF"/>
    </w:rPr>
  </w:style>
  <w:style w:type="character" w:customStyle="1" w:styleId="disabled11">
    <w:name w:val="disabled11"/>
    <w:basedOn w:val="a0"/>
    <w:qFormat/>
    <w:rPr>
      <w:color w:val="ADAAAD"/>
    </w:rPr>
  </w:style>
  <w:style w:type="character" w:customStyle="1" w:styleId="disabled12">
    <w:name w:val="disabled12"/>
    <w:basedOn w:val="a0"/>
    <w:qFormat/>
    <w:rPr>
      <w:color w:val="DDDDDD"/>
      <w:bdr w:val="single" w:sz="6" w:space="0" w:color="EEEEEE"/>
    </w:rPr>
  </w:style>
  <w:style w:type="character" w:customStyle="1" w:styleId="disabled13">
    <w:name w:val="disabled13"/>
    <w:basedOn w:val="a0"/>
    <w:qFormat/>
    <w:rPr>
      <w:color w:val="444444"/>
      <w:shd w:val="clear" w:color="auto" w:fill="000000"/>
    </w:rPr>
  </w:style>
  <w:style w:type="character" w:customStyle="1" w:styleId="disabled14">
    <w:name w:val="disabled14"/>
    <w:basedOn w:val="a0"/>
    <w:qFormat/>
    <w:rPr>
      <w:color w:val="868686"/>
      <w:shd w:val="clear" w:color="auto" w:fill="3E3E3E"/>
    </w:rPr>
  </w:style>
  <w:style w:type="character" w:customStyle="1" w:styleId="disabled15">
    <w:name w:val="disabled15"/>
    <w:basedOn w:val="a0"/>
    <w:qFormat/>
    <w:rPr>
      <w:vanish/>
    </w:rPr>
  </w:style>
  <w:style w:type="character" w:customStyle="1" w:styleId="disabled16">
    <w:name w:val="disabled16"/>
    <w:basedOn w:val="a0"/>
    <w:qFormat/>
    <w:rPr>
      <w:color w:val="CCCCCC"/>
      <w:bdr w:val="single" w:sz="6" w:space="0" w:color="CCCCCC"/>
    </w:rPr>
  </w:style>
  <w:style w:type="character" w:customStyle="1" w:styleId="disabled17">
    <w:name w:val="disabled17"/>
    <w:basedOn w:val="a0"/>
    <w:qFormat/>
    <w:rPr>
      <w:color w:val="797979"/>
      <w:shd w:val="clear" w:color="auto" w:fill="C1C1C1"/>
    </w:rPr>
  </w:style>
  <w:style w:type="character" w:customStyle="1" w:styleId="disabled18">
    <w:name w:val="disabled18"/>
    <w:basedOn w:val="a0"/>
    <w:qFormat/>
    <w:rPr>
      <w:vanish/>
    </w:rPr>
  </w:style>
  <w:style w:type="character" w:customStyle="1" w:styleId="disabled19">
    <w:name w:val="disabled19"/>
    <w:basedOn w:val="a0"/>
    <w:qFormat/>
    <w:rPr>
      <w:vanish/>
    </w:rPr>
  </w:style>
  <w:style w:type="character" w:customStyle="1" w:styleId="disabled20">
    <w:name w:val="disabled20"/>
    <w:basedOn w:val="a0"/>
    <w:qFormat/>
    <w:rPr>
      <w:vanish/>
    </w:rPr>
  </w:style>
  <w:style w:type="character" w:customStyle="1" w:styleId="disabled21">
    <w:name w:val="disabled21"/>
    <w:basedOn w:val="a0"/>
    <w:qFormat/>
    <w:rPr>
      <w:vanish/>
    </w:rPr>
  </w:style>
  <w:style w:type="character" w:customStyle="1" w:styleId="disabled22">
    <w:name w:val="disabled22"/>
    <w:basedOn w:val="a0"/>
    <w:qFormat/>
    <w:rPr>
      <w:color w:val="929292"/>
      <w:bdr w:val="single" w:sz="6" w:space="0" w:color="929292"/>
    </w:rPr>
  </w:style>
  <w:style w:type="character" w:customStyle="1" w:styleId="first-child">
    <w:name w:val="first-child"/>
    <w:basedOn w:val="a0"/>
    <w:qFormat/>
    <w:rPr>
      <w:bdr w:val="single" w:sz="6" w:space="0" w:color="E1E1E1"/>
    </w:rPr>
  </w:style>
  <w:style w:type="paragraph" w:styleId="a6">
    <w:name w:val="header"/>
    <w:basedOn w:val="a"/>
    <w:link w:val="Char"/>
    <w:rsid w:val="00B2776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B2776D"/>
    <w:rPr>
      <w:rFonts w:asciiTheme="minorHAnsi" w:eastAsiaTheme="minorEastAsia" w:hAnsiTheme="minorHAnsi" w:cstheme="minorBidi"/>
      <w:kern w:val="2"/>
      <w:sz w:val="18"/>
      <w:szCs w:val="18"/>
    </w:rPr>
  </w:style>
  <w:style w:type="paragraph" w:styleId="a7">
    <w:name w:val="footer"/>
    <w:basedOn w:val="a"/>
    <w:link w:val="Char0"/>
    <w:uiPriority w:val="99"/>
    <w:rsid w:val="00B2776D"/>
    <w:pPr>
      <w:tabs>
        <w:tab w:val="center" w:pos="4153"/>
        <w:tab w:val="right" w:pos="8306"/>
      </w:tabs>
      <w:snapToGrid w:val="0"/>
      <w:jc w:val="left"/>
    </w:pPr>
    <w:rPr>
      <w:sz w:val="18"/>
      <w:szCs w:val="18"/>
    </w:rPr>
  </w:style>
  <w:style w:type="character" w:customStyle="1" w:styleId="Char0">
    <w:name w:val="页脚 Char"/>
    <w:basedOn w:val="a0"/>
    <w:link w:val="a7"/>
    <w:uiPriority w:val="99"/>
    <w:rsid w:val="00B2776D"/>
    <w:rPr>
      <w:rFonts w:asciiTheme="minorHAnsi" w:eastAsiaTheme="minorEastAsia" w:hAnsiTheme="minorHAnsi" w:cstheme="minorBidi"/>
      <w:kern w:val="2"/>
      <w:sz w:val="18"/>
      <w:szCs w:val="18"/>
    </w:rPr>
  </w:style>
  <w:style w:type="paragraph" w:styleId="a8">
    <w:name w:val="Balloon Text"/>
    <w:basedOn w:val="a"/>
    <w:link w:val="Char1"/>
    <w:rsid w:val="004D79C2"/>
    <w:rPr>
      <w:sz w:val="18"/>
      <w:szCs w:val="18"/>
    </w:rPr>
  </w:style>
  <w:style w:type="character" w:customStyle="1" w:styleId="Char1">
    <w:name w:val="批注框文本 Char"/>
    <w:basedOn w:val="a0"/>
    <w:link w:val="a8"/>
    <w:rsid w:val="004D79C2"/>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qFormat="1"/>
    <w:lsdException w:name="FollowedHyperlink" w:qFormat="1"/>
    <w:lsdException w:name="Strong" w:semiHidden="0" w:unhideWhenUsed="0" w:qFormat="1"/>
    <w:lsdException w:name="Emphasis" w:semiHidden="0" w:unhideWhenUsed="0" w:qFormat="1"/>
    <w:lsdException w:name="HTML Top of Form" w:uiPriority="99"/>
    <w:lsdException w:name="HTML Bottom of Form" w:uiPriority="99"/>
    <w:lsdException w:name="Normal (Web)" w:qFormat="1"/>
    <w:lsdException w:name="Normal Table" w:qFormat="1"/>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FollowedHyperlink"/>
    <w:basedOn w:val="a0"/>
    <w:qFormat/>
    <w:rPr>
      <w:color w:val="333333"/>
      <w:u w:val="none"/>
    </w:rPr>
  </w:style>
  <w:style w:type="character" w:styleId="a5">
    <w:name w:val="Hyperlink"/>
    <w:basedOn w:val="a0"/>
    <w:qFormat/>
    <w:rPr>
      <w:color w:val="333333"/>
      <w:u w:val="none"/>
    </w:rPr>
  </w:style>
  <w:style w:type="character" w:customStyle="1" w:styleId="current">
    <w:name w:val="current"/>
    <w:basedOn w:val="a0"/>
    <w:qFormat/>
    <w:rPr>
      <w:b/>
      <w:color w:val="FFFFFF"/>
      <w:bdr w:val="single" w:sz="6" w:space="0" w:color="D9D300"/>
      <w:shd w:val="clear" w:color="auto" w:fill="D9D300"/>
    </w:rPr>
  </w:style>
  <w:style w:type="character" w:customStyle="1" w:styleId="current1">
    <w:name w:val="current1"/>
    <w:basedOn w:val="a0"/>
    <w:qFormat/>
    <w:rPr>
      <w:b/>
      <w:color w:val="FFFFFF"/>
      <w:bdr w:val="single" w:sz="6" w:space="0" w:color="B2E05D"/>
      <w:shd w:val="clear" w:color="auto" w:fill="B2E05D"/>
    </w:rPr>
  </w:style>
  <w:style w:type="character" w:customStyle="1" w:styleId="current2">
    <w:name w:val="current2"/>
    <w:basedOn w:val="a0"/>
    <w:qFormat/>
    <w:rPr>
      <w:b/>
      <w:color w:val="FFFFFF"/>
      <w:bdr w:val="single" w:sz="6" w:space="0" w:color="FFFFFF"/>
      <w:shd w:val="clear" w:color="auto" w:fill="606060"/>
    </w:rPr>
  </w:style>
  <w:style w:type="character" w:customStyle="1" w:styleId="current3">
    <w:name w:val="current3"/>
    <w:basedOn w:val="a0"/>
    <w:qFormat/>
    <w:rPr>
      <w:color w:val="6D643C"/>
      <w:shd w:val="clear" w:color="auto" w:fill="F6EFCC"/>
    </w:rPr>
  </w:style>
  <w:style w:type="character" w:customStyle="1" w:styleId="current4">
    <w:name w:val="current4"/>
    <w:basedOn w:val="a0"/>
    <w:qFormat/>
    <w:rPr>
      <w:b/>
      <w:color w:val="FF6500"/>
      <w:bdr w:val="single" w:sz="6" w:space="0" w:color="FF6500"/>
      <w:shd w:val="clear" w:color="auto" w:fill="FFBE94"/>
    </w:rPr>
  </w:style>
  <w:style w:type="character" w:customStyle="1" w:styleId="current5">
    <w:name w:val="current5"/>
    <w:basedOn w:val="a0"/>
    <w:qFormat/>
    <w:rPr>
      <w:b/>
      <w:color w:val="FFFFFF"/>
      <w:bdr w:val="single" w:sz="6" w:space="0" w:color="AAD83E"/>
      <w:shd w:val="clear" w:color="auto" w:fill="AAD83E"/>
    </w:rPr>
  </w:style>
  <w:style w:type="character" w:customStyle="1" w:styleId="current6">
    <w:name w:val="current6"/>
    <w:basedOn w:val="a0"/>
    <w:qFormat/>
    <w:rPr>
      <w:b/>
      <w:color w:val="99210B"/>
    </w:rPr>
  </w:style>
  <w:style w:type="character" w:customStyle="1" w:styleId="current7">
    <w:name w:val="current7"/>
    <w:basedOn w:val="a0"/>
    <w:qFormat/>
    <w:rPr>
      <w:b/>
      <w:color w:val="FFFFFF"/>
      <w:bdr w:val="single" w:sz="6" w:space="0" w:color="000099"/>
      <w:shd w:val="clear" w:color="auto" w:fill="000099"/>
    </w:rPr>
  </w:style>
  <w:style w:type="character" w:customStyle="1" w:styleId="current8">
    <w:name w:val="current8"/>
    <w:basedOn w:val="a0"/>
    <w:qFormat/>
    <w:rPr>
      <w:b/>
      <w:color w:val="AAAAAA"/>
      <w:bdr w:val="single" w:sz="6" w:space="0" w:color="E0E0E0"/>
      <w:shd w:val="clear" w:color="auto" w:fill="F0F0F0"/>
    </w:rPr>
  </w:style>
  <w:style w:type="character" w:customStyle="1" w:styleId="current9">
    <w:name w:val="current9"/>
    <w:basedOn w:val="a0"/>
    <w:qFormat/>
    <w:rPr>
      <w:b/>
      <w:color w:val="000000"/>
      <w:bdr w:val="single" w:sz="12" w:space="0" w:color="FFFFFF"/>
    </w:rPr>
  </w:style>
  <w:style w:type="character" w:customStyle="1" w:styleId="current10">
    <w:name w:val="current10"/>
    <w:basedOn w:val="a0"/>
    <w:qFormat/>
    <w:rPr>
      <w:color w:val="FFFFFF"/>
    </w:rPr>
  </w:style>
  <w:style w:type="character" w:customStyle="1" w:styleId="current11">
    <w:name w:val="current11"/>
    <w:basedOn w:val="a0"/>
    <w:qFormat/>
    <w:rPr>
      <w:b/>
      <w:color w:val="FF0084"/>
    </w:rPr>
  </w:style>
  <w:style w:type="character" w:customStyle="1" w:styleId="current12">
    <w:name w:val="current12"/>
    <w:basedOn w:val="a0"/>
    <w:qFormat/>
    <w:rPr>
      <w:b/>
      <w:color w:val="FFFFFF"/>
      <w:bdr w:val="single" w:sz="6" w:space="0" w:color="000000"/>
      <w:shd w:val="clear" w:color="auto" w:fill="000000"/>
    </w:rPr>
  </w:style>
  <w:style w:type="character" w:customStyle="1" w:styleId="current13">
    <w:name w:val="current13"/>
    <w:basedOn w:val="a0"/>
    <w:qFormat/>
    <w:rPr>
      <w:b/>
      <w:color w:val="FFFFFF"/>
      <w:shd w:val="clear" w:color="auto" w:fill="000000"/>
    </w:rPr>
  </w:style>
  <w:style w:type="character" w:customStyle="1" w:styleId="current14">
    <w:name w:val="current14"/>
    <w:basedOn w:val="a0"/>
    <w:qFormat/>
    <w:rPr>
      <w:b/>
      <w:color w:val="FFFFFF"/>
      <w:shd w:val="clear" w:color="auto" w:fill="313131"/>
    </w:rPr>
  </w:style>
  <w:style w:type="character" w:customStyle="1" w:styleId="current15">
    <w:name w:val="current15"/>
    <w:basedOn w:val="a0"/>
    <w:qFormat/>
    <w:rPr>
      <w:b/>
      <w:color w:val="444444"/>
      <w:bdr w:val="single" w:sz="6" w:space="0" w:color="B7D8EE"/>
      <w:shd w:val="clear" w:color="auto" w:fill="D2EAF6"/>
    </w:rPr>
  </w:style>
  <w:style w:type="character" w:customStyle="1" w:styleId="current16">
    <w:name w:val="current16"/>
    <w:basedOn w:val="a0"/>
    <w:qFormat/>
    <w:rPr>
      <w:b/>
      <w:color w:val="000000"/>
      <w:bdr w:val="single" w:sz="6" w:space="0" w:color="E89954"/>
      <w:shd w:val="clear" w:color="auto" w:fill="FFCA7D"/>
    </w:rPr>
  </w:style>
  <w:style w:type="character" w:customStyle="1" w:styleId="current17">
    <w:name w:val="current17"/>
    <w:basedOn w:val="a0"/>
    <w:qFormat/>
    <w:rPr>
      <w:b/>
      <w:color w:val="303030"/>
      <w:shd w:val="clear" w:color="auto" w:fill="FFFFFF"/>
    </w:rPr>
  </w:style>
  <w:style w:type="character" w:customStyle="1" w:styleId="current18">
    <w:name w:val="current18"/>
    <w:basedOn w:val="a0"/>
    <w:qFormat/>
    <w:rPr>
      <w:b/>
      <w:color w:val="FFFFFF"/>
      <w:bdr w:val="single" w:sz="12" w:space="0" w:color="FF5A00"/>
      <w:shd w:val="clear" w:color="auto" w:fill="FF6C16"/>
    </w:rPr>
  </w:style>
  <w:style w:type="character" w:customStyle="1" w:styleId="current19">
    <w:name w:val="current19"/>
    <w:basedOn w:val="a0"/>
    <w:qFormat/>
    <w:rPr>
      <w:b/>
      <w:color w:val="000000"/>
    </w:rPr>
  </w:style>
  <w:style w:type="character" w:customStyle="1" w:styleId="current20">
    <w:name w:val="current20"/>
    <w:basedOn w:val="a0"/>
    <w:qFormat/>
    <w:rPr>
      <w:color w:val="000000"/>
      <w:shd w:val="clear" w:color="auto" w:fill="FFFFFF"/>
    </w:rPr>
  </w:style>
  <w:style w:type="character" w:customStyle="1" w:styleId="current21">
    <w:name w:val="current21"/>
    <w:basedOn w:val="a0"/>
    <w:qFormat/>
    <w:rPr>
      <w:b/>
      <w:color w:val="000000"/>
    </w:rPr>
  </w:style>
  <w:style w:type="character" w:customStyle="1" w:styleId="current22">
    <w:name w:val="current22"/>
    <w:basedOn w:val="a0"/>
    <w:qFormat/>
    <w:rPr>
      <w:b/>
      <w:color w:val="FFFFFF"/>
      <w:bdr w:val="single" w:sz="6" w:space="0" w:color="000080"/>
      <w:shd w:val="clear" w:color="auto" w:fill="2E6AB1"/>
    </w:rPr>
  </w:style>
  <w:style w:type="character" w:customStyle="1" w:styleId="disabled">
    <w:name w:val="disabled"/>
    <w:basedOn w:val="a0"/>
    <w:qFormat/>
    <w:rPr>
      <w:color w:val="DDDDDD"/>
      <w:bdr w:val="single" w:sz="6" w:space="0" w:color="EEEEEE"/>
    </w:rPr>
  </w:style>
  <w:style w:type="character" w:customStyle="1" w:styleId="disabled1">
    <w:name w:val="disabled1"/>
    <w:basedOn w:val="a0"/>
    <w:qFormat/>
    <w:rPr>
      <w:color w:val="CCCCCC"/>
      <w:bdr w:val="single" w:sz="6" w:space="0" w:color="F3F3F3"/>
    </w:rPr>
  </w:style>
  <w:style w:type="character" w:customStyle="1" w:styleId="disabled2">
    <w:name w:val="disabled2"/>
    <w:basedOn w:val="a0"/>
    <w:qFormat/>
    <w:rPr>
      <w:color w:val="808080"/>
      <w:bdr w:val="single" w:sz="6" w:space="0" w:color="606060"/>
    </w:rPr>
  </w:style>
  <w:style w:type="character" w:customStyle="1" w:styleId="disabled3">
    <w:name w:val="disabled3"/>
    <w:basedOn w:val="a0"/>
    <w:qFormat/>
    <w:rPr>
      <w:vanish/>
    </w:rPr>
  </w:style>
  <w:style w:type="character" w:customStyle="1" w:styleId="disabled4">
    <w:name w:val="disabled4"/>
    <w:basedOn w:val="a0"/>
    <w:qFormat/>
    <w:rPr>
      <w:color w:val="FFE3C6"/>
      <w:bdr w:val="single" w:sz="6" w:space="0" w:color="FFE3C6"/>
    </w:rPr>
  </w:style>
  <w:style w:type="character" w:customStyle="1" w:styleId="disabled5">
    <w:name w:val="disabled5"/>
    <w:basedOn w:val="a0"/>
    <w:qFormat/>
    <w:rPr>
      <w:color w:val="CCCCCC"/>
      <w:bdr w:val="single" w:sz="6" w:space="0" w:color="F3F3F3"/>
    </w:rPr>
  </w:style>
  <w:style w:type="character" w:customStyle="1" w:styleId="disabled6">
    <w:name w:val="disabled6"/>
    <w:basedOn w:val="a0"/>
    <w:qFormat/>
    <w:rPr>
      <w:color w:val="ADAAAD"/>
    </w:rPr>
  </w:style>
  <w:style w:type="character" w:customStyle="1" w:styleId="disabled7">
    <w:name w:val="disabled7"/>
    <w:basedOn w:val="a0"/>
    <w:qFormat/>
    <w:rPr>
      <w:color w:val="DDDDDD"/>
      <w:bdr w:val="single" w:sz="6" w:space="0" w:color="EEEEEE"/>
    </w:rPr>
  </w:style>
  <w:style w:type="character" w:customStyle="1" w:styleId="disabled8">
    <w:name w:val="disabled8"/>
    <w:basedOn w:val="a0"/>
    <w:qFormat/>
    <w:rPr>
      <w:color w:val="CCCCCC"/>
      <w:bdr w:val="single" w:sz="6" w:space="0" w:color="F3F3F3"/>
    </w:rPr>
  </w:style>
  <w:style w:type="character" w:customStyle="1" w:styleId="disabled9">
    <w:name w:val="disabled9"/>
    <w:basedOn w:val="a0"/>
    <w:qFormat/>
    <w:rPr>
      <w:vanish/>
    </w:rPr>
  </w:style>
  <w:style w:type="character" w:customStyle="1" w:styleId="disabled10">
    <w:name w:val="disabled10"/>
    <w:basedOn w:val="a0"/>
    <w:qFormat/>
    <w:rPr>
      <w:color w:val="999999"/>
      <w:shd w:val="clear" w:color="auto" w:fill="FFFFFF"/>
    </w:rPr>
  </w:style>
  <w:style w:type="character" w:customStyle="1" w:styleId="disabled11">
    <w:name w:val="disabled11"/>
    <w:basedOn w:val="a0"/>
    <w:qFormat/>
    <w:rPr>
      <w:color w:val="ADAAAD"/>
    </w:rPr>
  </w:style>
  <w:style w:type="character" w:customStyle="1" w:styleId="disabled12">
    <w:name w:val="disabled12"/>
    <w:basedOn w:val="a0"/>
    <w:qFormat/>
    <w:rPr>
      <w:color w:val="DDDDDD"/>
      <w:bdr w:val="single" w:sz="6" w:space="0" w:color="EEEEEE"/>
    </w:rPr>
  </w:style>
  <w:style w:type="character" w:customStyle="1" w:styleId="disabled13">
    <w:name w:val="disabled13"/>
    <w:basedOn w:val="a0"/>
    <w:qFormat/>
    <w:rPr>
      <w:color w:val="444444"/>
      <w:shd w:val="clear" w:color="auto" w:fill="000000"/>
    </w:rPr>
  </w:style>
  <w:style w:type="character" w:customStyle="1" w:styleId="disabled14">
    <w:name w:val="disabled14"/>
    <w:basedOn w:val="a0"/>
    <w:qFormat/>
    <w:rPr>
      <w:color w:val="868686"/>
      <w:shd w:val="clear" w:color="auto" w:fill="3E3E3E"/>
    </w:rPr>
  </w:style>
  <w:style w:type="character" w:customStyle="1" w:styleId="disabled15">
    <w:name w:val="disabled15"/>
    <w:basedOn w:val="a0"/>
    <w:qFormat/>
    <w:rPr>
      <w:vanish/>
    </w:rPr>
  </w:style>
  <w:style w:type="character" w:customStyle="1" w:styleId="disabled16">
    <w:name w:val="disabled16"/>
    <w:basedOn w:val="a0"/>
    <w:qFormat/>
    <w:rPr>
      <w:color w:val="CCCCCC"/>
      <w:bdr w:val="single" w:sz="6" w:space="0" w:color="CCCCCC"/>
    </w:rPr>
  </w:style>
  <w:style w:type="character" w:customStyle="1" w:styleId="disabled17">
    <w:name w:val="disabled17"/>
    <w:basedOn w:val="a0"/>
    <w:qFormat/>
    <w:rPr>
      <w:color w:val="797979"/>
      <w:shd w:val="clear" w:color="auto" w:fill="C1C1C1"/>
    </w:rPr>
  </w:style>
  <w:style w:type="character" w:customStyle="1" w:styleId="disabled18">
    <w:name w:val="disabled18"/>
    <w:basedOn w:val="a0"/>
    <w:qFormat/>
    <w:rPr>
      <w:vanish/>
    </w:rPr>
  </w:style>
  <w:style w:type="character" w:customStyle="1" w:styleId="disabled19">
    <w:name w:val="disabled19"/>
    <w:basedOn w:val="a0"/>
    <w:qFormat/>
    <w:rPr>
      <w:vanish/>
    </w:rPr>
  </w:style>
  <w:style w:type="character" w:customStyle="1" w:styleId="disabled20">
    <w:name w:val="disabled20"/>
    <w:basedOn w:val="a0"/>
    <w:qFormat/>
    <w:rPr>
      <w:vanish/>
    </w:rPr>
  </w:style>
  <w:style w:type="character" w:customStyle="1" w:styleId="disabled21">
    <w:name w:val="disabled21"/>
    <w:basedOn w:val="a0"/>
    <w:qFormat/>
    <w:rPr>
      <w:vanish/>
    </w:rPr>
  </w:style>
  <w:style w:type="character" w:customStyle="1" w:styleId="disabled22">
    <w:name w:val="disabled22"/>
    <w:basedOn w:val="a0"/>
    <w:qFormat/>
    <w:rPr>
      <w:color w:val="929292"/>
      <w:bdr w:val="single" w:sz="6" w:space="0" w:color="929292"/>
    </w:rPr>
  </w:style>
  <w:style w:type="character" w:customStyle="1" w:styleId="first-child">
    <w:name w:val="first-child"/>
    <w:basedOn w:val="a0"/>
    <w:qFormat/>
    <w:rPr>
      <w:bdr w:val="single" w:sz="6" w:space="0" w:color="E1E1E1"/>
    </w:rPr>
  </w:style>
  <w:style w:type="paragraph" w:styleId="a6">
    <w:name w:val="header"/>
    <w:basedOn w:val="a"/>
    <w:link w:val="Char"/>
    <w:rsid w:val="00B2776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B2776D"/>
    <w:rPr>
      <w:rFonts w:asciiTheme="minorHAnsi" w:eastAsiaTheme="minorEastAsia" w:hAnsiTheme="minorHAnsi" w:cstheme="minorBidi"/>
      <w:kern w:val="2"/>
      <w:sz w:val="18"/>
      <w:szCs w:val="18"/>
    </w:rPr>
  </w:style>
  <w:style w:type="paragraph" w:styleId="a7">
    <w:name w:val="footer"/>
    <w:basedOn w:val="a"/>
    <w:link w:val="Char0"/>
    <w:uiPriority w:val="99"/>
    <w:rsid w:val="00B2776D"/>
    <w:pPr>
      <w:tabs>
        <w:tab w:val="center" w:pos="4153"/>
        <w:tab w:val="right" w:pos="8306"/>
      </w:tabs>
      <w:snapToGrid w:val="0"/>
      <w:jc w:val="left"/>
    </w:pPr>
    <w:rPr>
      <w:sz w:val="18"/>
      <w:szCs w:val="18"/>
    </w:rPr>
  </w:style>
  <w:style w:type="character" w:customStyle="1" w:styleId="Char0">
    <w:name w:val="页脚 Char"/>
    <w:basedOn w:val="a0"/>
    <w:link w:val="a7"/>
    <w:uiPriority w:val="99"/>
    <w:rsid w:val="00B2776D"/>
    <w:rPr>
      <w:rFonts w:asciiTheme="minorHAnsi" w:eastAsiaTheme="minorEastAsia" w:hAnsiTheme="minorHAnsi" w:cstheme="minorBidi"/>
      <w:kern w:val="2"/>
      <w:sz w:val="18"/>
      <w:szCs w:val="18"/>
    </w:rPr>
  </w:style>
  <w:style w:type="paragraph" w:styleId="a8">
    <w:name w:val="Balloon Text"/>
    <w:basedOn w:val="a"/>
    <w:link w:val="Char1"/>
    <w:rsid w:val="004D79C2"/>
    <w:rPr>
      <w:sz w:val="18"/>
      <w:szCs w:val="18"/>
    </w:rPr>
  </w:style>
  <w:style w:type="character" w:customStyle="1" w:styleId="Char1">
    <w:name w:val="批注框文本 Char"/>
    <w:basedOn w:val="a0"/>
    <w:link w:val="a8"/>
    <w:rsid w:val="004D79C2"/>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10</Pages>
  <Words>2625</Words>
  <Characters>986</Characters>
  <Application>Microsoft Office Word</Application>
  <DocSecurity>0</DocSecurity>
  <Lines>8</Lines>
  <Paragraphs>7</Paragraphs>
  <ScaleCrop>false</ScaleCrop>
  <Company>微软中国</Company>
  <LinksUpToDate>false</LinksUpToDate>
  <CharactersWithSpaces>3604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dc:creator>
  <cp:lastModifiedBy>微软用户</cp:lastModifiedBy>
  <cp:revision>11</cp:revision>
  <cp:lastPrinted>2020-05-12T07:12:00Z</cp:lastPrinted>
  <dcterms:created xsi:type="dcterms:W3CDTF">2019-12-03T02:16:00Z</dcterms:created>
  <dcterms:modified xsi:type="dcterms:W3CDTF">2020-05-14T03:35:00Z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